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0C463">
      <w:pPr>
        <w:spacing w:line="360" w:lineRule="auto"/>
        <w:ind w:left="0" w:leftChars="0" w:right="0" w:rightChars="0" w:firstLine="0" w:firstLineChars="0"/>
        <w:jc w:val="center"/>
        <w:rPr>
          <w:rFonts w:hint="eastAsia" w:cs="宋体"/>
          <w:b/>
          <w:caps w:val="0"/>
          <w:color w:val="auto"/>
          <w:sz w:val="44"/>
          <w:szCs w:val="44"/>
          <w:highlight w:val="none"/>
          <w:lang w:eastAsia="zh-CN"/>
        </w:rPr>
      </w:pPr>
    </w:p>
    <w:p w14:paraId="20B4089A">
      <w:pPr>
        <w:spacing w:line="360" w:lineRule="auto"/>
        <w:ind w:left="0" w:leftChars="0" w:right="0" w:rightChars="0" w:firstLine="0" w:firstLineChars="0"/>
        <w:jc w:val="center"/>
        <w:rPr>
          <w:rFonts w:hint="eastAsia" w:cs="宋体"/>
          <w:b/>
          <w:caps w:val="0"/>
          <w:color w:val="auto"/>
          <w:sz w:val="44"/>
          <w:szCs w:val="44"/>
          <w:highlight w:val="none"/>
          <w:lang w:eastAsia="zh-CN"/>
        </w:rPr>
      </w:pPr>
    </w:p>
    <w:p w14:paraId="330986B0">
      <w:pPr>
        <w:spacing w:line="360" w:lineRule="auto"/>
        <w:ind w:left="0" w:leftChars="0" w:right="0" w:rightChars="0" w:firstLine="0" w:firstLineChars="0"/>
        <w:jc w:val="center"/>
        <w:rPr>
          <w:rFonts w:hint="eastAsia" w:cs="宋体"/>
          <w:b/>
          <w:caps w:val="0"/>
          <w:color w:val="auto"/>
          <w:sz w:val="44"/>
          <w:szCs w:val="44"/>
          <w:highlight w:val="none"/>
          <w:lang w:eastAsia="zh-CN"/>
        </w:rPr>
      </w:pPr>
    </w:p>
    <w:p w14:paraId="4C035DE1">
      <w:pPr>
        <w:spacing w:line="360" w:lineRule="auto"/>
        <w:ind w:left="0" w:leftChars="0" w:right="0" w:rightChars="0" w:firstLine="0" w:firstLineChars="0"/>
        <w:jc w:val="center"/>
        <w:rPr>
          <w:rFonts w:hint="eastAsia" w:cs="宋体"/>
          <w:b/>
          <w:caps w:val="0"/>
          <w:color w:val="auto"/>
          <w:sz w:val="44"/>
          <w:szCs w:val="44"/>
          <w:highlight w:val="none"/>
          <w:lang w:eastAsia="zh-CN"/>
        </w:rPr>
      </w:pPr>
    </w:p>
    <w:p w14:paraId="2EB56A62">
      <w:pPr>
        <w:spacing w:line="360" w:lineRule="auto"/>
        <w:ind w:left="0" w:leftChars="0" w:right="0" w:rightChars="0" w:firstLine="0" w:firstLineChars="0"/>
        <w:jc w:val="center"/>
        <w:rPr>
          <w:rFonts w:hint="eastAsia" w:cs="宋体"/>
          <w:b/>
          <w:caps w:val="0"/>
          <w:color w:val="auto"/>
          <w:sz w:val="44"/>
          <w:szCs w:val="44"/>
          <w:highlight w:val="none"/>
          <w:lang w:eastAsia="zh-CN"/>
        </w:rPr>
      </w:pPr>
      <w:r>
        <w:rPr>
          <w:rFonts w:hint="eastAsia" w:cs="宋体"/>
          <w:b/>
          <w:caps w:val="0"/>
          <w:color w:val="auto"/>
          <w:sz w:val="44"/>
          <w:szCs w:val="44"/>
          <w:highlight w:val="none"/>
          <w:lang w:eastAsia="zh-CN"/>
        </w:rPr>
        <w:t>骨科运动医学类医疗器械生产项目</w:t>
      </w:r>
    </w:p>
    <w:p w14:paraId="72366289">
      <w:pPr>
        <w:spacing w:line="360" w:lineRule="auto"/>
        <w:ind w:left="0" w:leftChars="0" w:right="0" w:rightChars="0" w:firstLine="0" w:firstLineChars="0"/>
        <w:jc w:val="center"/>
        <w:rPr>
          <w:rFonts w:hint="eastAsia" w:ascii="Times New Roman" w:hAnsi="Times New Roman" w:eastAsia="宋体" w:cs="宋体"/>
          <w:b/>
          <w:caps w:val="0"/>
          <w:color w:val="auto"/>
          <w:sz w:val="48"/>
          <w:szCs w:val="48"/>
          <w:highlight w:val="none"/>
        </w:rPr>
      </w:pPr>
      <w:r>
        <w:rPr>
          <w:rFonts w:hint="eastAsia" w:ascii="Times New Roman" w:hAnsi="Times New Roman" w:eastAsia="宋体" w:cs="宋体"/>
          <w:b/>
          <w:caps w:val="0"/>
          <w:color w:val="auto"/>
          <w:sz w:val="44"/>
          <w:szCs w:val="44"/>
          <w:highlight w:val="none"/>
        </w:rPr>
        <w:t>竣工环境保护验收监测报告表</w:t>
      </w:r>
    </w:p>
    <w:p w14:paraId="18F7AF95">
      <w:pPr>
        <w:spacing w:before="156" w:beforeLines="50" w:after="156" w:afterLines="50" w:line="480" w:lineRule="auto"/>
        <w:ind w:left="0" w:leftChars="0" w:right="0" w:rightChars="0" w:firstLine="0" w:firstLineChars="0"/>
        <w:jc w:val="center"/>
        <w:rPr>
          <w:rFonts w:hint="eastAsia" w:ascii="Times New Roman" w:hAnsi="Times New Roman" w:eastAsia="宋体" w:cs="宋体"/>
          <w:b/>
          <w:caps w:val="0"/>
          <w:color w:val="auto"/>
          <w:sz w:val="48"/>
          <w:szCs w:val="48"/>
          <w:highlight w:val="none"/>
        </w:rPr>
      </w:pPr>
    </w:p>
    <w:p w14:paraId="36D288BB">
      <w:pPr>
        <w:spacing w:before="156" w:beforeLines="50" w:after="156" w:afterLines="50" w:line="480" w:lineRule="auto"/>
        <w:ind w:left="0" w:leftChars="0" w:right="0" w:rightChars="0" w:firstLine="0" w:firstLineChars="0"/>
        <w:jc w:val="center"/>
        <w:rPr>
          <w:rFonts w:hint="eastAsia" w:ascii="Times New Roman" w:hAnsi="Times New Roman" w:eastAsia="宋体" w:cs="宋体"/>
          <w:b/>
          <w:caps w:val="0"/>
          <w:color w:val="auto"/>
          <w:sz w:val="48"/>
          <w:szCs w:val="48"/>
          <w:highlight w:val="none"/>
        </w:rPr>
      </w:pPr>
    </w:p>
    <w:p w14:paraId="73D811D8">
      <w:pPr>
        <w:spacing w:before="156" w:beforeLines="50" w:after="156" w:afterLines="50" w:line="480" w:lineRule="auto"/>
        <w:ind w:left="0" w:leftChars="0" w:right="0" w:rightChars="0" w:firstLine="0" w:firstLineChars="0"/>
        <w:jc w:val="center"/>
        <w:rPr>
          <w:rFonts w:hint="eastAsia" w:ascii="Times New Roman" w:hAnsi="Times New Roman" w:eastAsia="宋体" w:cs="宋体"/>
          <w:b/>
          <w:caps w:val="0"/>
          <w:color w:val="auto"/>
          <w:sz w:val="48"/>
          <w:szCs w:val="48"/>
          <w:highlight w:val="none"/>
        </w:rPr>
      </w:pPr>
    </w:p>
    <w:p w14:paraId="7DE73F5C">
      <w:pPr>
        <w:spacing w:before="156" w:beforeLines="50" w:after="156" w:afterLines="50" w:line="480" w:lineRule="auto"/>
        <w:ind w:left="0" w:leftChars="0" w:right="0" w:rightChars="0" w:firstLine="0" w:firstLineChars="0"/>
        <w:jc w:val="center"/>
        <w:rPr>
          <w:rFonts w:hint="eastAsia" w:ascii="Times New Roman" w:hAnsi="Times New Roman" w:eastAsia="宋体" w:cs="宋体"/>
          <w:b/>
          <w:caps w:val="0"/>
          <w:color w:val="auto"/>
          <w:sz w:val="48"/>
          <w:szCs w:val="48"/>
          <w:highlight w:val="none"/>
        </w:rPr>
      </w:pPr>
    </w:p>
    <w:p w14:paraId="470A9D5F">
      <w:pPr>
        <w:spacing w:before="156" w:beforeLines="50" w:after="156" w:afterLines="50" w:line="480" w:lineRule="auto"/>
        <w:ind w:left="0" w:leftChars="0" w:right="0" w:rightChars="0" w:firstLine="0" w:firstLineChars="0"/>
        <w:jc w:val="center"/>
        <w:rPr>
          <w:rFonts w:hint="eastAsia" w:ascii="Times New Roman" w:hAnsi="Times New Roman" w:eastAsia="宋体" w:cs="宋体"/>
          <w:b/>
          <w:caps w:val="0"/>
          <w:color w:val="auto"/>
          <w:sz w:val="48"/>
          <w:szCs w:val="48"/>
          <w:highlight w:val="none"/>
        </w:rPr>
      </w:pPr>
    </w:p>
    <w:p w14:paraId="2680F9BF">
      <w:pPr>
        <w:spacing w:before="156" w:beforeLines="50" w:after="156" w:afterLines="50" w:line="480" w:lineRule="auto"/>
        <w:ind w:left="0" w:leftChars="0" w:right="0" w:rightChars="0" w:firstLine="0" w:firstLineChars="0"/>
        <w:jc w:val="center"/>
        <w:rPr>
          <w:rFonts w:hint="eastAsia" w:ascii="Times New Roman" w:hAnsi="Times New Roman" w:eastAsia="宋体" w:cs="宋体"/>
          <w:b/>
          <w:caps w:val="0"/>
          <w:color w:val="auto"/>
          <w:sz w:val="48"/>
          <w:szCs w:val="48"/>
          <w:highlight w:val="none"/>
        </w:rPr>
      </w:pPr>
    </w:p>
    <w:p w14:paraId="47632C79">
      <w:pPr>
        <w:spacing w:before="156" w:beforeLines="50" w:after="156" w:afterLines="50" w:line="480" w:lineRule="auto"/>
        <w:ind w:left="0" w:leftChars="0" w:right="0" w:rightChars="0" w:firstLine="0" w:firstLineChars="0"/>
        <w:jc w:val="center"/>
        <w:rPr>
          <w:rFonts w:hint="eastAsia" w:ascii="Times New Roman" w:hAnsi="Times New Roman" w:eastAsia="宋体" w:cs="宋体"/>
          <w:b/>
          <w:caps w:val="0"/>
          <w:color w:val="auto"/>
          <w:sz w:val="48"/>
          <w:szCs w:val="48"/>
          <w:highlight w:val="none"/>
        </w:rPr>
      </w:pPr>
    </w:p>
    <w:p w14:paraId="79A31339">
      <w:pPr>
        <w:spacing w:before="156" w:beforeLines="50" w:after="156" w:afterLines="50" w:line="480" w:lineRule="auto"/>
        <w:ind w:left="0" w:leftChars="0" w:right="0" w:rightChars="0" w:firstLine="0" w:firstLineChars="0"/>
        <w:jc w:val="center"/>
        <w:rPr>
          <w:rFonts w:hint="eastAsia" w:ascii="Times New Roman" w:hAnsi="Times New Roman" w:eastAsia="宋体" w:cs="宋体"/>
          <w:b/>
          <w:caps w:val="0"/>
          <w:color w:val="auto"/>
          <w:sz w:val="48"/>
          <w:szCs w:val="48"/>
          <w:highlight w:val="none"/>
        </w:rPr>
      </w:pPr>
    </w:p>
    <w:p w14:paraId="1213A6F6">
      <w:pPr>
        <w:pStyle w:val="27"/>
        <w:rPr>
          <w:rFonts w:ascii="Times New Roman" w:hAnsi="Times New Roman" w:eastAsia="宋体"/>
          <w:caps w:val="0"/>
          <w:color w:val="auto"/>
          <w:highlight w:val="none"/>
        </w:rPr>
      </w:pPr>
    </w:p>
    <w:p w14:paraId="00AF4599">
      <w:pPr>
        <w:pStyle w:val="27"/>
        <w:rPr>
          <w:rFonts w:ascii="Times New Roman" w:hAnsi="Times New Roman" w:eastAsia="宋体"/>
          <w:caps w:val="0"/>
          <w:color w:val="auto"/>
          <w:highlight w:val="none"/>
        </w:rPr>
      </w:pPr>
    </w:p>
    <w:p w14:paraId="16835771">
      <w:pPr>
        <w:pStyle w:val="27"/>
        <w:rPr>
          <w:rFonts w:ascii="Times New Roman" w:hAnsi="Times New Roman" w:eastAsia="宋体"/>
          <w:caps w:val="0"/>
          <w:color w:val="auto"/>
          <w:highlight w:val="none"/>
        </w:rPr>
      </w:pPr>
    </w:p>
    <w:tbl>
      <w:tblPr>
        <w:tblStyle w:val="52"/>
        <w:tblW w:w="0" w:type="auto"/>
        <w:jc w:val="center"/>
        <w:tblLayout w:type="fixed"/>
        <w:tblCellMar>
          <w:top w:w="0" w:type="dxa"/>
          <w:left w:w="108" w:type="dxa"/>
          <w:bottom w:w="0" w:type="dxa"/>
          <w:right w:w="108" w:type="dxa"/>
        </w:tblCellMar>
      </w:tblPr>
      <w:tblGrid>
        <w:gridCol w:w="1688"/>
        <w:gridCol w:w="5862"/>
      </w:tblGrid>
      <w:tr w14:paraId="1B37B949">
        <w:tblPrEx>
          <w:tblCellMar>
            <w:top w:w="0" w:type="dxa"/>
            <w:left w:w="108" w:type="dxa"/>
            <w:bottom w:w="0" w:type="dxa"/>
            <w:right w:w="108" w:type="dxa"/>
          </w:tblCellMar>
        </w:tblPrEx>
        <w:trPr>
          <w:jc w:val="center"/>
        </w:trPr>
        <w:tc>
          <w:tcPr>
            <w:tcW w:w="1688" w:type="dxa"/>
            <w:noWrap w:val="0"/>
            <w:vAlign w:val="top"/>
          </w:tcPr>
          <w:p w14:paraId="2FE5E16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b/>
                <w:bCs/>
                <w:caps w:val="0"/>
                <w:color w:val="auto"/>
                <w:sz w:val="32"/>
                <w:szCs w:val="32"/>
                <w:highlight w:val="none"/>
              </w:rPr>
            </w:pPr>
            <w:r>
              <w:rPr>
                <w:rFonts w:hint="default" w:ascii="Times New Roman" w:hAnsi="Times New Roman" w:eastAsia="宋体" w:cs="Times New Roman"/>
                <w:b/>
                <w:bCs/>
                <w:caps w:val="0"/>
                <w:color w:val="auto"/>
                <w:sz w:val="32"/>
                <w:szCs w:val="32"/>
                <w:highlight w:val="none"/>
              </w:rPr>
              <w:t>建设单位：</w:t>
            </w:r>
          </w:p>
        </w:tc>
        <w:tc>
          <w:tcPr>
            <w:tcW w:w="5862" w:type="dxa"/>
            <w:tcBorders>
              <w:bottom w:val="single" w:color="auto" w:sz="4" w:space="0"/>
            </w:tcBorders>
            <w:noWrap w:val="0"/>
            <w:vAlign w:val="top"/>
          </w:tcPr>
          <w:p w14:paraId="0973F146">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b/>
                <w:bCs/>
                <w:caps w:val="0"/>
                <w:color w:val="auto"/>
                <w:sz w:val="32"/>
                <w:szCs w:val="32"/>
                <w:highlight w:val="none"/>
              </w:rPr>
            </w:pPr>
            <w:r>
              <w:rPr>
                <w:rFonts w:hint="eastAsia" w:cs="Times New Roman"/>
                <w:b/>
                <w:bCs/>
                <w:caps w:val="0"/>
                <w:color w:val="auto"/>
                <w:sz w:val="32"/>
                <w:szCs w:val="32"/>
                <w:highlight w:val="none"/>
                <w:lang w:eastAsia="zh-CN"/>
              </w:rPr>
              <w:t>江苏锐科医疗器械有限公司</w:t>
            </w:r>
          </w:p>
        </w:tc>
      </w:tr>
      <w:tr w14:paraId="73EA26EA">
        <w:tblPrEx>
          <w:tblCellMar>
            <w:top w:w="0" w:type="dxa"/>
            <w:left w:w="108" w:type="dxa"/>
            <w:bottom w:w="0" w:type="dxa"/>
            <w:right w:w="108" w:type="dxa"/>
          </w:tblCellMar>
        </w:tblPrEx>
        <w:trPr>
          <w:jc w:val="center"/>
        </w:trPr>
        <w:tc>
          <w:tcPr>
            <w:tcW w:w="1688" w:type="dxa"/>
            <w:noWrap w:val="0"/>
            <w:vAlign w:val="top"/>
          </w:tcPr>
          <w:p w14:paraId="7BB0206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rPr>
                <w:rFonts w:hint="eastAsia" w:ascii="Times New Roman" w:hAnsi="Times New Roman" w:eastAsia="宋体" w:cs="Times New Roman"/>
                <w:b/>
                <w:bCs/>
                <w:caps w:val="0"/>
                <w:color w:val="auto"/>
                <w:sz w:val="32"/>
                <w:szCs w:val="32"/>
                <w:highlight w:val="none"/>
                <w:lang w:eastAsia="zh-CN"/>
              </w:rPr>
            </w:pPr>
            <w:r>
              <w:rPr>
                <w:rFonts w:hint="eastAsia" w:ascii="Times New Roman" w:hAnsi="Times New Roman" w:eastAsia="宋体" w:cs="Times New Roman"/>
                <w:b/>
                <w:bCs/>
                <w:caps w:val="0"/>
                <w:color w:val="auto"/>
                <w:sz w:val="32"/>
                <w:szCs w:val="32"/>
                <w:highlight w:val="none"/>
                <w:lang w:eastAsia="zh-CN"/>
              </w:rPr>
              <w:t>编制单位</w:t>
            </w:r>
            <w:r>
              <w:rPr>
                <w:rFonts w:hint="default" w:ascii="Times New Roman" w:hAnsi="Times New Roman" w:eastAsia="宋体" w:cs="Times New Roman"/>
                <w:b/>
                <w:bCs/>
                <w:caps w:val="0"/>
                <w:color w:val="auto"/>
                <w:sz w:val="32"/>
                <w:szCs w:val="32"/>
                <w:highlight w:val="none"/>
              </w:rPr>
              <w:t>：</w:t>
            </w:r>
          </w:p>
        </w:tc>
        <w:tc>
          <w:tcPr>
            <w:tcW w:w="5862" w:type="dxa"/>
            <w:tcBorders>
              <w:bottom w:val="single" w:color="auto" w:sz="4" w:space="0"/>
            </w:tcBorders>
            <w:noWrap w:val="0"/>
            <w:vAlign w:val="top"/>
          </w:tcPr>
          <w:p w14:paraId="389124B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aps w:val="0"/>
                <w:color w:val="auto"/>
                <w:sz w:val="32"/>
                <w:szCs w:val="32"/>
                <w:highlight w:val="none"/>
                <w:lang w:eastAsia="zh-CN"/>
              </w:rPr>
            </w:pPr>
            <w:r>
              <w:rPr>
                <w:rFonts w:hint="eastAsia" w:cs="Times New Roman"/>
                <w:b/>
                <w:bCs/>
                <w:caps w:val="0"/>
                <w:color w:val="auto"/>
                <w:sz w:val="32"/>
                <w:szCs w:val="32"/>
                <w:highlight w:val="none"/>
                <w:lang w:eastAsia="zh-CN"/>
              </w:rPr>
              <w:t>江苏锐科医疗器械有限公司</w:t>
            </w:r>
          </w:p>
        </w:tc>
      </w:tr>
      <w:tr w14:paraId="6A764B75">
        <w:tblPrEx>
          <w:tblCellMar>
            <w:top w:w="0" w:type="dxa"/>
            <w:left w:w="108" w:type="dxa"/>
            <w:bottom w:w="0" w:type="dxa"/>
            <w:right w:w="108" w:type="dxa"/>
          </w:tblCellMar>
        </w:tblPrEx>
        <w:trPr>
          <w:jc w:val="center"/>
        </w:trPr>
        <w:tc>
          <w:tcPr>
            <w:tcW w:w="7550" w:type="dxa"/>
            <w:gridSpan w:val="2"/>
            <w:tcBorders>
              <w:top w:val="nil"/>
              <w:bottom w:val="nil"/>
            </w:tcBorders>
            <w:noWrap w:val="0"/>
            <w:vAlign w:val="top"/>
          </w:tcPr>
          <w:p w14:paraId="505ADB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aps w:val="0"/>
                <w:color w:val="auto"/>
                <w:sz w:val="32"/>
                <w:szCs w:val="32"/>
                <w:highlight w:val="none"/>
              </w:rPr>
            </w:pPr>
          </w:p>
          <w:p w14:paraId="6F9CC2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eastAsia="宋体" w:cs="Times New Roman"/>
                <w:b/>
                <w:bCs/>
                <w:caps w:val="0"/>
                <w:color w:val="auto"/>
                <w:sz w:val="32"/>
                <w:szCs w:val="32"/>
                <w:highlight w:val="none"/>
              </w:rPr>
            </w:pPr>
            <w:r>
              <w:rPr>
                <w:rFonts w:hint="eastAsia" w:cs="Times New Roman"/>
                <w:b/>
                <w:bCs/>
                <w:caps w:val="0"/>
                <w:color w:val="auto"/>
                <w:sz w:val="32"/>
                <w:szCs w:val="32"/>
                <w:highlight w:val="none"/>
                <w:lang w:val="en-US" w:eastAsia="zh-CN"/>
              </w:rPr>
              <w:t>2026</w:t>
            </w:r>
            <w:r>
              <w:rPr>
                <w:rFonts w:hint="default" w:ascii="Times New Roman" w:hAnsi="Times New Roman" w:eastAsia="宋体" w:cs="Times New Roman"/>
                <w:b/>
                <w:bCs/>
                <w:caps w:val="0"/>
                <w:color w:val="auto"/>
                <w:sz w:val="32"/>
                <w:szCs w:val="32"/>
                <w:highlight w:val="none"/>
              </w:rPr>
              <w:t>年</w:t>
            </w:r>
            <w:r>
              <w:rPr>
                <w:rFonts w:hint="eastAsia" w:cs="Times New Roman"/>
                <w:b/>
                <w:bCs/>
                <w:caps w:val="0"/>
                <w:color w:val="auto"/>
                <w:sz w:val="32"/>
                <w:szCs w:val="32"/>
                <w:highlight w:val="none"/>
                <w:lang w:val="en-US" w:eastAsia="zh-CN"/>
              </w:rPr>
              <w:t>2</w:t>
            </w:r>
            <w:r>
              <w:rPr>
                <w:rFonts w:hint="default" w:ascii="Times New Roman" w:hAnsi="Times New Roman" w:eastAsia="宋体" w:cs="Times New Roman"/>
                <w:b/>
                <w:bCs/>
                <w:caps w:val="0"/>
                <w:color w:val="auto"/>
                <w:sz w:val="32"/>
                <w:szCs w:val="32"/>
                <w:highlight w:val="none"/>
              </w:rPr>
              <w:t>月</w:t>
            </w:r>
          </w:p>
        </w:tc>
      </w:tr>
    </w:tbl>
    <w:p w14:paraId="1DE9639D">
      <w:pPr>
        <w:pStyle w:val="27"/>
        <w:rPr>
          <w:rFonts w:ascii="Times New Roman" w:hAnsi="Times New Roman" w:eastAsia="宋体"/>
          <w:caps w:val="0"/>
          <w:color w:val="auto"/>
          <w:highlight w:val="none"/>
        </w:rPr>
      </w:pPr>
    </w:p>
    <w:p w14:paraId="6F785F9D">
      <w:pPr>
        <w:spacing w:line="360" w:lineRule="auto"/>
        <w:rPr>
          <w:rFonts w:hint="eastAsia" w:ascii="Times New Roman" w:hAnsi="Times New Roman" w:eastAsia="宋体" w:cs="仿宋"/>
          <w:b/>
          <w:caps w:val="0"/>
          <w:color w:val="auto"/>
          <w:sz w:val="28"/>
          <w:highlight w:val="none"/>
        </w:rPr>
        <w:sectPr>
          <w:headerReference r:id="rId5" w:type="default"/>
          <w:pgSz w:w="11906" w:h="16838"/>
          <w:pgMar w:top="1440" w:right="1800" w:bottom="1440" w:left="1800" w:header="964" w:footer="1020" w:gutter="0"/>
          <w:pgBorders w:offsetFrom="page">
            <w:top w:val="none" w:sz="0" w:space="0"/>
            <w:left w:val="none" w:sz="0" w:space="0"/>
            <w:bottom w:val="none" w:sz="0" w:space="0"/>
            <w:right w:val="none" w:sz="0" w:space="0"/>
          </w:pgBorders>
          <w:pgNumType w:start="1"/>
          <w:cols w:space="720" w:num="1"/>
          <w:rtlGutter w:val="0"/>
          <w:docGrid w:type="linesAndChars" w:linePitch="333" w:charSpace="0"/>
        </w:sectPr>
      </w:pPr>
    </w:p>
    <w:p w14:paraId="4AC41088">
      <w:pPr>
        <w:spacing w:line="360" w:lineRule="auto"/>
        <w:rPr>
          <w:rFonts w:hint="default" w:ascii="Times New Roman" w:hAnsi="Times New Roman" w:eastAsia="宋体" w:cs="仿宋"/>
          <w:caps w:val="0"/>
          <w:color w:val="auto"/>
          <w:sz w:val="28"/>
          <w:highlight w:val="none"/>
          <w:lang w:val="en-US" w:eastAsia="zh-CN"/>
        </w:rPr>
      </w:pPr>
      <w:r>
        <w:rPr>
          <w:rFonts w:hint="eastAsia" w:ascii="Times New Roman" w:hAnsi="Times New Roman" w:eastAsia="宋体" w:cs="仿宋"/>
          <w:b/>
          <w:caps w:val="0"/>
          <w:color w:val="auto"/>
          <w:sz w:val="28"/>
          <w:highlight w:val="none"/>
        </w:rPr>
        <w:t>建设单位法人代表</w:t>
      </w:r>
      <w:r>
        <w:rPr>
          <w:rFonts w:hint="eastAsia" w:ascii="Times New Roman" w:hAnsi="Times New Roman" w:eastAsia="宋体" w:cs="仿宋"/>
          <w:b/>
          <w:caps w:val="0"/>
          <w:color w:val="auto"/>
          <w:sz w:val="28"/>
          <w:highlight w:val="none"/>
          <w:lang w:eastAsia="zh-CN"/>
        </w:rPr>
        <w:t>：</w:t>
      </w:r>
    </w:p>
    <w:p w14:paraId="610796B2">
      <w:pPr>
        <w:spacing w:line="360" w:lineRule="auto"/>
        <w:rPr>
          <w:rFonts w:hint="default" w:ascii="Times New Roman" w:hAnsi="Times New Roman" w:eastAsia="宋体" w:cs="仿宋"/>
          <w:caps w:val="0"/>
          <w:color w:val="auto"/>
          <w:sz w:val="28"/>
          <w:highlight w:val="none"/>
          <w:lang w:val="en-US" w:eastAsia="zh-CN"/>
        </w:rPr>
      </w:pPr>
      <w:r>
        <w:rPr>
          <w:rFonts w:hint="eastAsia" w:ascii="Times New Roman" w:hAnsi="Times New Roman" w:eastAsia="宋体" w:cs="仿宋"/>
          <w:b/>
          <w:caps w:val="0"/>
          <w:color w:val="auto"/>
          <w:sz w:val="28"/>
          <w:highlight w:val="none"/>
        </w:rPr>
        <w:t>编制单位法人代表</w:t>
      </w:r>
      <w:r>
        <w:rPr>
          <w:rFonts w:hint="eastAsia" w:ascii="Times New Roman" w:hAnsi="Times New Roman" w:eastAsia="宋体" w:cs="仿宋"/>
          <w:b/>
          <w:caps w:val="0"/>
          <w:color w:val="auto"/>
          <w:sz w:val="28"/>
          <w:highlight w:val="none"/>
          <w:lang w:eastAsia="zh-CN"/>
        </w:rPr>
        <w:t>：</w:t>
      </w:r>
    </w:p>
    <w:p w14:paraId="65FFFB81">
      <w:pPr>
        <w:spacing w:line="360" w:lineRule="auto"/>
        <w:rPr>
          <w:rFonts w:hint="eastAsia" w:ascii="Times New Roman" w:hAnsi="Times New Roman" w:eastAsia="宋体" w:cs="仿宋"/>
          <w:b/>
          <w:caps w:val="0"/>
          <w:color w:val="auto"/>
          <w:sz w:val="28"/>
          <w:highlight w:val="none"/>
          <w:lang w:val="en-US" w:eastAsia="zh-CN"/>
        </w:rPr>
      </w:pPr>
      <w:r>
        <w:rPr>
          <w:rFonts w:hint="eastAsia" w:ascii="Times New Roman" w:hAnsi="Times New Roman" w:eastAsia="宋体" w:cs="仿宋"/>
          <w:b/>
          <w:caps w:val="0"/>
          <w:color w:val="auto"/>
          <w:sz w:val="28"/>
          <w:highlight w:val="none"/>
        </w:rPr>
        <w:t>项目负责人</w:t>
      </w:r>
      <w:r>
        <w:rPr>
          <w:rFonts w:hint="eastAsia" w:ascii="Times New Roman" w:hAnsi="Times New Roman" w:eastAsia="宋体" w:cs="仿宋"/>
          <w:b/>
          <w:caps w:val="0"/>
          <w:color w:val="auto"/>
          <w:sz w:val="28"/>
          <w:highlight w:val="none"/>
          <w:lang w:eastAsia="zh-CN"/>
        </w:rPr>
        <w:t>：</w:t>
      </w:r>
    </w:p>
    <w:p w14:paraId="5E72E1AF">
      <w:pPr>
        <w:spacing w:line="360" w:lineRule="auto"/>
        <w:rPr>
          <w:rFonts w:hint="eastAsia" w:ascii="Times New Roman" w:hAnsi="Times New Roman" w:eastAsia="宋体" w:cs="仿宋"/>
          <w:b/>
          <w:caps w:val="0"/>
          <w:color w:val="auto"/>
          <w:sz w:val="28"/>
          <w:highlight w:val="none"/>
          <w:lang w:val="en-US" w:eastAsia="zh-CN"/>
        </w:rPr>
      </w:pPr>
      <w:r>
        <w:rPr>
          <w:rFonts w:hint="eastAsia" w:ascii="Times New Roman" w:hAnsi="Times New Roman" w:eastAsia="宋体" w:cs="仿宋"/>
          <w:b/>
          <w:caps w:val="0"/>
          <w:color w:val="auto"/>
          <w:sz w:val="28"/>
          <w:highlight w:val="none"/>
        </w:rPr>
        <w:t>填表人：</w:t>
      </w:r>
    </w:p>
    <w:p w14:paraId="210C00FF">
      <w:pPr>
        <w:bidi w:val="0"/>
        <w:rPr>
          <w:rFonts w:ascii="Times New Roman" w:hAnsi="Times New Roman" w:eastAsia="宋体"/>
          <w:caps w:val="0"/>
          <w:color w:val="auto"/>
          <w:highlight w:val="none"/>
        </w:rPr>
      </w:pPr>
    </w:p>
    <w:p w14:paraId="49518FB3">
      <w:pPr>
        <w:bidi w:val="0"/>
        <w:rPr>
          <w:rFonts w:ascii="Times New Roman" w:hAnsi="Times New Roman" w:eastAsia="宋体"/>
          <w:caps w:val="0"/>
          <w:color w:val="auto"/>
          <w:highlight w:val="none"/>
        </w:rPr>
      </w:pPr>
    </w:p>
    <w:p w14:paraId="2538F25B">
      <w:pPr>
        <w:bidi w:val="0"/>
        <w:rPr>
          <w:rFonts w:ascii="Times New Roman" w:hAnsi="Times New Roman" w:eastAsia="宋体"/>
          <w:caps w:val="0"/>
          <w:color w:val="auto"/>
          <w:highlight w:val="none"/>
        </w:rPr>
      </w:pPr>
    </w:p>
    <w:p w14:paraId="31ECEDB9">
      <w:pPr>
        <w:bidi w:val="0"/>
        <w:rPr>
          <w:rFonts w:ascii="Times New Roman" w:hAnsi="Times New Roman" w:eastAsia="宋体"/>
          <w:caps w:val="0"/>
          <w:color w:val="auto"/>
          <w:highlight w:val="none"/>
        </w:rPr>
      </w:pPr>
    </w:p>
    <w:p w14:paraId="592A5058">
      <w:pPr>
        <w:bidi w:val="0"/>
        <w:rPr>
          <w:rFonts w:ascii="Times New Roman" w:hAnsi="Times New Roman" w:eastAsia="宋体"/>
          <w:caps w:val="0"/>
          <w:color w:val="auto"/>
          <w:highlight w:val="none"/>
        </w:rPr>
      </w:pPr>
    </w:p>
    <w:p w14:paraId="442692D4">
      <w:pPr>
        <w:bidi w:val="0"/>
        <w:rPr>
          <w:rFonts w:hint="eastAsia" w:ascii="Times New Roman" w:hAnsi="Times New Roman" w:eastAsia="宋体"/>
          <w:caps w:val="0"/>
          <w:color w:val="auto"/>
          <w:highlight w:val="none"/>
        </w:rPr>
      </w:pPr>
    </w:p>
    <w:p w14:paraId="425026D0">
      <w:pPr>
        <w:bidi w:val="0"/>
        <w:rPr>
          <w:rFonts w:ascii="Times New Roman" w:hAnsi="Times New Roman" w:eastAsia="宋体"/>
          <w:caps w:val="0"/>
          <w:color w:val="auto"/>
          <w:highlight w:val="none"/>
        </w:rPr>
      </w:pPr>
    </w:p>
    <w:p w14:paraId="075A6A26">
      <w:pPr>
        <w:bidi w:val="0"/>
        <w:rPr>
          <w:rFonts w:ascii="Times New Roman" w:hAnsi="Times New Roman" w:eastAsia="宋体"/>
          <w:caps w:val="0"/>
          <w:color w:val="auto"/>
          <w:highlight w:val="none"/>
        </w:rPr>
      </w:pPr>
    </w:p>
    <w:p w14:paraId="754097EC">
      <w:pPr>
        <w:bidi w:val="0"/>
        <w:rPr>
          <w:rFonts w:ascii="Times New Roman" w:hAnsi="Times New Roman" w:eastAsia="宋体"/>
          <w:caps w:val="0"/>
          <w:color w:val="auto"/>
          <w:highlight w:val="none"/>
        </w:rPr>
      </w:pPr>
    </w:p>
    <w:p w14:paraId="6EA3E6CC">
      <w:pPr>
        <w:bidi w:val="0"/>
        <w:rPr>
          <w:rFonts w:ascii="Times New Roman" w:hAnsi="Times New Roman" w:eastAsia="宋体"/>
          <w:caps w:val="0"/>
          <w:color w:val="auto"/>
          <w:highlight w:val="none"/>
        </w:rPr>
      </w:pPr>
    </w:p>
    <w:p w14:paraId="3CA603DD">
      <w:pPr>
        <w:bidi w:val="0"/>
        <w:rPr>
          <w:rFonts w:ascii="Times New Roman" w:hAnsi="Times New Roman" w:eastAsia="宋体"/>
          <w:caps w:val="0"/>
          <w:color w:val="auto"/>
          <w:highlight w:val="none"/>
        </w:rPr>
      </w:pPr>
    </w:p>
    <w:p w14:paraId="139350AB">
      <w:pPr>
        <w:bidi w:val="0"/>
        <w:rPr>
          <w:rFonts w:ascii="Times New Roman" w:hAnsi="Times New Roman" w:eastAsia="宋体"/>
          <w:caps w:val="0"/>
          <w:color w:val="auto"/>
          <w:highlight w:val="none"/>
        </w:rPr>
      </w:pPr>
    </w:p>
    <w:p w14:paraId="46285225">
      <w:pPr>
        <w:bidi w:val="0"/>
        <w:rPr>
          <w:rFonts w:ascii="Times New Roman" w:hAnsi="Times New Roman" w:eastAsia="宋体"/>
          <w:caps w:val="0"/>
          <w:color w:val="auto"/>
          <w:highlight w:val="none"/>
        </w:rPr>
      </w:pPr>
    </w:p>
    <w:p w14:paraId="55AAF6BC">
      <w:pPr>
        <w:bidi w:val="0"/>
        <w:rPr>
          <w:rFonts w:ascii="Times New Roman" w:hAnsi="Times New Roman" w:eastAsia="宋体"/>
          <w:caps w:val="0"/>
          <w:color w:val="auto"/>
          <w:highlight w:val="none"/>
        </w:rPr>
      </w:pPr>
    </w:p>
    <w:p w14:paraId="332EFF93">
      <w:pPr>
        <w:pStyle w:val="27"/>
        <w:rPr>
          <w:rFonts w:ascii="Times New Roman" w:hAnsi="Times New Roman" w:eastAsia="宋体"/>
          <w:caps w:val="0"/>
          <w:color w:val="auto"/>
          <w:sz w:val="18"/>
          <w:szCs w:val="18"/>
          <w:highlight w:val="none"/>
        </w:rPr>
      </w:pPr>
    </w:p>
    <w:tbl>
      <w:tblPr>
        <w:tblStyle w:val="52"/>
        <w:tblW w:w="4646" w:type="pct"/>
        <w:tblInd w:w="0" w:type="dxa"/>
        <w:tblLayout w:type="autofit"/>
        <w:tblCellMar>
          <w:top w:w="0" w:type="dxa"/>
          <w:left w:w="108" w:type="dxa"/>
          <w:bottom w:w="0" w:type="dxa"/>
          <w:right w:w="108" w:type="dxa"/>
        </w:tblCellMar>
      </w:tblPr>
      <w:tblGrid>
        <w:gridCol w:w="7919"/>
      </w:tblGrid>
      <w:tr w14:paraId="6C89D821">
        <w:tblPrEx>
          <w:tblCellMar>
            <w:top w:w="0" w:type="dxa"/>
            <w:left w:w="108" w:type="dxa"/>
            <w:bottom w:w="0" w:type="dxa"/>
            <w:right w:w="108" w:type="dxa"/>
          </w:tblCellMar>
        </w:tblPrEx>
        <w:trPr>
          <w:trHeight w:val="397" w:hRule="atLeast"/>
        </w:trPr>
        <w:tc>
          <w:tcPr>
            <w:tcW w:w="5000" w:type="pct"/>
            <w:noWrap w:val="0"/>
            <w:vAlign w:val="top"/>
          </w:tcPr>
          <w:p w14:paraId="6BF927A9">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aps w:val="0"/>
                <w:color w:val="auto"/>
                <w:sz w:val="28"/>
                <w:szCs w:val="28"/>
                <w:highlight w:val="none"/>
              </w:rPr>
            </w:pPr>
            <w:r>
              <w:rPr>
                <w:rFonts w:hint="default" w:ascii="Times New Roman" w:hAnsi="Times New Roman" w:eastAsia="宋体" w:cs="Times New Roman"/>
                <w:caps w:val="0"/>
                <w:color w:val="auto"/>
                <w:sz w:val="28"/>
                <w:szCs w:val="28"/>
                <w:highlight w:val="none"/>
              </w:rPr>
              <w:t>建设单位（盖章）</w:t>
            </w:r>
          </w:p>
        </w:tc>
      </w:tr>
      <w:tr w14:paraId="66D1DB66">
        <w:tblPrEx>
          <w:tblCellMar>
            <w:top w:w="0" w:type="dxa"/>
            <w:left w:w="108" w:type="dxa"/>
            <w:bottom w:w="0" w:type="dxa"/>
            <w:right w:w="108" w:type="dxa"/>
          </w:tblCellMar>
        </w:tblPrEx>
        <w:trPr>
          <w:trHeight w:val="397" w:hRule="atLeast"/>
        </w:trPr>
        <w:tc>
          <w:tcPr>
            <w:tcW w:w="5000" w:type="pct"/>
            <w:noWrap w:val="0"/>
            <w:vAlign w:val="top"/>
          </w:tcPr>
          <w:p w14:paraId="02D44EB5">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aps w:val="0"/>
                <w:color w:val="auto"/>
                <w:sz w:val="28"/>
                <w:szCs w:val="28"/>
                <w:highlight w:val="none"/>
                <w:lang w:eastAsia="zh-CN"/>
              </w:rPr>
            </w:pPr>
            <w:r>
              <w:rPr>
                <w:rFonts w:hint="eastAsia" w:cs="Times New Roman"/>
                <w:caps w:val="0"/>
                <w:color w:val="auto"/>
                <w:sz w:val="28"/>
                <w:szCs w:val="28"/>
                <w:highlight w:val="none"/>
                <w:lang w:eastAsia="zh-CN"/>
              </w:rPr>
              <w:t>江苏锐科医疗器械有限公司</w:t>
            </w:r>
          </w:p>
        </w:tc>
      </w:tr>
      <w:tr w14:paraId="4BA682EF">
        <w:tblPrEx>
          <w:tblCellMar>
            <w:top w:w="0" w:type="dxa"/>
            <w:left w:w="108" w:type="dxa"/>
            <w:bottom w:w="0" w:type="dxa"/>
            <w:right w:w="108" w:type="dxa"/>
          </w:tblCellMar>
        </w:tblPrEx>
        <w:trPr>
          <w:trHeight w:val="397" w:hRule="atLeast"/>
        </w:trPr>
        <w:tc>
          <w:tcPr>
            <w:tcW w:w="5000" w:type="pct"/>
            <w:noWrap w:val="0"/>
            <w:vAlign w:val="top"/>
          </w:tcPr>
          <w:p w14:paraId="00C22DB3">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rPr>
                <w:rFonts w:hint="eastAsia" w:ascii="Times New Roman" w:hAnsi="Times New Roman" w:eastAsia="宋体" w:cs="Times New Roman"/>
                <w:caps w:val="0"/>
                <w:color w:val="auto"/>
                <w:sz w:val="28"/>
                <w:szCs w:val="28"/>
                <w:highlight w:val="none"/>
                <w:lang w:eastAsia="zh-CN"/>
              </w:rPr>
            </w:pPr>
            <w:r>
              <w:rPr>
                <w:rFonts w:hint="default" w:ascii="Times New Roman" w:hAnsi="Times New Roman" w:eastAsia="宋体" w:cs="Times New Roman"/>
                <w:caps w:val="0"/>
                <w:color w:val="auto"/>
                <w:sz w:val="28"/>
                <w:szCs w:val="28"/>
                <w:highlight w:val="none"/>
              </w:rPr>
              <w:t>电话：</w:t>
            </w:r>
          </w:p>
        </w:tc>
      </w:tr>
      <w:tr w14:paraId="4E4AB52E">
        <w:tblPrEx>
          <w:tblCellMar>
            <w:top w:w="0" w:type="dxa"/>
            <w:left w:w="108" w:type="dxa"/>
            <w:bottom w:w="0" w:type="dxa"/>
            <w:right w:w="108" w:type="dxa"/>
          </w:tblCellMar>
        </w:tblPrEx>
        <w:trPr>
          <w:trHeight w:val="397" w:hRule="atLeast"/>
        </w:trPr>
        <w:tc>
          <w:tcPr>
            <w:tcW w:w="5000" w:type="pct"/>
            <w:noWrap w:val="0"/>
            <w:vAlign w:val="top"/>
          </w:tcPr>
          <w:p w14:paraId="7C6E55C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aps w:val="0"/>
                <w:color w:val="auto"/>
                <w:sz w:val="28"/>
                <w:szCs w:val="28"/>
                <w:highlight w:val="none"/>
                <w:lang w:val="en-US" w:eastAsia="zh-CN"/>
              </w:rPr>
            </w:pPr>
            <w:r>
              <w:rPr>
                <w:rFonts w:hint="default" w:ascii="Times New Roman" w:hAnsi="Times New Roman" w:eastAsia="宋体" w:cs="Times New Roman"/>
                <w:caps w:val="0"/>
                <w:color w:val="auto"/>
                <w:sz w:val="28"/>
                <w:szCs w:val="28"/>
                <w:highlight w:val="none"/>
              </w:rPr>
              <w:t>传真：</w:t>
            </w:r>
            <w:r>
              <w:rPr>
                <w:rFonts w:hint="default" w:ascii="Times New Roman" w:hAnsi="Times New Roman" w:eastAsia="宋体" w:cs="Times New Roman"/>
                <w:caps w:val="0"/>
                <w:color w:val="auto"/>
                <w:sz w:val="28"/>
                <w:szCs w:val="28"/>
                <w:highlight w:val="none"/>
                <w:lang w:val="en-US" w:eastAsia="zh-CN"/>
              </w:rPr>
              <w:t>/</w:t>
            </w:r>
          </w:p>
        </w:tc>
      </w:tr>
      <w:tr w14:paraId="4AD9E497">
        <w:tblPrEx>
          <w:tblCellMar>
            <w:top w:w="0" w:type="dxa"/>
            <w:left w:w="108" w:type="dxa"/>
            <w:bottom w:w="0" w:type="dxa"/>
            <w:right w:w="108" w:type="dxa"/>
          </w:tblCellMar>
        </w:tblPrEx>
        <w:trPr>
          <w:trHeight w:val="397" w:hRule="atLeast"/>
        </w:trPr>
        <w:tc>
          <w:tcPr>
            <w:tcW w:w="5000" w:type="pct"/>
            <w:noWrap w:val="0"/>
            <w:vAlign w:val="top"/>
          </w:tcPr>
          <w:p w14:paraId="04AF97A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rPr>
                <w:rFonts w:hint="default" w:ascii="Times New Roman" w:hAnsi="Times New Roman" w:eastAsia="宋体" w:cs="Times New Roman"/>
                <w:caps w:val="0"/>
                <w:color w:val="auto"/>
                <w:sz w:val="28"/>
                <w:szCs w:val="28"/>
                <w:highlight w:val="none"/>
                <w:lang w:val="en-US" w:eastAsia="zh-CN"/>
              </w:rPr>
            </w:pPr>
            <w:r>
              <w:rPr>
                <w:rFonts w:hint="default" w:ascii="Times New Roman" w:hAnsi="Times New Roman" w:eastAsia="宋体" w:cs="Times New Roman"/>
                <w:caps w:val="0"/>
                <w:color w:val="auto"/>
                <w:sz w:val="28"/>
                <w:szCs w:val="28"/>
                <w:highlight w:val="none"/>
              </w:rPr>
              <w:t>邮编：</w:t>
            </w:r>
            <w:r>
              <w:rPr>
                <w:rFonts w:hint="default" w:ascii="Times New Roman" w:hAnsi="Times New Roman" w:eastAsia="宋体" w:cs="Times New Roman"/>
                <w:caps w:val="0"/>
                <w:color w:val="auto"/>
                <w:sz w:val="28"/>
                <w:szCs w:val="28"/>
                <w:highlight w:val="none"/>
                <w:lang w:val="en-US" w:eastAsia="zh-CN"/>
              </w:rPr>
              <w:t>211100</w:t>
            </w:r>
          </w:p>
        </w:tc>
      </w:tr>
      <w:tr w14:paraId="61647AD3">
        <w:tblPrEx>
          <w:tblCellMar>
            <w:top w:w="0" w:type="dxa"/>
            <w:left w:w="108" w:type="dxa"/>
            <w:bottom w:w="0" w:type="dxa"/>
            <w:right w:w="108" w:type="dxa"/>
          </w:tblCellMar>
        </w:tblPrEx>
        <w:trPr>
          <w:trHeight w:val="397" w:hRule="atLeast"/>
        </w:trPr>
        <w:tc>
          <w:tcPr>
            <w:tcW w:w="5000" w:type="pct"/>
            <w:noWrap w:val="0"/>
            <w:vAlign w:val="top"/>
          </w:tcPr>
          <w:p w14:paraId="38C8469A">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leftChars="0" w:right="0" w:firstLine="0" w:firstLineChars="0"/>
              <w:textAlignment w:val="auto"/>
              <w:rPr>
                <w:rFonts w:hint="eastAsia" w:ascii="Times New Roman" w:hAnsi="Times New Roman" w:eastAsia="宋体" w:cs="Times New Roman"/>
                <w:caps w:val="0"/>
                <w:color w:val="auto"/>
                <w:sz w:val="28"/>
                <w:szCs w:val="28"/>
                <w:highlight w:val="none"/>
                <w:lang w:val="en-US" w:eastAsia="zh-CN"/>
              </w:rPr>
            </w:pPr>
            <w:r>
              <w:rPr>
                <w:rFonts w:hint="default" w:ascii="Times New Roman" w:hAnsi="Times New Roman" w:eastAsia="宋体" w:cs="Times New Roman"/>
                <w:caps w:val="0"/>
                <w:color w:val="auto"/>
                <w:sz w:val="28"/>
                <w:szCs w:val="28"/>
                <w:highlight w:val="none"/>
              </w:rPr>
              <w:t>地址：</w:t>
            </w:r>
            <w:r>
              <w:rPr>
                <w:rFonts w:hint="eastAsia" w:cs="Times New Roman"/>
                <w:caps w:val="0"/>
                <w:color w:val="auto"/>
                <w:sz w:val="28"/>
                <w:szCs w:val="28"/>
                <w:highlight w:val="none"/>
                <w:lang w:val="en-US" w:eastAsia="zh-CN"/>
              </w:rPr>
              <w:t>南京市高淳区经济开发区凤山路1-1号4号楼</w:t>
            </w:r>
          </w:p>
        </w:tc>
      </w:tr>
    </w:tbl>
    <w:p w14:paraId="17E8ABDC">
      <w:pPr>
        <w:shd w:val="clear" w:fill="000000"/>
        <w:tabs>
          <w:tab w:val="left" w:pos="1575"/>
          <w:tab w:val="left" w:pos="2520"/>
        </w:tabs>
        <w:spacing w:line="660" w:lineRule="auto"/>
        <w:jc w:val="center"/>
        <w:rPr>
          <w:rFonts w:hint="eastAsia" w:ascii="Times New Roman" w:hAnsi="Times New Roman" w:eastAsia="宋体"/>
          <w:b/>
          <w:bCs/>
          <w:caps w:val="0"/>
          <w:color w:val="auto"/>
          <w:sz w:val="32"/>
          <w:szCs w:val="32"/>
          <w:highlight w:val="none"/>
        </w:rPr>
        <w:sectPr>
          <w:footerReference r:id="rId6" w:type="default"/>
          <w:pgSz w:w="11906" w:h="16838"/>
          <w:pgMar w:top="1440" w:right="1800" w:bottom="1440" w:left="1800" w:header="964" w:footer="1020" w:gutter="0"/>
          <w:pgBorders w:offsetFrom="page">
            <w:top w:val="none" w:sz="0" w:space="0"/>
            <w:left w:val="none" w:sz="0" w:space="0"/>
            <w:bottom w:val="none" w:sz="0" w:space="0"/>
            <w:right w:val="none" w:sz="0" w:space="0"/>
          </w:pgBorders>
          <w:pgNumType w:start="1"/>
          <w:cols w:space="720" w:num="1"/>
          <w:rtlGutter w:val="0"/>
          <w:docGrid w:type="linesAndChars" w:linePitch="333" w:charSpace="0"/>
        </w:sectPr>
      </w:pPr>
    </w:p>
    <w:p w14:paraId="6A69B4C2">
      <w:pPr>
        <w:tabs>
          <w:tab w:val="left" w:pos="1575"/>
          <w:tab w:val="left" w:pos="2520"/>
        </w:tabs>
        <w:spacing w:line="660" w:lineRule="auto"/>
        <w:jc w:val="center"/>
        <w:rPr>
          <w:rFonts w:hint="eastAsia" w:ascii="Times New Roman" w:hAnsi="Times New Roman" w:eastAsia="宋体"/>
          <w:b/>
          <w:bCs/>
          <w:caps w:val="0"/>
          <w:color w:val="auto"/>
          <w:sz w:val="36"/>
          <w:szCs w:val="36"/>
          <w:highlight w:val="none"/>
        </w:rPr>
      </w:pPr>
      <w:r>
        <w:rPr>
          <w:rFonts w:hint="eastAsia" w:ascii="Times New Roman" w:hAnsi="Times New Roman" w:eastAsia="宋体"/>
          <w:b/>
          <w:bCs/>
          <w:caps w:val="0"/>
          <w:color w:val="auto"/>
          <w:sz w:val="36"/>
          <w:szCs w:val="36"/>
          <w:highlight w:val="none"/>
        </w:rPr>
        <w:t>目</w:t>
      </w:r>
      <w:r>
        <w:rPr>
          <w:rFonts w:hint="eastAsia"/>
          <w:b/>
          <w:bCs/>
          <w:caps w:val="0"/>
          <w:color w:val="auto"/>
          <w:sz w:val="36"/>
          <w:szCs w:val="36"/>
          <w:highlight w:val="none"/>
          <w:lang w:val="en-US" w:eastAsia="zh-CN"/>
        </w:rPr>
        <w:t xml:space="preserve">  </w:t>
      </w:r>
      <w:r>
        <w:rPr>
          <w:rFonts w:hint="eastAsia" w:ascii="Times New Roman" w:hAnsi="Times New Roman" w:eastAsia="宋体"/>
          <w:b/>
          <w:bCs/>
          <w:caps w:val="0"/>
          <w:color w:val="auto"/>
          <w:sz w:val="36"/>
          <w:szCs w:val="36"/>
          <w:highlight w:val="none"/>
        </w:rPr>
        <w:t>录</w:t>
      </w:r>
    </w:p>
    <w:p w14:paraId="5D292102">
      <w:pPr>
        <w:pStyle w:val="36"/>
        <w:tabs>
          <w:tab w:val="right" w:leader="dot" w:pos="8306"/>
          <w:tab w:val="clear" w:pos="-142"/>
          <w:tab w:val="clear" w:pos="9214"/>
        </w:tabs>
      </w:pPr>
      <w:bookmarkStart w:id="47" w:name="_GoBack"/>
      <w:bookmarkEnd w:id="47"/>
      <w:r>
        <w:rPr>
          <w:rFonts w:hint="eastAsia" w:ascii="Times New Roman" w:hAnsi="Times New Roman" w:eastAsia="宋体"/>
          <w:b w:val="0"/>
          <w:bCs w:val="0"/>
          <w:caps w:val="0"/>
          <w:color w:val="auto"/>
          <w:sz w:val="24"/>
          <w:szCs w:val="24"/>
          <w:highlight w:val="none"/>
          <w:lang w:val="en-US" w:eastAsia="zh-CN"/>
        </w:rPr>
        <w:fldChar w:fldCharType="begin"/>
      </w:r>
      <w:r>
        <w:rPr>
          <w:rFonts w:hint="eastAsia" w:ascii="Times New Roman" w:hAnsi="Times New Roman" w:eastAsia="宋体"/>
          <w:b w:val="0"/>
          <w:bCs w:val="0"/>
          <w:caps w:val="0"/>
          <w:color w:val="auto"/>
          <w:sz w:val="24"/>
          <w:szCs w:val="24"/>
          <w:highlight w:val="none"/>
          <w:lang w:val="en-US" w:eastAsia="zh-CN"/>
        </w:rPr>
        <w:instrText xml:space="preserve">TOC \o "1-3" \h \u </w:instrText>
      </w:r>
      <w:r>
        <w:rPr>
          <w:rFonts w:hint="eastAsia" w:ascii="Times New Roman" w:hAnsi="Times New Roman" w:eastAsia="宋体"/>
          <w:b w:val="0"/>
          <w:bCs w:val="0"/>
          <w:caps w:val="0"/>
          <w:color w:val="auto"/>
          <w:sz w:val="24"/>
          <w:szCs w:val="24"/>
          <w:highlight w:val="none"/>
          <w:lang w:val="en-US" w:eastAsia="zh-CN"/>
        </w:rPr>
        <w:fldChar w:fldCharType="separate"/>
      </w:r>
      <w:r>
        <w:rPr>
          <w:rFonts w:hint="eastAsia" w:ascii="Times New Roman" w:hAnsi="Times New Roman" w:eastAsia="宋体"/>
          <w:bCs w:val="0"/>
          <w:caps w:val="0"/>
          <w:color w:val="auto"/>
          <w:szCs w:val="24"/>
          <w:highlight w:val="none"/>
          <w:lang w:val="en-US" w:eastAsia="zh-CN"/>
        </w:rPr>
        <w:fldChar w:fldCharType="begin"/>
      </w:r>
      <w:r>
        <w:rPr>
          <w:rFonts w:hint="eastAsia" w:ascii="Times New Roman" w:hAnsi="Times New Roman" w:eastAsia="宋体"/>
          <w:bCs w:val="0"/>
          <w:caps w:val="0"/>
          <w:szCs w:val="24"/>
          <w:highlight w:val="none"/>
          <w:lang w:val="en-US" w:eastAsia="zh-CN"/>
        </w:rPr>
        <w:instrText xml:space="preserve"> HYPERLINK \l _Toc18325 </w:instrText>
      </w:r>
      <w:r>
        <w:rPr>
          <w:rFonts w:hint="eastAsia" w:ascii="Times New Roman" w:hAnsi="Times New Roman" w:eastAsia="宋体"/>
          <w:bCs w:val="0"/>
          <w:caps w:val="0"/>
          <w:szCs w:val="24"/>
          <w:highlight w:val="none"/>
          <w:lang w:val="en-US" w:eastAsia="zh-CN"/>
        </w:rPr>
        <w:fldChar w:fldCharType="separate"/>
      </w:r>
      <w:r>
        <w:rPr>
          <w:rFonts w:hint="eastAsia" w:ascii="Times New Roman" w:hAnsi="Times New Roman" w:eastAsia="宋体"/>
          <w:caps w:val="0"/>
          <w:highlight w:val="none"/>
        </w:rPr>
        <w:t>表一</w:t>
      </w:r>
      <w:r>
        <w:tab/>
      </w:r>
      <w:r>
        <w:fldChar w:fldCharType="begin"/>
      </w:r>
      <w:r>
        <w:instrText xml:space="preserve"> PAGEREF _Toc18325 \h </w:instrText>
      </w:r>
      <w:r>
        <w:fldChar w:fldCharType="separate"/>
      </w:r>
      <w:r>
        <w:t>1</w:t>
      </w:r>
      <w:r>
        <w:fldChar w:fldCharType="end"/>
      </w:r>
      <w:r>
        <w:rPr>
          <w:rFonts w:hint="eastAsia" w:ascii="Times New Roman" w:hAnsi="Times New Roman" w:eastAsia="宋体"/>
          <w:bCs w:val="0"/>
          <w:caps w:val="0"/>
          <w:color w:val="auto"/>
          <w:szCs w:val="24"/>
          <w:highlight w:val="none"/>
          <w:lang w:val="en-US" w:eastAsia="zh-CN"/>
        </w:rPr>
        <w:fldChar w:fldCharType="end"/>
      </w:r>
    </w:p>
    <w:p w14:paraId="41C9986F">
      <w:pPr>
        <w:pStyle w:val="36"/>
        <w:tabs>
          <w:tab w:val="right" w:leader="dot" w:pos="8306"/>
          <w:tab w:val="clear" w:pos="-142"/>
          <w:tab w:val="clear" w:pos="9214"/>
        </w:tabs>
      </w:pPr>
      <w:r>
        <w:rPr>
          <w:rFonts w:hint="eastAsia" w:ascii="Times New Roman" w:hAnsi="Times New Roman" w:eastAsia="宋体"/>
          <w:caps w:val="0"/>
          <w:color w:val="auto"/>
          <w:szCs w:val="24"/>
          <w:highlight w:val="none"/>
        </w:rPr>
        <w:fldChar w:fldCharType="begin"/>
      </w:r>
      <w:r>
        <w:rPr>
          <w:rFonts w:hint="eastAsia" w:ascii="Times New Roman" w:hAnsi="Times New Roman" w:eastAsia="宋体"/>
          <w:caps w:val="0"/>
          <w:szCs w:val="24"/>
          <w:highlight w:val="none"/>
        </w:rPr>
        <w:instrText xml:space="preserve"> HYPERLINK \l _Toc23955 </w:instrText>
      </w:r>
      <w:r>
        <w:rPr>
          <w:rFonts w:hint="eastAsia" w:ascii="Times New Roman" w:hAnsi="Times New Roman" w:eastAsia="宋体"/>
          <w:caps w:val="0"/>
          <w:szCs w:val="24"/>
          <w:highlight w:val="none"/>
        </w:rPr>
        <w:fldChar w:fldCharType="separate"/>
      </w:r>
      <w:r>
        <w:rPr>
          <w:rFonts w:hint="eastAsia" w:ascii="Times New Roman" w:hAnsi="Times New Roman" w:eastAsia="宋体"/>
          <w:caps w:val="0"/>
          <w:highlight w:val="none"/>
        </w:rPr>
        <w:t>表二</w:t>
      </w:r>
      <w:r>
        <w:tab/>
      </w:r>
      <w:r>
        <w:fldChar w:fldCharType="begin"/>
      </w:r>
      <w:r>
        <w:instrText xml:space="preserve"> PAGEREF _Toc23955 \h </w:instrText>
      </w:r>
      <w:r>
        <w:fldChar w:fldCharType="separate"/>
      </w:r>
      <w:r>
        <w:t>5</w:t>
      </w:r>
      <w:r>
        <w:fldChar w:fldCharType="end"/>
      </w:r>
      <w:r>
        <w:rPr>
          <w:rFonts w:hint="eastAsia" w:ascii="Times New Roman" w:hAnsi="Times New Roman" w:eastAsia="宋体"/>
          <w:caps w:val="0"/>
          <w:color w:val="auto"/>
          <w:szCs w:val="24"/>
          <w:highlight w:val="none"/>
        </w:rPr>
        <w:fldChar w:fldCharType="end"/>
      </w:r>
    </w:p>
    <w:p w14:paraId="1F9F4C77">
      <w:pPr>
        <w:pStyle w:val="36"/>
        <w:tabs>
          <w:tab w:val="right" w:leader="dot" w:pos="8306"/>
          <w:tab w:val="clear" w:pos="-142"/>
          <w:tab w:val="clear" w:pos="9214"/>
        </w:tabs>
      </w:pPr>
      <w:r>
        <w:rPr>
          <w:rFonts w:hint="eastAsia" w:ascii="Times New Roman" w:hAnsi="Times New Roman" w:eastAsia="宋体"/>
          <w:caps w:val="0"/>
          <w:color w:val="auto"/>
          <w:szCs w:val="24"/>
          <w:highlight w:val="none"/>
        </w:rPr>
        <w:fldChar w:fldCharType="begin"/>
      </w:r>
      <w:r>
        <w:rPr>
          <w:rFonts w:hint="eastAsia" w:ascii="Times New Roman" w:hAnsi="Times New Roman" w:eastAsia="宋体"/>
          <w:caps w:val="0"/>
          <w:szCs w:val="24"/>
          <w:highlight w:val="none"/>
        </w:rPr>
        <w:instrText xml:space="preserve"> HYPERLINK \l _Toc19197 </w:instrText>
      </w:r>
      <w:r>
        <w:rPr>
          <w:rFonts w:hint="eastAsia" w:ascii="Times New Roman" w:hAnsi="Times New Roman" w:eastAsia="宋体"/>
          <w:caps w:val="0"/>
          <w:szCs w:val="24"/>
          <w:highlight w:val="none"/>
        </w:rPr>
        <w:fldChar w:fldCharType="separate"/>
      </w:r>
      <w:r>
        <w:rPr>
          <w:rFonts w:hint="eastAsia" w:ascii="Times New Roman" w:hAnsi="Times New Roman" w:eastAsia="宋体"/>
          <w:caps w:val="0"/>
          <w:highlight w:val="none"/>
        </w:rPr>
        <w:t>表三</w:t>
      </w:r>
      <w:r>
        <w:tab/>
      </w:r>
      <w:r>
        <w:fldChar w:fldCharType="begin"/>
      </w:r>
      <w:r>
        <w:instrText xml:space="preserve"> PAGEREF _Toc19197 \h </w:instrText>
      </w:r>
      <w:r>
        <w:fldChar w:fldCharType="separate"/>
      </w:r>
      <w:r>
        <w:t>16</w:t>
      </w:r>
      <w:r>
        <w:fldChar w:fldCharType="end"/>
      </w:r>
      <w:r>
        <w:rPr>
          <w:rFonts w:hint="eastAsia" w:ascii="Times New Roman" w:hAnsi="Times New Roman" w:eastAsia="宋体"/>
          <w:caps w:val="0"/>
          <w:color w:val="auto"/>
          <w:szCs w:val="24"/>
          <w:highlight w:val="none"/>
        </w:rPr>
        <w:fldChar w:fldCharType="end"/>
      </w:r>
    </w:p>
    <w:p w14:paraId="2C79F71F">
      <w:pPr>
        <w:pStyle w:val="36"/>
        <w:tabs>
          <w:tab w:val="right" w:leader="dot" w:pos="8306"/>
          <w:tab w:val="clear" w:pos="-142"/>
          <w:tab w:val="clear" w:pos="9214"/>
        </w:tabs>
      </w:pPr>
      <w:r>
        <w:rPr>
          <w:rFonts w:hint="eastAsia" w:ascii="Times New Roman" w:hAnsi="Times New Roman" w:eastAsia="宋体"/>
          <w:caps w:val="0"/>
          <w:color w:val="auto"/>
          <w:szCs w:val="24"/>
          <w:highlight w:val="none"/>
        </w:rPr>
        <w:fldChar w:fldCharType="begin"/>
      </w:r>
      <w:r>
        <w:rPr>
          <w:rFonts w:hint="eastAsia" w:ascii="Times New Roman" w:hAnsi="Times New Roman" w:eastAsia="宋体"/>
          <w:caps w:val="0"/>
          <w:szCs w:val="24"/>
          <w:highlight w:val="none"/>
        </w:rPr>
        <w:instrText xml:space="preserve"> HYPERLINK \l _Toc22591 </w:instrText>
      </w:r>
      <w:r>
        <w:rPr>
          <w:rFonts w:hint="eastAsia" w:ascii="Times New Roman" w:hAnsi="Times New Roman" w:eastAsia="宋体"/>
          <w:caps w:val="0"/>
          <w:szCs w:val="24"/>
          <w:highlight w:val="none"/>
        </w:rPr>
        <w:fldChar w:fldCharType="separate"/>
      </w:r>
      <w:r>
        <w:rPr>
          <w:rFonts w:hint="eastAsia"/>
          <w:highlight w:val="none"/>
        </w:rPr>
        <w:t>表四</w:t>
      </w:r>
      <w:r>
        <w:tab/>
      </w:r>
      <w:r>
        <w:fldChar w:fldCharType="begin"/>
      </w:r>
      <w:r>
        <w:instrText xml:space="preserve"> PAGEREF _Toc22591 \h </w:instrText>
      </w:r>
      <w:r>
        <w:fldChar w:fldCharType="separate"/>
      </w:r>
      <w:r>
        <w:t>20</w:t>
      </w:r>
      <w:r>
        <w:fldChar w:fldCharType="end"/>
      </w:r>
      <w:r>
        <w:rPr>
          <w:rFonts w:hint="eastAsia" w:ascii="Times New Roman" w:hAnsi="Times New Roman" w:eastAsia="宋体"/>
          <w:caps w:val="0"/>
          <w:color w:val="auto"/>
          <w:szCs w:val="24"/>
          <w:highlight w:val="none"/>
        </w:rPr>
        <w:fldChar w:fldCharType="end"/>
      </w:r>
    </w:p>
    <w:p w14:paraId="7626028C">
      <w:pPr>
        <w:pStyle w:val="36"/>
        <w:tabs>
          <w:tab w:val="right" w:leader="dot" w:pos="8306"/>
          <w:tab w:val="clear" w:pos="-142"/>
          <w:tab w:val="clear" w:pos="9214"/>
        </w:tabs>
      </w:pPr>
      <w:r>
        <w:rPr>
          <w:rFonts w:hint="eastAsia" w:ascii="Times New Roman" w:hAnsi="Times New Roman" w:eastAsia="宋体"/>
          <w:caps w:val="0"/>
          <w:color w:val="auto"/>
          <w:szCs w:val="24"/>
          <w:highlight w:val="none"/>
        </w:rPr>
        <w:fldChar w:fldCharType="begin"/>
      </w:r>
      <w:r>
        <w:rPr>
          <w:rFonts w:hint="eastAsia" w:ascii="Times New Roman" w:hAnsi="Times New Roman" w:eastAsia="宋体"/>
          <w:caps w:val="0"/>
          <w:szCs w:val="24"/>
          <w:highlight w:val="none"/>
        </w:rPr>
        <w:instrText xml:space="preserve"> HYPERLINK \l _Toc17639 </w:instrText>
      </w:r>
      <w:r>
        <w:rPr>
          <w:rFonts w:hint="eastAsia" w:ascii="Times New Roman" w:hAnsi="Times New Roman" w:eastAsia="宋体"/>
          <w:caps w:val="0"/>
          <w:szCs w:val="24"/>
          <w:highlight w:val="none"/>
        </w:rPr>
        <w:fldChar w:fldCharType="separate"/>
      </w:r>
      <w:r>
        <w:rPr>
          <w:rFonts w:hint="eastAsia" w:ascii="Times New Roman" w:hAnsi="Times New Roman" w:eastAsia="宋体"/>
          <w:caps w:val="0"/>
          <w:highlight w:val="none"/>
        </w:rPr>
        <w:t>表五</w:t>
      </w:r>
      <w:r>
        <w:tab/>
      </w:r>
      <w:r>
        <w:fldChar w:fldCharType="begin"/>
      </w:r>
      <w:r>
        <w:instrText xml:space="preserve"> PAGEREF _Toc17639 \h </w:instrText>
      </w:r>
      <w:r>
        <w:fldChar w:fldCharType="separate"/>
      </w:r>
      <w:r>
        <w:t>25</w:t>
      </w:r>
      <w:r>
        <w:fldChar w:fldCharType="end"/>
      </w:r>
      <w:r>
        <w:rPr>
          <w:rFonts w:hint="eastAsia" w:ascii="Times New Roman" w:hAnsi="Times New Roman" w:eastAsia="宋体"/>
          <w:caps w:val="0"/>
          <w:color w:val="auto"/>
          <w:szCs w:val="24"/>
          <w:highlight w:val="none"/>
        </w:rPr>
        <w:fldChar w:fldCharType="end"/>
      </w:r>
    </w:p>
    <w:p w14:paraId="0FFFDC9D">
      <w:pPr>
        <w:pStyle w:val="36"/>
        <w:tabs>
          <w:tab w:val="right" w:leader="dot" w:pos="8306"/>
          <w:tab w:val="clear" w:pos="-142"/>
          <w:tab w:val="clear" w:pos="9214"/>
        </w:tabs>
      </w:pPr>
      <w:r>
        <w:rPr>
          <w:rFonts w:hint="eastAsia" w:ascii="Times New Roman" w:hAnsi="Times New Roman" w:eastAsia="宋体"/>
          <w:caps w:val="0"/>
          <w:color w:val="auto"/>
          <w:szCs w:val="24"/>
          <w:highlight w:val="none"/>
        </w:rPr>
        <w:fldChar w:fldCharType="begin"/>
      </w:r>
      <w:r>
        <w:rPr>
          <w:rFonts w:hint="eastAsia" w:ascii="Times New Roman" w:hAnsi="Times New Roman" w:eastAsia="宋体"/>
          <w:caps w:val="0"/>
          <w:szCs w:val="24"/>
          <w:highlight w:val="none"/>
        </w:rPr>
        <w:instrText xml:space="preserve"> HYPERLINK \l _Toc17108 </w:instrText>
      </w:r>
      <w:r>
        <w:rPr>
          <w:rFonts w:hint="eastAsia" w:ascii="Times New Roman" w:hAnsi="Times New Roman" w:eastAsia="宋体"/>
          <w:caps w:val="0"/>
          <w:szCs w:val="24"/>
          <w:highlight w:val="none"/>
        </w:rPr>
        <w:fldChar w:fldCharType="separate"/>
      </w:r>
      <w:r>
        <w:rPr>
          <w:rFonts w:hint="eastAsia" w:ascii="Times New Roman" w:hAnsi="Times New Roman" w:eastAsia="宋体"/>
          <w:caps w:val="0"/>
          <w:highlight w:val="none"/>
        </w:rPr>
        <w:t>表六</w:t>
      </w:r>
      <w:r>
        <w:tab/>
      </w:r>
      <w:r>
        <w:fldChar w:fldCharType="begin"/>
      </w:r>
      <w:r>
        <w:instrText xml:space="preserve"> PAGEREF _Toc17108 \h </w:instrText>
      </w:r>
      <w:r>
        <w:fldChar w:fldCharType="separate"/>
      </w:r>
      <w:r>
        <w:t>27</w:t>
      </w:r>
      <w:r>
        <w:fldChar w:fldCharType="end"/>
      </w:r>
      <w:r>
        <w:rPr>
          <w:rFonts w:hint="eastAsia" w:ascii="Times New Roman" w:hAnsi="Times New Roman" w:eastAsia="宋体"/>
          <w:caps w:val="0"/>
          <w:color w:val="auto"/>
          <w:szCs w:val="24"/>
          <w:highlight w:val="none"/>
        </w:rPr>
        <w:fldChar w:fldCharType="end"/>
      </w:r>
    </w:p>
    <w:p w14:paraId="02FE24BF">
      <w:pPr>
        <w:pStyle w:val="36"/>
        <w:tabs>
          <w:tab w:val="right" w:leader="dot" w:pos="8306"/>
          <w:tab w:val="clear" w:pos="-142"/>
          <w:tab w:val="clear" w:pos="9214"/>
        </w:tabs>
      </w:pPr>
      <w:r>
        <w:rPr>
          <w:rFonts w:hint="eastAsia" w:ascii="Times New Roman" w:hAnsi="Times New Roman" w:eastAsia="宋体"/>
          <w:caps w:val="0"/>
          <w:color w:val="auto"/>
          <w:szCs w:val="24"/>
          <w:highlight w:val="none"/>
        </w:rPr>
        <w:fldChar w:fldCharType="begin"/>
      </w:r>
      <w:r>
        <w:rPr>
          <w:rFonts w:hint="eastAsia" w:ascii="Times New Roman" w:hAnsi="Times New Roman" w:eastAsia="宋体"/>
          <w:caps w:val="0"/>
          <w:szCs w:val="24"/>
          <w:highlight w:val="none"/>
        </w:rPr>
        <w:instrText xml:space="preserve"> HYPERLINK \l _Toc14799 </w:instrText>
      </w:r>
      <w:r>
        <w:rPr>
          <w:rFonts w:hint="eastAsia" w:ascii="Times New Roman" w:hAnsi="Times New Roman" w:eastAsia="宋体"/>
          <w:caps w:val="0"/>
          <w:szCs w:val="24"/>
          <w:highlight w:val="none"/>
        </w:rPr>
        <w:fldChar w:fldCharType="separate"/>
      </w:r>
      <w:r>
        <w:rPr>
          <w:rFonts w:hint="eastAsia" w:ascii="Times New Roman" w:hAnsi="Times New Roman" w:eastAsia="宋体"/>
          <w:caps w:val="0"/>
          <w:highlight w:val="none"/>
        </w:rPr>
        <w:t>表七</w:t>
      </w:r>
      <w:r>
        <w:tab/>
      </w:r>
      <w:r>
        <w:fldChar w:fldCharType="begin"/>
      </w:r>
      <w:r>
        <w:instrText xml:space="preserve"> PAGEREF _Toc14799 \h </w:instrText>
      </w:r>
      <w:r>
        <w:fldChar w:fldCharType="separate"/>
      </w:r>
      <w:r>
        <w:t>28</w:t>
      </w:r>
      <w:r>
        <w:fldChar w:fldCharType="end"/>
      </w:r>
      <w:r>
        <w:rPr>
          <w:rFonts w:hint="eastAsia" w:ascii="Times New Roman" w:hAnsi="Times New Roman" w:eastAsia="宋体"/>
          <w:caps w:val="0"/>
          <w:color w:val="auto"/>
          <w:szCs w:val="24"/>
          <w:highlight w:val="none"/>
        </w:rPr>
        <w:fldChar w:fldCharType="end"/>
      </w:r>
    </w:p>
    <w:p w14:paraId="162328F1">
      <w:pPr>
        <w:pStyle w:val="36"/>
        <w:tabs>
          <w:tab w:val="right" w:leader="dot" w:pos="8306"/>
          <w:tab w:val="clear" w:pos="-142"/>
          <w:tab w:val="clear" w:pos="9214"/>
        </w:tabs>
      </w:pPr>
      <w:r>
        <w:rPr>
          <w:rFonts w:hint="eastAsia" w:ascii="Times New Roman" w:hAnsi="Times New Roman" w:eastAsia="宋体"/>
          <w:caps w:val="0"/>
          <w:color w:val="auto"/>
          <w:szCs w:val="24"/>
          <w:highlight w:val="none"/>
        </w:rPr>
        <w:fldChar w:fldCharType="begin"/>
      </w:r>
      <w:r>
        <w:rPr>
          <w:rFonts w:hint="eastAsia" w:ascii="Times New Roman" w:hAnsi="Times New Roman" w:eastAsia="宋体"/>
          <w:caps w:val="0"/>
          <w:szCs w:val="24"/>
          <w:highlight w:val="none"/>
        </w:rPr>
        <w:instrText xml:space="preserve"> HYPERLINK \l _Toc3400 </w:instrText>
      </w:r>
      <w:r>
        <w:rPr>
          <w:rFonts w:hint="eastAsia" w:ascii="Times New Roman" w:hAnsi="Times New Roman" w:eastAsia="宋体"/>
          <w:caps w:val="0"/>
          <w:szCs w:val="24"/>
          <w:highlight w:val="none"/>
        </w:rPr>
        <w:fldChar w:fldCharType="separate"/>
      </w:r>
      <w:r>
        <w:rPr>
          <w:rFonts w:hint="eastAsia" w:ascii="Times New Roman" w:hAnsi="Times New Roman" w:eastAsia="宋体"/>
          <w:caps w:val="0"/>
          <w:highlight w:val="none"/>
        </w:rPr>
        <w:t>表八</w:t>
      </w:r>
      <w:r>
        <w:tab/>
      </w:r>
      <w:r>
        <w:fldChar w:fldCharType="begin"/>
      </w:r>
      <w:r>
        <w:instrText xml:space="preserve"> PAGEREF _Toc3400 \h </w:instrText>
      </w:r>
      <w:r>
        <w:fldChar w:fldCharType="separate"/>
      </w:r>
      <w:r>
        <w:t>32</w:t>
      </w:r>
      <w:r>
        <w:fldChar w:fldCharType="end"/>
      </w:r>
      <w:r>
        <w:rPr>
          <w:rFonts w:hint="eastAsia" w:ascii="Times New Roman" w:hAnsi="Times New Roman" w:eastAsia="宋体"/>
          <w:caps w:val="0"/>
          <w:color w:val="auto"/>
          <w:szCs w:val="24"/>
          <w:highlight w:val="none"/>
        </w:rPr>
        <w:fldChar w:fldCharType="end"/>
      </w:r>
    </w:p>
    <w:p w14:paraId="43B5985B">
      <w:pPr>
        <w:pStyle w:val="36"/>
        <w:tabs>
          <w:tab w:val="right" w:leader="dot" w:pos="8306"/>
          <w:tab w:val="clear" w:pos="-142"/>
          <w:tab w:val="clear" w:pos="9214"/>
        </w:tabs>
      </w:pPr>
      <w:r>
        <w:rPr>
          <w:rFonts w:hint="eastAsia" w:ascii="Times New Roman" w:hAnsi="Times New Roman" w:eastAsia="宋体"/>
          <w:caps w:val="0"/>
          <w:color w:val="auto"/>
          <w:szCs w:val="24"/>
          <w:highlight w:val="none"/>
        </w:rPr>
        <w:fldChar w:fldCharType="begin"/>
      </w:r>
      <w:r>
        <w:rPr>
          <w:rFonts w:hint="eastAsia" w:ascii="Times New Roman" w:hAnsi="Times New Roman" w:eastAsia="宋体"/>
          <w:caps w:val="0"/>
          <w:szCs w:val="24"/>
          <w:highlight w:val="none"/>
        </w:rPr>
        <w:instrText xml:space="preserve"> HYPERLINK \l _Toc2455 </w:instrText>
      </w:r>
      <w:r>
        <w:rPr>
          <w:rFonts w:hint="eastAsia" w:ascii="Times New Roman" w:hAnsi="Times New Roman" w:eastAsia="宋体"/>
          <w:caps w:val="0"/>
          <w:szCs w:val="24"/>
          <w:highlight w:val="none"/>
        </w:rPr>
        <w:fldChar w:fldCharType="separate"/>
      </w:r>
      <w:r>
        <w:rPr>
          <w:rFonts w:hint="default" w:ascii="Times New Roman" w:hAnsi="Times New Roman" w:eastAsia="宋体"/>
          <w:bCs/>
          <w:caps w:val="0"/>
          <w:szCs w:val="30"/>
          <w:highlight w:val="none"/>
        </w:rPr>
        <w:t>附件</w:t>
      </w:r>
      <w:r>
        <w:rPr>
          <w:rFonts w:hint="eastAsia" w:ascii="Times New Roman" w:hAnsi="Times New Roman" w:eastAsia="宋体"/>
          <w:bCs/>
          <w:caps w:val="0"/>
          <w:szCs w:val="30"/>
          <w:highlight w:val="none"/>
          <w:lang w:val="en-US" w:eastAsia="zh-CN"/>
        </w:rPr>
        <w:t>清单</w:t>
      </w:r>
      <w:r>
        <w:tab/>
      </w:r>
      <w:r>
        <w:fldChar w:fldCharType="begin"/>
      </w:r>
      <w:r>
        <w:instrText xml:space="preserve"> PAGEREF _Toc2455 \h </w:instrText>
      </w:r>
      <w:r>
        <w:fldChar w:fldCharType="separate"/>
      </w:r>
      <w:r>
        <w:t>37</w:t>
      </w:r>
      <w:r>
        <w:fldChar w:fldCharType="end"/>
      </w:r>
      <w:r>
        <w:rPr>
          <w:rFonts w:hint="eastAsia" w:ascii="Times New Roman" w:hAnsi="Times New Roman" w:eastAsia="宋体"/>
          <w:caps w:val="0"/>
          <w:color w:val="auto"/>
          <w:szCs w:val="24"/>
          <w:highlight w:val="none"/>
        </w:rPr>
        <w:fldChar w:fldCharType="end"/>
      </w:r>
    </w:p>
    <w:p w14:paraId="5B59CF33">
      <w:pPr>
        <w:pStyle w:val="36"/>
        <w:tabs>
          <w:tab w:val="right" w:leader="dot" w:pos="8306"/>
          <w:tab w:val="clear" w:pos="-142"/>
          <w:tab w:val="clear" w:pos="9214"/>
        </w:tabs>
      </w:pPr>
      <w:r>
        <w:rPr>
          <w:rFonts w:hint="eastAsia" w:ascii="Times New Roman" w:hAnsi="Times New Roman" w:eastAsia="宋体"/>
          <w:caps w:val="0"/>
          <w:color w:val="auto"/>
          <w:szCs w:val="24"/>
          <w:highlight w:val="none"/>
        </w:rPr>
        <w:fldChar w:fldCharType="begin"/>
      </w:r>
      <w:r>
        <w:rPr>
          <w:rFonts w:hint="eastAsia" w:ascii="Times New Roman" w:hAnsi="Times New Roman" w:eastAsia="宋体"/>
          <w:caps w:val="0"/>
          <w:szCs w:val="24"/>
          <w:highlight w:val="none"/>
        </w:rPr>
        <w:instrText xml:space="preserve"> HYPERLINK \l _Toc4266 </w:instrText>
      </w:r>
      <w:r>
        <w:rPr>
          <w:rFonts w:hint="eastAsia" w:ascii="Times New Roman" w:hAnsi="Times New Roman" w:eastAsia="宋体"/>
          <w:caps w:val="0"/>
          <w:szCs w:val="24"/>
          <w:highlight w:val="none"/>
        </w:rPr>
        <w:fldChar w:fldCharType="separate"/>
      </w:r>
      <w:r>
        <w:rPr>
          <w:rFonts w:hint="default" w:ascii="Times New Roman" w:hAnsi="Times New Roman" w:eastAsia="宋体"/>
          <w:bCs/>
          <w:caps w:val="0"/>
          <w:szCs w:val="30"/>
          <w:highlight w:val="none"/>
        </w:rPr>
        <w:t>附图</w:t>
      </w:r>
      <w:r>
        <w:rPr>
          <w:rFonts w:hint="eastAsia"/>
          <w:bCs/>
          <w:caps w:val="0"/>
          <w:szCs w:val="30"/>
          <w:highlight w:val="none"/>
          <w:lang w:val="en-US" w:eastAsia="zh-CN"/>
        </w:rPr>
        <w:t>清单</w:t>
      </w:r>
      <w:r>
        <w:tab/>
      </w:r>
      <w:r>
        <w:fldChar w:fldCharType="begin"/>
      </w:r>
      <w:r>
        <w:instrText xml:space="preserve"> PAGEREF _Toc4266 \h </w:instrText>
      </w:r>
      <w:r>
        <w:fldChar w:fldCharType="separate"/>
      </w:r>
      <w:r>
        <w:t>37</w:t>
      </w:r>
      <w:r>
        <w:fldChar w:fldCharType="end"/>
      </w:r>
      <w:r>
        <w:rPr>
          <w:rFonts w:hint="eastAsia" w:ascii="Times New Roman" w:hAnsi="Times New Roman" w:eastAsia="宋体"/>
          <w:caps w:val="0"/>
          <w:color w:val="auto"/>
          <w:szCs w:val="24"/>
          <w:highlight w:val="none"/>
        </w:rPr>
        <w:fldChar w:fldCharType="end"/>
      </w:r>
    </w:p>
    <w:p w14:paraId="7E2A0933">
      <w:pPr>
        <w:pStyle w:val="27"/>
        <w:keepNext w:val="0"/>
        <w:keepLines w:val="0"/>
        <w:pageBreakBefore w:val="0"/>
        <w:widowControl w:val="0"/>
        <w:kinsoku/>
        <w:wordWrap/>
        <w:overflowPunct/>
        <w:topLinePunct w:val="0"/>
        <w:autoSpaceDE/>
        <w:autoSpaceDN/>
        <w:bidi w:val="0"/>
        <w:adjustRightInd/>
        <w:spacing w:line="460" w:lineRule="exact"/>
        <w:textAlignment w:val="auto"/>
        <w:rPr>
          <w:rFonts w:ascii="Times New Roman" w:hAnsi="Times New Roman" w:eastAsia="宋体"/>
          <w:caps w:val="0"/>
          <w:color w:val="auto"/>
          <w:highlight w:val="none"/>
        </w:rPr>
      </w:pPr>
      <w:r>
        <w:rPr>
          <w:rFonts w:hint="eastAsia" w:ascii="Times New Roman" w:hAnsi="Times New Roman" w:eastAsia="宋体"/>
          <w:caps w:val="0"/>
          <w:color w:val="auto"/>
          <w:szCs w:val="24"/>
          <w:highlight w:val="none"/>
        </w:rPr>
        <w:fldChar w:fldCharType="end"/>
      </w:r>
    </w:p>
    <w:p w14:paraId="119E6FD0">
      <w:pPr>
        <w:outlineLvl w:val="0"/>
        <w:rPr>
          <w:rFonts w:hint="eastAsia" w:ascii="Times New Roman" w:hAnsi="Times New Roman" w:eastAsia="宋体" w:cs="仿宋"/>
          <w:b/>
          <w:caps w:val="0"/>
          <w:color w:val="auto"/>
          <w:sz w:val="28"/>
          <w:szCs w:val="28"/>
          <w:highlight w:val="none"/>
        </w:rPr>
        <w:sectPr>
          <w:footerReference r:id="rId7" w:type="default"/>
          <w:pgSz w:w="11906" w:h="16838"/>
          <w:pgMar w:top="1440" w:right="1800" w:bottom="1440" w:left="1800" w:header="964" w:footer="1020" w:gutter="0"/>
          <w:pgBorders w:offsetFrom="page">
            <w:top w:val="none" w:sz="0" w:space="0"/>
            <w:left w:val="none" w:sz="0" w:space="0"/>
            <w:bottom w:val="none" w:sz="0" w:space="0"/>
            <w:right w:val="none" w:sz="0" w:space="0"/>
          </w:pgBorders>
          <w:pgNumType w:start="1"/>
          <w:cols w:space="720" w:num="1"/>
          <w:rtlGutter w:val="0"/>
          <w:docGrid w:type="linesAndChars" w:linePitch="333" w:charSpace="0"/>
        </w:sectPr>
      </w:pPr>
      <w:bookmarkStart w:id="0" w:name="_Toc23315"/>
    </w:p>
    <w:p w14:paraId="4CE3CD69">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eastAsia" w:ascii="Times New Roman" w:hAnsi="Times New Roman" w:eastAsia="宋体"/>
          <w:caps w:val="0"/>
          <w:color w:val="auto"/>
          <w:highlight w:val="none"/>
          <w:lang w:eastAsia="zh-CN"/>
        </w:rPr>
      </w:pPr>
      <w:bookmarkStart w:id="1" w:name="_Toc25855"/>
      <w:bookmarkStart w:id="2" w:name="_Toc18325"/>
      <w:r>
        <w:rPr>
          <w:rFonts w:hint="eastAsia" w:ascii="Times New Roman" w:hAnsi="Times New Roman" w:eastAsia="宋体"/>
          <w:caps w:val="0"/>
          <w:color w:val="auto"/>
          <w:highlight w:val="none"/>
        </w:rPr>
        <w:t>表一</w:t>
      </w:r>
      <w:bookmarkEnd w:id="0"/>
      <w:bookmarkEnd w:id="1"/>
      <w:bookmarkEnd w:id="2"/>
    </w:p>
    <w:tbl>
      <w:tblPr>
        <w:tblStyle w:val="52"/>
        <w:tblW w:w="507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85" w:type="dxa"/>
          <w:bottom w:w="0" w:type="dxa"/>
          <w:right w:w="85" w:type="dxa"/>
        </w:tblCellMar>
      </w:tblPr>
      <w:tblGrid>
        <w:gridCol w:w="683"/>
        <w:gridCol w:w="994"/>
        <w:gridCol w:w="2018"/>
        <w:gridCol w:w="1581"/>
        <w:gridCol w:w="1352"/>
        <w:gridCol w:w="864"/>
        <w:gridCol w:w="1108"/>
      </w:tblGrid>
      <w:tr w14:paraId="1AD25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90" w:hRule="atLeast"/>
          <w:jc w:val="center"/>
        </w:trPr>
        <w:tc>
          <w:tcPr>
            <w:tcW w:w="1677" w:type="dxa"/>
            <w:gridSpan w:val="2"/>
            <w:noWrap w:val="0"/>
            <w:vAlign w:val="center"/>
          </w:tcPr>
          <w:p w14:paraId="7FCD4281">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建设项目名称</w:t>
            </w:r>
          </w:p>
        </w:tc>
        <w:tc>
          <w:tcPr>
            <w:tcW w:w="6923" w:type="dxa"/>
            <w:gridSpan w:val="5"/>
            <w:noWrap w:val="0"/>
            <w:vAlign w:val="center"/>
          </w:tcPr>
          <w:p w14:paraId="038AD519">
            <w:pPr>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imes New Roman"/>
                <w:caps w:val="0"/>
                <w:color w:val="auto"/>
                <w:highlight w:val="none"/>
                <w:lang w:eastAsia="zh-CN"/>
              </w:rPr>
            </w:pPr>
            <w:r>
              <w:rPr>
                <w:rFonts w:hint="eastAsia"/>
                <w:color w:val="auto"/>
                <w:spacing w:val="-2"/>
                <w:highlight w:val="none"/>
                <w:lang w:eastAsia="zh-CN"/>
              </w:rPr>
              <w:t>骨科运动医学类医疗器械生产项目</w:t>
            </w:r>
          </w:p>
        </w:tc>
      </w:tr>
      <w:tr w14:paraId="04ED8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43AFA439">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建设单位名称</w:t>
            </w:r>
          </w:p>
        </w:tc>
        <w:tc>
          <w:tcPr>
            <w:tcW w:w="6923" w:type="dxa"/>
            <w:gridSpan w:val="5"/>
            <w:noWrap w:val="0"/>
            <w:vAlign w:val="center"/>
          </w:tcPr>
          <w:p w14:paraId="380CAB6F">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lang w:eastAsia="zh-CN"/>
              </w:rPr>
            </w:pPr>
            <w:r>
              <w:rPr>
                <w:rFonts w:hint="eastAsia" w:cs="Times New Roman"/>
                <w:caps w:val="0"/>
                <w:color w:val="auto"/>
                <w:highlight w:val="none"/>
                <w:lang w:val="en-US" w:eastAsia="zh-CN"/>
              </w:rPr>
              <w:t>江苏锐科医疗器械有限公司</w:t>
            </w:r>
          </w:p>
        </w:tc>
      </w:tr>
      <w:tr w14:paraId="7838F1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78EA3BDD">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建设项目性质</w:t>
            </w:r>
          </w:p>
        </w:tc>
        <w:tc>
          <w:tcPr>
            <w:tcW w:w="6923" w:type="dxa"/>
            <w:gridSpan w:val="5"/>
            <w:noWrap w:val="0"/>
            <w:vAlign w:val="center"/>
          </w:tcPr>
          <w:p w14:paraId="1541F09D">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rPr>
            </w:pPr>
            <w:r>
              <w:rPr>
                <w:rFonts w:hint="default" w:cs="Times New Roman"/>
                <w:color w:val="auto"/>
                <w:highlight w:val="none"/>
              </w:rPr>
              <w:t>新建</w:t>
            </w:r>
            <w:r>
              <w:rPr>
                <w:rFonts w:hint="default" w:ascii="Times New Roman" w:hAnsi="Times New Roman" w:eastAsia="宋体" w:cs="Times New Roman"/>
                <w:caps w:val="0"/>
                <w:color w:val="auto"/>
                <w:sz w:val="21"/>
                <w:szCs w:val="21"/>
                <w:highlight w:val="none"/>
              </w:rPr>
              <w:sym w:font="Wingdings" w:char="00FE"/>
            </w:r>
            <w:r>
              <w:rPr>
                <w:rFonts w:hint="default" w:cs="Times New Roman"/>
                <w:color w:val="auto"/>
                <w:highlight w:val="none"/>
                <w:lang w:val="en-US" w:eastAsia="zh-CN"/>
              </w:rPr>
              <w:t xml:space="preserve">  </w:t>
            </w:r>
            <w:r>
              <w:rPr>
                <w:rFonts w:hint="default" w:cs="Times New Roman"/>
                <w:color w:val="auto"/>
                <w:highlight w:val="none"/>
              </w:rPr>
              <w:t>改扩建</w:t>
            </w:r>
            <w:r>
              <w:rPr>
                <w:rFonts w:hint="default" w:ascii="Times New Roman" w:hAnsi="Times New Roman" w:eastAsia="宋体" w:cs="Times New Roman"/>
                <w:caps w:val="0"/>
                <w:color w:val="auto"/>
                <w:sz w:val="21"/>
                <w:szCs w:val="21"/>
                <w:highlight w:val="none"/>
              </w:rPr>
              <w:sym w:font="Wingdings" w:char="00A8"/>
            </w:r>
            <w:r>
              <w:rPr>
                <w:rFonts w:hint="eastAsia" w:ascii="Times New Roman" w:hAnsi="Times New Roman" w:eastAsia="宋体" w:cs="Times New Roman"/>
                <w:caps w:val="0"/>
                <w:color w:val="auto"/>
                <w:sz w:val="21"/>
                <w:szCs w:val="21"/>
                <w:highlight w:val="none"/>
                <w:lang w:val="en-US" w:eastAsia="zh-CN"/>
              </w:rPr>
              <w:t xml:space="preserve">  </w:t>
            </w:r>
            <w:r>
              <w:rPr>
                <w:rFonts w:hint="default" w:cs="Times New Roman"/>
                <w:color w:val="auto"/>
                <w:highlight w:val="none"/>
              </w:rPr>
              <w:t>技改</w:t>
            </w:r>
            <w:r>
              <w:rPr>
                <w:rFonts w:hint="default" w:ascii="Times New Roman" w:hAnsi="Times New Roman" w:eastAsia="宋体" w:cs="Times New Roman"/>
                <w:caps w:val="0"/>
                <w:color w:val="auto"/>
                <w:sz w:val="21"/>
                <w:szCs w:val="21"/>
                <w:highlight w:val="none"/>
              </w:rPr>
              <w:sym w:font="Wingdings" w:char="00A8"/>
            </w:r>
          </w:p>
        </w:tc>
      </w:tr>
      <w:tr w14:paraId="19E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5F6817DD">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建设地点</w:t>
            </w:r>
          </w:p>
        </w:tc>
        <w:tc>
          <w:tcPr>
            <w:tcW w:w="6923" w:type="dxa"/>
            <w:gridSpan w:val="5"/>
            <w:noWrap w:val="0"/>
            <w:vAlign w:val="center"/>
          </w:tcPr>
          <w:p w14:paraId="0E74930E">
            <w:pPr>
              <w:suppressLineNumbers w:val="0"/>
              <w:bidi w:val="0"/>
              <w:spacing w:before="0" w:beforeAutospacing="0" w:after="0" w:afterAutospacing="0" w:line="240" w:lineRule="auto"/>
              <w:ind w:left="0" w:leftChars="0" w:right="0" w:rightChars="0" w:firstLine="0" w:firstLineChars="0"/>
              <w:jc w:val="center"/>
              <w:rPr>
                <w:rFonts w:hint="eastAsia" w:ascii="Times New Roman" w:hAnsi="Times New Roman" w:eastAsia="宋体" w:cs="Times New Roman"/>
                <w:caps w:val="0"/>
                <w:color w:val="auto"/>
                <w:highlight w:val="none"/>
                <w:lang w:eastAsia="zh-CN"/>
              </w:rPr>
            </w:pPr>
            <w:r>
              <w:rPr>
                <w:rFonts w:hint="eastAsia" w:cs="Times New Roman"/>
                <w:caps w:val="0"/>
                <w:color w:val="auto"/>
                <w:highlight w:val="none"/>
                <w:lang w:val="en-US" w:eastAsia="zh-CN"/>
              </w:rPr>
              <w:t>南京市高淳区经济开发区凤山路1-1号4号楼</w:t>
            </w:r>
          </w:p>
        </w:tc>
      </w:tr>
      <w:tr w14:paraId="67133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68" w:hRule="atLeast"/>
          <w:jc w:val="center"/>
        </w:trPr>
        <w:tc>
          <w:tcPr>
            <w:tcW w:w="1677" w:type="dxa"/>
            <w:gridSpan w:val="2"/>
            <w:noWrap w:val="0"/>
            <w:vAlign w:val="center"/>
          </w:tcPr>
          <w:p w14:paraId="0C03B227">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主要产品名称</w:t>
            </w:r>
          </w:p>
        </w:tc>
        <w:tc>
          <w:tcPr>
            <w:tcW w:w="6923" w:type="dxa"/>
            <w:gridSpan w:val="5"/>
            <w:noWrap w:val="0"/>
            <w:vAlign w:val="center"/>
          </w:tcPr>
          <w:p w14:paraId="4994A1E4">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highlight w:val="none"/>
                <w:lang w:val="en-US" w:eastAsia="zh-CN"/>
              </w:rPr>
            </w:pPr>
            <w:r>
              <w:rPr>
                <w:rFonts w:hint="eastAsia"/>
                <w:color w:val="auto"/>
                <w:highlight w:val="none"/>
                <w:lang w:val="en-US" w:eastAsia="zh-CN"/>
              </w:rPr>
              <w:t>刨削主机、刨削刀头、等离子手术电极、低温等离子体多功能手术系统、内窥镜摄像系统、内窥镜光源系统</w:t>
            </w:r>
          </w:p>
        </w:tc>
      </w:tr>
      <w:tr w14:paraId="06769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4542D49D">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设计生产能力</w:t>
            </w:r>
          </w:p>
        </w:tc>
        <w:tc>
          <w:tcPr>
            <w:tcW w:w="6923" w:type="dxa"/>
            <w:gridSpan w:val="5"/>
            <w:noWrap w:val="0"/>
            <w:vAlign w:val="center"/>
          </w:tcPr>
          <w:p w14:paraId="32B02834">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highlight w:val="none"/>
                <w:lang w:val="en-US" w:eastAsia="zh-CN"/>
              </w:rPr>
            </w:pPr>
            <w:r>
              <w:rPr>
                <w:rFonts w:hint="eastAsia"/>
                <w:color w:val="auto"/>
                <w:highlight w:val="none"/>
                <w:lang w:val="en-US" w:eastAsia="zh-CN"/>
              </w:rPr>
              <w:t>年产</w:t>
            </w:r>
            <w:r>
              <w:rPr>
                <w:rFonts w:hint="default"/>
                <w:color w:val="auto"/>
                <w:highlight w:val="none"/>
                <w:lang w:val="en-US" w:eastAsia="zh-CN"/>
              </w:rPr>
              <w:t>PEEK锚钉40000颗、半月板缝合器20000支、钛合金带线锚钉39500颗、镍钛锚钉30000颗、刨削主机500台、刨削刀头20000支、等离子手术电极20000支、关节镜手术工具30000把</w:t>
            </w:r>
          </w:p>
        </w:tc>
      </w:tr>
      <w:tr w14:paraId="49997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633AC449">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实际生产能力</w:t>
            </w:r>
          </w:p>
        </w:tc>
        <w:tc>
          <w:tcPr>
            <w:tcW w:w="6923" w:type="dxa"/>
            <w:gridSpan w:val="5"/>
            <w:noWrap w:val="0"/>
            <w:vAlign w:val="center"/>
          </w:tcPr>
          <w:p w14:paraId="4C0162D2">
            <w:pPr>
              <w:suppressLineNumbers w:val="0"/>
              <w:bidi w:val="0"/>
              <w:spacing w:before="0" w:beforeAutospacing="0" w:after="0" w:afterAutospacing="0" w:line="240" w:lineRule="auto"/>
              <w:ind w:left="0" w:leftChars="0" w:right="0" w:rightChars="0" w:firstLine="0" w:firstLineChars="0"/>
              <w:jc w:val="center"/>
              <w:rPr>
                <w:rFonts w:hint="default" w:cs="Times New Roman"/>
                <w:caps w:val="0"/>
                <w:color w:val="auto"/>
                <w:sz w:val="24"/>
                <w:szCs w:val="24"/>
                <w:highlight w:val="none"/>
                <w:lang w:val="en-US" w:eastAsia="zh-CN"/>
              </w:rPr>
            </w:pPr>
            <w:r>
              <w:rPr>
                <w:rFonts w:hint="eastAsia"/>
                <w:color w:val="auto"/>
                <w:highlight w:val="none"/>
                <w:lang w:val="en-US" w:eastAsia="zh-CN"/>
              </w:rPr>
              <w:t>年产刨削主机50台、刨削刀头20000支、等离子手术电极20000支、低温等离子体多功能手术系统50台、内窥镜摄像系统50台、内窥镜光源系统50台</w:t>
            </w:r>
          </w:p>
        </w:tc>
      </w:tr>
      <w:tr w14:paraId="05E0F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2B3F6CED">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环评报告表完成时间</w:t>
            </w:r>
          </w:p>
        </w:tc>
        <w:tc>
          <w:tcPr>
            <w:tcW w:w="2018" w:type="dxa"/>
            <w:tcBorders>
              <w:right w:val="single" w:color="auto" w:sz="4" w:space="0"/>
            </w:tcBorders>
            <w:noWrap w:val="0"/>
            <w:vAlign w:val="center"/>
          </w:tcPr>
          <w:p w14:paraId="0B7E43A3">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2023年5月</w:t>
            </w:r>
          </w:p>
        </w:tc>
        <w:tc>
          <w:tcPr>
            <w:tcW w:w="1581" w:type="dxa"/>
            <w:tcBorders>
              <w:left w:val="single" w:color="auto" w:sz="4" w:space="0"/>
              <w:right w:val="single" w:color="auto" w:sz="4" w:space="0"/>
            </w:tcBorders>
            <w:noWrap w:val="0"/>
            <w:vAlign w:val="center"/>
          </w:tcPr>
          <w:p w14:paraId="446C96C0">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开工建设时间</w:t>
            </w:r>
          </w:p>
        </w:tc>
        <w:tc>
          <w:tcPr>
            <w:tcW w:w="3324" w:type="dxa"/>
            <w:gridSpan w:val="3"/>
            <w:tcBorders>
              <w:left w:val="single" w:color="auto" w:sz="4" w:space="0"/>
            </w:tcBorders>
            <w:noWrap w:val="0"/>
            <w:vAlign w:val="center"/>
          </w:tcPr>
          <w:p w14:paraId="17BFB9F0">
            <w:pPr>
              <w:suppressLineNumbers w:val="0"/>
              <w:bidi w:val="0"/>
              <w:spacing w:before="0" w:beforeAutospacing="0" w:after="0" w:afterAutospacing="0"/>
              <w:ind w:left="0" w:leftChars="0" w:right="0" w:rightChars="0" w:firstLine="0" w:firstLineChars="0"/>
              <w:jc w:val="center"/>
              <w:rPr>
                <w:rFonts w:hint="eastAsia" w:ascii="Times New Roman" w:hAnsi="Times New Roman" w:eastAsia="宋体" w:cs="Times New Roman"/>
                <w:caps w:val="0"/>
                <w:color w:val="auto"/>
                <w:highlight w:val="none"/>
                <w:lang w:val="en-US" w:eastAsia="zh-CN"/>
              </w:rPr>
            </w:pPr>
            <w:r>
              <w:rPr>
                <w:rFonts w:hint="eastAsia" w:ascii="Times New Roman" w:hAnsi="Times New Roman" w:eastAsia="宋体"/>
                <w:color w:val="auto"/>
                <w:sz w:val="24"/>
                <w:highlight w:val="none"/>
              </w:rPr>
              <w:t>202</w:t>
            </w:r>
            <w:r>
              <w:rPr>
                <w:rFonts w:hint="eastAsia"/>
                <w:color w:val="auto"/>
                <w:sz w:val="24"/>
                <w:highlight w:val="none"/>
                <w:lang w:val="en-US" w:eastAsia="zh-CN"/>
              </w:rPr>
              <w:t>5</w:t>
            </w:r>
            <w:r>
              <w:rPr>
                <w:rFonts w:hint="eastAsia" w:ascii="Times New Roman" w:hAnsi="Times New Roman" w:eastAsia="宋体"/>
                <w:color w:val="auto"/>
                <w:sz w:val="24"/>
                <w:highlight w:val="none"/>
              </w:rPr>
              <w:t>年</w:t>
            </w:r>
            <w:r>
              <w:rPr>
                <w:rFonts w:hint="eastAsia"/>
                <w:color w:val="auto"/>
                <w:sz w:val="24"/>
                <w:highlight w:val="none"/>
                <w:lang w:val="en-US" w:eastAsia="zh-CN"/>
              </w:rPr>
              <w:t>1</w:t>
            </w:r>
            <w:r>
              <w:rPr>
                <w:rFonts w:hint="eastAsia" w:ascii="Times New Roman" w:hAnsi="Times New Roman" w:eastAsia="宋体"/>
                <w:color w:val="auto"/>
                <w:sz w:val="24"/>
                <w:highlight w:val="none"/>
              </w:rPr>
              <w:t>月</w:t>
            </w:r>
          </w:p>
        </w:tc>
      </w:tr>
      <w:tr w14:paraId="4D7B4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692E24C6">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调试时间</w:t>
            </w:r>
          </w:p>
        </w:tc>
        <w:tc>
          <w:tcPr>
            <w:tcW w:w="2018" w:type="dxa"/>
            <w:tcBorders>
              <w:right w:val="single" w:color="auto" w:sz="4" w:space="0"/>
            </w:tcBorders>
            <w:noWrap w:val="0"/>
            <w:vAlign w:val="center"/>
          </w:tcPr>
          <w:p w14:paraId="2B24C96F">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2025.03-2026.03</w:t>
            </w:r>
          </w:p>
        </w:tc>
        <w:tc>
          <w:tcPr>
            <w:tcW w:w="1581" w:type="dxa"/>
            <w:tcBorders>
              <w:left w:val="single" w:color="auto" w:sz="4" w:space="0"/>
              <w:right w:val="single" w:color="auto" w:sz="4" w:space="0"/>
            </w:tcBorders>
            <w:noWrap w:val="0"/>
            <w:vAlign w:val="center"/>
          </w:tcPr>
          <w:p w14:paraId="18A4F666">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验收现场监测时间</w:t>
            </w:r>
          </w:p>
        </w:tc>
        <w:tc>
          <w:tcPr>
            <w:tcW w:w="3324" w:type="dxa"/>
            <w:gridSpan w:val="3"/>
            <w:tcBorders>
              <w:left w:val="single" w:color="auto" w:sz="4" w:space="0"/>
            </w:tcBorders>
            <w:noWrap w:val="0"/>
            <w:vAlign w:val="center"/>
          </w:tcPr>
          <w:p w14:paraId="274754D6">
            <w:pPr>
              <w:suppressLineNumbers w:val="0"/>
              <w:bidi w:val="0"/>
              <w:spacing w:before="0" w:beforeAutospacing="0" w:after="0" w:afterAutospacing="0" w:line="240" w:lineRule="auto"/>
              <w:ind w:left="0" w:leftChars="0" w:right="0" w:rightChars="0" w:firstLine="0" w:firstLineChars="0"/>
              <w:jc w:val="center"/>
              <w:rPr>
                <w:rFonts w:hint="default" w:cs="Times New Roman"/>
                <w:caps w:val="0"/>
                <w:color w:val="auto"/>
                <w:highlight w:val="none"/>
                <w:lang w:val="en-US" w:eastAsia="zh-CN"/>
              </w:rPr>
            </w:pPr>
            <w:r>
              <w:rPr>
                <w:rFonts w:hint="eastAsia" w:ascii="Times New Roman" w:hAnsi="Times New Roman" w:eastAsia="宋体" w:cs="Times New Roman"/>
                <w:caps w:val="0"/>
                <w:color w:val="auto"/>
                <w:highlight w:val="none"/>
                <w:lang w:val="en-US" w:eastAsia="zh-CN"/>
              </w:rPr>
              <w:t>2025.</w:t>
            </w:r>
            <w:r>
              <w:rPr>
                <w:rFonts w:hint="eastAsia" w:cs="Times New Roman"/>
                <w:caps w:val="0"/>
                <w:color w:val="auto"/>
                <w:highlight w:val="none"/>
                <w:lang w:val="en-US" w:eastAsia="zh-CN"/>
              </w:rPr>
              <w:t>12.12</w:t>
            </w:r>
            <w:r>
              <w:rPr>
                <w:rFonts w:hint="eastAsia" w:ascii="Times New Roman" w:hAnsi="Times New Roman" w:eastAsia="宋体" w:cs="Times New Roman"/>
                <w:caps w:val="0"/>
                <w:color w:val="auto"/>
                <w:highlight w:val="none"/>
                <w:lang w:val="en-US" w:eastAsia="zh-CN"/>
              </w:rPr>
              <w:t>-2025.</w:t>
            </w:r>
            <w:r>
              <w:rPr>
                <w:rFonts w:hint="eastAsia" w:cs="Times New Roman"/>
                <w:caps w:val="0"/>
                <w:color w:val="auto"/>
                <w:highlight w:val="none"/>
                <w:lang w:val="en-US" w:eastAsia="zh-CN"/>
              </w:rPr>
              <w:t>12.13</w:t>
            </w:r>
          </w:p>
        </w:tc>
      </w:tr>
      <w:tr w14:paraId="34659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0C342AF5">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环评报告表审批部门</w:t>
            </w:r>
          </w:p>
        </w:tc>
        <w:tc>
          <w:tcPr>
            <w:tcW w:w="2018" w:type="dxa"/>
            <w:tcBorders>
              <w:right w:val="single" w:color="auto" w:sz="4" w:space="0"/>
            </w:tcBorders>
            <w:noWrap w:val="0"/>
            <w:vAlign w:val="center"/>
          </w:tcPr>
          <w:p w14:paraId="0107BE27">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南京市生态环境局</w:t>
            </w:r>
          </w:p>
        </w:tc>
        <w:tc>
          <w:tcPr>
            <w:tcW w:w="1581" w:type="dxa"/>
            <w:tcBorders>
              <w:left w:val="single" w:color="auto" w:sz="4" w:space="0"/>
              <w:right w:val="single" w:color="auto" w:sz="4" w:space="0"/>
            </w:tcBorders>
            <w:noWrap w:val="0"/>
            <w:vAlign w:val="center"/>
          </w:tcPr>
          <w:p w14:paraId="7FDC0B4B">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环评报告表编制单位</w:t>
            </w:r>
          </w:p>
        </w:tc>
        <w:tc>
          <w:tcPr>
            <w:tcW w:w="3324" w:type="dxa"/>
            <w:gridSpan w:val="3"/>
            <w:tcBorders>
              <w:left w:val="single" w:color="auto" w:sz="4" w:space="0"/>
            </w:tcBorders>
            <w:noWrap w:val="0"/>
            <w:vAlign w:val="center"/>
          </w:tcPr>
          <w:p w14:paraId="5344E9B1">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highlight w:val="none"/>
                <w:lang w:eastAsia="zh-CN"/>
              </w:rPr>
            </w:pPr>
            <w:r>
              <w:rPr>
                <w:rFonts w:hint="eastAsia" w:cs="Times New Roman"/>
                <w:caps w:val="0"/>
                <w:color w:val="auto"/>
                <w:highlight w:val="none"/>
                <w:lang w:eastAsia="zh-CN"/>
              </w:rPr>
              <w:t>南京伊环环境科技有限公司</w:t>
            </w:r>
          </w:p>
        </w:tc>
      </w:tr>
      <w:tr w14:paraId="0DB08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34D2C76F">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环保设施设计单位</w:t>
            </w:r>
          </w:p>
        </w:tc>
        <w:tc>
          <w:tcPr>
            <w:tcW w:w="2018" w:type="dxa"/>
            <w:tcBorders>
              <w:right w:val="single" w:color="auto" w:sz="4" w:space="0"/>
            </w:tcBorders>
            <w:noWrap w:val="0"/>
            <w:vAlign w:val="center"/>
          </w:tcPr>
          <w:p w14:paraId="05407599">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highlight w:val="none"/>
              </w:rPr>
            </w:pPr>
            <w:r>
              <w:rPr>
                <w:rFonts w:hint="default" w:ascii="Times New Roman" w:hAnsi="Times New Roman" w:eastAsia="宋体" w:cs="Times New Roman"/>
                <w:caps w:val="0"/>
                <w:color w:val="auto"/>
                <w:highlight w:val="none"/>
              </w:rPr>
              <w:t>江苏双璞洁净系统科技有限公司</w:t>
            </w:r>
          </w:p>
        </w:tc>
        <w:tc>
          <w:tcPr>
            <w:tcW w:w="1581" w:type="dxa"/>
            <w:tcBorders>
              <w:left w:val="single" w:color="auto" w:sz="4" w:space="0"/>
              <w:right w:val="single" w:color="auto" w:sz="4" w:space="0"/>
            </w:tcBorders>
            <w:noWrap w:val="0"/>
            <w:vAlign w:val="center"/>
          </w:tcPr>
          <w:p w14:paraId="40888F91">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环保设施</w:t>
            </w:r>
          </w:p>
          <w:p w14:paraId="600E46D6">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施工单位</w:t>
            </w:r>
          </w:p>
        </w:tc>
        <w:tc>
          <w:tcPr>
            <w:tcW w:w="3324" w:type="dxa"/>
            <w:gridSpan w:val="3"/>
            <w:tcBorders>
              <w:left w:val="single" w:color="auto" w:sz="4" w:space="0"/>
            </w:tcBorders>
            <w:noWrap w:val="0"/>
            <w:vAlign w:val="center"/>
          </w:tcPr>
          <w:p w14:paraId="78313835">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caps w:val="0"/>
                <w:color w:val="auto"/>
                <w:highlight w:val="none"/>
              </w:rPr>
            </w:pPr>
            <w:r>
              <w:rPr>
                <w:rFonts w:hint="default" w:ascii="Times New Roman" w:hAnsi="Times New Roman" w:eastAsia="宋体" w:cs="Times New Roman"/>
                <w:caps w:val="0"/>
                <w:color w:val="auto"/>
                <w:highlight w:val="none"/>
              </w:rPr>
              <w:t>江苏双璞洁净系统科技有限公司</w:t>
            </w:r>
          </w:p>
        </w:tc>
      </w:tr>
      <w:tr w14:paraId="60451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65A27D2E">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投资总概算</w:t>
            </w:r>
          </w:p>
        </w:tc>
        <w:tc>
          <w:tcPr>
            <w:tcW w:w="2018" w:type="dxa"/>
            <w:tcBorders>
              <w:right w:val="single" w:color="auto" w:sz="4" w:space="0"/>
            </w:tcBorders>
            <w:noWrap w:val="0"/>
            <w:vAlign w:val="center"/>
          </w:tcPr>
          <w:p w14:paraId="53EA318C">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5000万元</w:t>
            </w:r>
          </w:p>
        </w:tc>
        <w:tc>
          <w:tcPr>
            <w:tcW w:w="1581" w:type="dxa"/>
            <w:tcBorders>
              <w:left w:val="single" w:color="auto" w:sz="4" w:space="0"/>
              <w:right w:val="single" w:color="auto" w:sz="4" w:space="0"/>
            </w:tcBorders>
            <w:noWrap w:val="0"/>
            <w:vAlign w:val="center"/>
          </w:tcPr>
          <w:p w14:paraId="5A4EF659">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环保投资总概算</w:t>
            </w:r>
          </w:p>
        </w:tc>
        <w:tc>
          <w:tcPr>
            <w:tcW w:w="1352" w:type="dxa"/>
            <w:tcBorders>
              <w:left w:val="single" w:color="auto" w:sz="4" w:space="0"/>
              <w:right w:val="single" w:color="auto" w:sz="4" w:space="0"/>
            </w:tcBorders>
            <w:noWrap w:val="0"/>
            <w:vAlign w:val="center"/>
          </w:tcPr>
          <w:p w14:paraId="42A8A73F">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20万元</w:t>
            </w:r>
          </w:p>
        </w:tc>
        <w:tc>
          <w:tcPr>
            <w:tcW w:w="864" w:type="dxa"/>
            <w:tcBorders>
              <w:left w:val="single" w:color="auto" w:sz="4" w:space="0"/>
              <w:right w:val="single" w:color="auto" w:sz="4" w:space="0"/>
            </w:tcBorders>
            <w:noWrap w:val="0"/>
            <w:vAlign w:val="center"/>
          </w:tcPr>
          <w:p w14:paraId="75D7B866">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rPr>
            </w:pPr>
            <w:r>
              <w:rPr>
                <w:rFonts w:hint="default" w:ascii="Times New Roman" w:hAnsi="Times New Roman" w:eastAsia="宋体" w:cs="Times New Roman"/>
                <w:caps w:val="0"/>
                <w:color w:val="auto"/>
                <w:highlight w:val="none"/>
              </w:rPr>
              <w:t>比例</w:t>
            </w:r>
          </w:p>
        </w:tc>
        <w:tc>
          <w:tcPr>
            <w:tcW w:w="1108" w:type="dxa"/>
            <w:tcBorders>
              <w:left w:val="single" w:color="auto" w:sz="4" w:space="0"/>
            </w:tcBorders>
            <w:noWrap w:val="0"/>
            <w:vAlign w:val="center"/>
          </w:tcPr>
          <w:p w14:paraId="2712D025">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0.4%</w:t>
            </w:r>
          </w:p>
        </w:tc>
      </w:tr>
      <w:tr w14:paraId="72739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490" w:hRule="atLeast"/>
          <w:jc w:val="center"/>
        </w:trPr>
        <w:tc>
          <w:tcPr>
            <w:tcW w:w="1677" w:type="dxa"/>
            <w:gridSpan w:val="2"/>
            <w:noWrap w:val="0"/>
            <w:vAlign w:val="center"/>
          </w:tcPr>
          <w:p w14:paraId="7DC17805">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实际总投资</w:t>
            </w:r>
          </w:p>
        </w:tc>
        <w:tc>
          <w:tcPr>
            <w:tcW w:w="2018" w:type="dxa"/>
            <w:tcBorders>
              <w:right w:val="single" w:color="auto" w:sz="4" w:space="0"/>
            </w:tcBorders>
            <w:noWrap w:val="0"/>
            <w:vAlign w:val="center"/>
          </w:tcPr>
          <w:p w14:paraId="5A0912AF">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2500万元</w:t>
            </w:r>
          </w:p>
        </w:tc>
        <w:tc>
          <w:tcPr>
            <w:tcW w:w="1581" w:type="dxa"/>
            <w:tcBorders>
              <w:left w:val="single" w:color="auto" w:sz="4" w:space="0"/>
              <w:right w:val="single" w:color="auto" w:sz="4" w:space="0"/>
            </w:tcBorders>
            <w:noWrap w:val="0"/>
            <w:vAlign w:val="center"/>
          </w:tcPr>
          <w:p w14:paraId="37A7D910">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实际环保投资</w:t>
            </w:r>
          </w:p>
        </w:tc>
        <w:tc>
          <w:tcPr>
            <w:tcW w:w="1352" w:type="dxa"/>
            <w:tcBorders>
              <w:left w:val="single" w:color="auto" w:sz="4" w:space="0"/>
              <w:right w:val="single" w:color="auto" w:sz="4" w:space="0"/>
            </w:tcBorders>
            <w:noWrap w:val="0"/>
            <w:vAlign w:val="center"/>
          </w:tcPr>
          <w:p w14:paraId="358D4C38">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7万元</w:t>
            </w:r>
          </w:p>
        </w:tc>
        <w:tc>
          <w:tcPr>
            <w:tcW w:w="864" w:type="dxa"/>
            <w:tcBorders>
              <w:left w:val="single" w:color="auto" w:sz="4" w:space="0"/>
              <w:right w:val="single" w:color="auto" w:sz="4" w:space="0"/>
            </w:tcBorders>
            <w:noWrap w:val="0"/>
            <w:vAlign w:val="center"/>
          </w:tcPr>
          <w:p w14:paraId="15C8FEE7">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rPr>
            </w:pPr>
            <w:r>
              <w:rPr>
                <w:rFonts w:hint="default" w:ascii="Times New Roman" w:hAnsi="Times New Roman" w:eastAsia="宋体" w:cs="Times New Roman"/>
                <w:caps w:val="0"/>
                <w:color w:val="auto"/>
                <w:highlight w:val="none"/>
              </w:rPr>
              <w:t>比例</w:t>
            </w:r>
          </w:p>
        </w:tc>
        <w:tc>
          <w:tcPr>
            <w:tcW w:w="1108" w:type="dxa"/>
            <w:tcBorders>
              <w:left w:val="single" w:color="auto" w:sz="4" w:space="0"/>
            </w:tcBorders>
            <w:noWrap w:val="0"/>
            <w:vAlign w:val="center"/>
          </w:tcPr>
          <w:p w14:paraId="5FFBDF3A">
            <w:pPr>
              <w:suppressLineNumbers w:val="0"/>
              <w:bidi w:val="0"/>
              <w:spacing w:before="0" w:beforeAutospacing="0" w:after="0" w:afterAutospacing="0"/>
              <w:ind w:left="0" w:leftChars="0" w:right="0" w:rightChars="0" w:firstLine="0" w:firstLineChars="0"/>
              <w:jc w:val="center"/>
              <w:rPr>
                <w:rFonts w:hint="default" w:ascii="Times New Roman" w:hAnsi="Times New Roman" w:eastAsia="宋体" w:cs="Times New Roman"/>
                <w:caps w:val="0"/>
                <w:color w:val="auto"/>
                <w:highlight w:val="none"/>
              </w:rPr>
            </w:pPr>
            <w:r>
              <w:rPr>
                <w:rFonts w:hint="eastAsia" w:cs="Times New Roman"/>
                <w:caps w:val="0"/>
                <w:color w:val="auto"/>
                <w:highlight w:val="none"/>
                <w:lang w:val="en-US" w:eastAsia="zh-CN"/>
              </w:rPr>
              <w:t>0.28%</w:t>
            </w:r>
          </w:p>
        </w:tc>
      </w:tr>
      <w:tr w14:paraId="53752B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340" w:hRule="atLeast"/>
          <w:jc w:val="center"/>
        </w:trPr>
        <w:tc>
          <w:tcPr>
            <w:tcW w:w="1677" w:type="dxa"/>
            <w:gridSpan w:val="2"/>
            <w:noWrap w:val="0"/>
            <w:vAlign w:val="center"/>
          </w:tcPr>
          <w:p w14:paraId="6B3EDDF1">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验收监测依据</w:t>
            </w:r>
          </w:p>
        </w:tc>
        <w:tc>
          <w:tcPr>
            <w:tcW w:w="6923" w:type="dxa"/>
            <w:gridSpan w:val="5"/>
            <w:noWrap w:val="0"/>
            <w:vAlign w:val="top"/>
          </w:tcPr>
          <w:p w14:paraId="7AC8F3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bookmarkStart w:id="3" w:name="_Hlk536177204"/>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1</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《中华人民共和国环境保护法》（2015年1月1日实施）；</w:t>
            </w:r>
          </w:p>
          <w:p w14:paraId="270AD7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2</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《建设项目环境保护管理条例》（2017年7月16日修订，中华人民共和国国务院令第682号）；</w:t>
            </w:r>
          </w:p>
          <w:p w14:paraId="3E28E7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3</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《关于发布</w:t>
            </w:r>
            <w:r>
              <w:rPr>
                <w:rFonts w:hint="eastAsia" w:ascii="Times New Roman" w:hAnsi="Times New Roman" w:eastAsia="宋体" w:cs="Times New Roman"/>
                <w:caps w:val="0"/>
                <w:color w:val="auto"/>
                <w:highlight w:val="none"/>
                <w:lang w:eastAsia="zh-CN"/>
              </w:rPr>
              <w:t>〈</w:t>
            </w:r>
            <w:r>
              <w:rPr>
                <w:rFonts w:hint="default" w:ascii="Times New Roman" w:hAnsi="Times New Roman" w:eastAsia="宋体" w:cs="Times New Roman"/>
                <w:caps w:val="0"/>
                <w:color w:val="auto"/>
                <w:highlight w:val="none"/>
              </w:rPr>
              <w:t>建设项目竣工环境保护验收暂行办法</w:t>
            </w:r>
            <w:r>
              <w:rPr>
                <w:rFonts w:hint="eastAsia" w:ascii="Times New Roman" w:hAnsi="Times New Roman" w:eastAsia="宋体" w:cs="Times New Roman"/>
                <w:caps w:val="0"/>
                <w:color w:val="auto"/>
                <w:highlight w:val="none"/>
                <w:lang w:eastAsia="zh-CN"/>
              </w:rPr>
              <w:t>〉</w:t>
            </w:r>
            <w:r>
              <w:rPr>
                <w:rFonts w:hint="default" w:ascii="Times New Roman" w:hAnsi="Times New Roman" w:eastAsia="宋体" w:cs="Times New Roman"/>
                <w:caps w:val="0"/>
                <w:color w:val="auto"/>
                <w:highlight w:val="none"/>
              </w:rPr>
              <w:t>的公告》（2017年11月22日，环境保护部国环规环评〔2017〕4号）；</w:t>
            </w:r>
          </w:p>
          <w:p w14:paraId="7FEA20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4</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《中华人民共和国水污染防治法》，2018年1月1日起实施，（2017年6月27日修订）；</w:t>
            </w:r>
          </w:p>
          <w:p w14:paraId="3208B4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5</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《中华人民共和国大气污染防治法》，201</w:t>
            </w:r>
            <w:r>
              <w:rPr>
                <w:rFonts w:hint="eastAsia" w:ascii="Times New Roman" w:hAnsi="Times New Roman" w:eastAsia="宋体" w:cs="Times New Roman"/>
                <w:caps w:val="0"/>
                <w:color w:val="auto"/>
                <w:highlight w:val="none"/>
                <w:lang w:val="en-US" w:eastAsia="zh-CN"/>
              </w:rPr>
              <w:t>8</w:t>
            </w:r>
            <w:r>
              <w:rPr>
                <w:rFonts w:hint="default" w:ascii="Times New Roman" w:hAnsi="Times New Roman" w:eastAsia="宋体" w:cs="Times New Roman"/>
                <w:caps w:val="0"/>
                <w:color w:val="auto"/>
                <w:highlight w:val="none"/>
              </w:rPr>
              <w:t>年</w:t>
            </w:r>
            <w:r>
              <w:rPr>
                <w:rFonts w:hint="eastAsia" w:ascii="Times New Roman" w:hAnsi="Times New Roman" w:eastAsia="宋体" w:cs="Times New Roman"/>
                <w:caps w:val="0"/>
                <w:color w:val="auto"/>
                <w:highlight w:val="none"/>
                <w:lang w:val="en-US" w:eastAsia="zh-CN"/>
              </w:rPr>
              <w:t>10</w:t>
            </w:r>
            <w:r>
              <w:rPr>
                <w:rFonts w:hint="default" w:ascii="Times New Roman" w:hAnsi="Times New Roman" w:eastAsia="宋体" w:cs="Times New Roman"/>
                <w:caps w:val="0"/>
                <w:color w:val="auto"/>
                <w:highlight w:val="none"/>
              </w:rPr>
              <w:t>月</w:t>
            </w:r>
            <w:r>
              <w:rPr>
                <w:rFonts w:hint="eastAsia" w:ascii="Times New Roman" w:hAnsi="Times New Roman" w:eastAsia="宋体" w:cs="Times New Roman"/>
                <w:caps w:val="0"/>
                <w:color w:val="auto"/>
                <w:highlight w:val="none"/>
                <w:lang w:val="en-US" w:eastAsia="zh-CN"/>
              </w:rPr>
              <w:t>26</w:t>
            </w:r>
            <w:r>
              <w:rPr>
                <w:rFonts w:hint="default" w:ascii="Times New Roman" w:hAnsi="Times New Roman" w:eastAsia="宋体" w:cs="Times New Roman"/>
                <w:caps w:val="0"/>
                <w:color w:val="auto"/>
                <w:highlight w:val="none"/>
              </w:rPr>
              <w:t>日修订</w:t>
            </w:r>
            <w:r>
              <w:rPr>
                <w:rFonts w:hint="eastAsia" w:ascii="Times New Roman" w:hAnsi="Times New Roman" w:eastAsia="宋体" w:cs="Times New Roman"/>
                <w:caps w:val="0"/>
                <w:color w:val="auto"/>
                <w:highlight w:val="none"/>
                <w:lang w:val="en-US" w:eastAsia="zh-CN"/>
              </w:rPr>
              <w:t>并实施</w:t>
            </w:r>
            <w:r>
              <w:rPr>
                <w:rFonts w:hint="default" w:ascii="Times New Roman" w:hAnsi="Times New Roman" w:eastAsia="宋体" w:cs="Times New Roman"/>
                <w:caps w:val="0"/>
                <w:color w:val="auto"/>
                <w:highlight w:val="none"/>
              </w:rPr>
              <w:t>；</w:t>
            </w:r>
          </w:p>
          <w:p w14:paraId="09DB6E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6</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《中华人民共和国噪声污染防治法》2022年6月5日起施行；</w:t>
            </w:r>
          </w:p>
          <w:p w14:paraId="39E374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7</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w:t>
            </w:r>
            <w:r>
              <w:rPr>
                <w:rFonts w:hint="eastAsia" w:cs="Times New Roman"/>
                <w:caps w:val="0"/>
                <w:color w:val="auto"/>
                <w:highlight w:val="none"/>
                <w:lang w:eastAsia="zh-CN"/>
              </w:rPr>
              <w:t>中华人民共和国固体废物污染环境防治法</w:t>
            </w:r>
            <w:r>
              <w:rPr>
                <w:rFonts w:hint="default" w:ascii="Times New Roman" w:hAnsi="Times New Roman" w:eastAsia="宋体" w:cs="Times New Roman"/>
                <w:caps w:val="0"/>
                <w:color w:val="auto"/>
                <w:highlight w:val="none"/>
              </w:rPr>
              <w:t>》2020年4月29日</w:t>
            </w:r>
            <w:r>
              <w:rPr>
                <w:rFonts w:hint="eastAsia" w:ascii="Times New Roman" w:hAnsi="Times New Roman" w:eastAsia="宋体" w:cs="Times New Roman"/>
                <w:caps w:val="0"/>
                <w:color w:val="auto"/>
                <w:highlight w:val="none"/>
                <w:lang w:eastAsia="zh-CN"/>
              </w:rPr>
              <w:t>（</w:t>
            </w:r>
            <w:r>
              <w:rPr>
                <w:rFonts w:hint="default" w:ascii="Times New Roman" w:hAnsi="Times New Roman" w:eastAsia="宋体" w:cs="Times New Roman"/>
                <w:caps w:val="0"/>
                <w:color w:val="auto"/>
                <w:highlight w:val="none"/>
              </w:rPr>
              <w:t>第十三届全国人民代表大会常务委员会第十七次会议第二次修订</w:t>
            </w:r>
            <w:r>
              <w:rPr>
                <w:rFonts w:hint="eastAsia" w:ascii="Times New Roman" w:hAnsi="Times New Roman" w:eastAsia="宋体" w:cs="Times New Roman"/>
                <w:caps w:val="0"/>
                <w:color w:val="auto"/>
                <w:highlight w:val="none"/>
                <w:lang w:eastAsia="zh-CN"/>
              </w:rPr>
              <w:t>）</w:t>
            </w:r>
            <w:r>
              <w:rPr>
                <w:rFonts w:hint="default" w:ascii="Times New Roman" w:hAnsi="Times New Roman" w:eastAsia="宋体" w:cs="Times New Roman"/>
                <w:caps w:val="0"/>
                <w:color w:val="auto"/>
                <w:highlight w:val="none"/>
              </w:rPr>
              <w:t>；</w:t>
            </w:r>
          </w:p>
          <w:p w14:paraId="0164CD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8</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《关于印发建设项目竣工环境保护验收现场检查及审查要点的通知》（环境保护部办公厅，环办〔2015〕113号）；</w:t>
            </w:r>
          </w:p>
          <w:p w14:paraId="4CA9D1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eastAsia" w:cs="Times New Roman"/>
                <w:caps w:val="0"/>
                <w:color w:val="auto"/>
                <w:highlight w:val="none"/>
                <w:lang w:val="en-US" w:eastAsia="zh-CN"/>
              </w:rPr>
              <w:t>9</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《关于污染影响类建设项目重大变动清单（试行）的通知》，环办环评函〔2020〕688号；</w:t>
            </w:r>
          </w:p>
          <w:p w14:paraId="251B90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1</w:t>
            </w:r>
            <w:r>
              <w:rPr>
                <w:rFonts w:hint="eastAsia" w:cs="Times New Roman"/>
                <w:caps w:val="0"/>
                <w:color w:val="auto"/>
                <w:highlight w:val="none"/>
                <w:lang w:val="en-US" w:eastAsia="zh-CN"/>
              </w:rPr>
              <w:t>0</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《江苏省排污口设置及规范化整治管理办法》</w:t>
            </w:r>
            <w:r>
              <w:rPr>
                <w:rFonts w:hint="eastAsia" w:ascii="Times New Roman" w:hAnsi="Times New Roman" w:eastAsia="宋体" w:cs="Times New Roman"/>
                <w:caps w:val="0"/>
                <w:color w:val="auto"/>
                <w:highlight w:val="none"/>
                <w:lang w:eastAsia="zh-CN"/>
              </w:rPr>
              <w:t>（</w:t>
            </w:r>
            <w:r>
              <w:rPr>
                <w:rFonts w:hint="default" w:ascii="Times New Roman" w:hAnsi="Times New Roman" w:eastAsia="宋体" w:cs="Times New Roman"/>
                <w:caps w:val="0"/>
                <w:color w:val="auto"/>
                <w:highlight w:val="none"/>
              </w:rPr>
              <w:t>江苏省环境保护局，苏环控〔97〕122号，1997年9月</w:t>
            </w:r>
            <w:r>
              <w:rPr>
                <w:rFonts w:hint="eastAsia" w:ascii="Times New Roman" w:hAnsi="Times New Roman" w:eastAsia="宋体" w:cs="Times New Roman"/>
                <w:caps w:val="0"/>
                <w:color w:val="auto"/>
                <w:highlight w:val="none"/>
                <w:lang w:eastAsia="zh-CN"/>
              </w:rPr>
              <w:t>）</w:t>
            </w:r>
            <w:r>
              <w:rPr>
                <w:rFonts w:hint="default" w:ascii="Times New Roman" w:hAnsi="Times New Roman" w:eastAsia="宋体" w:cs="Times New Roman"/>
                <w:caps w:val="0"/>
                <w:color w:val="auto"/>
                <w:highlight w:val="none"/>
              </w:rPr>
              <w:t>；</w:t>
            </w:r>
          </w:p>
          <w:p w14:paraId="08C926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1</w:t>
            </w:r>
            <w:r>
              <w:rPr>
                <w:rFonts w:hint="eastAsia" w:cs="Times New Roman"/>
                <w:caps w:val="0"/>
                <w:color w:val="auto"/>
                <w:highlight w:val="none"/>
                <w:lang w:val="en-US" w:eastAsia="zh-CN"/>
              </w:rPr>
              <w:t>1</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《省生态环境厅关于加强涉变动项目环评与排污许可管理衔接的通知》（</w:t>
            </w:r>
            <w:r>
              <w:rPr>
                <w:rFonts w:hint="default" w:ascii="Times New Roman" w:hAnsi="Times New Roman" w:eastAsia="宋体" w:cs="Times New Roman"/>
                <w:caps w:val="0"/>
                <w:color w:val="auto"/>
                <w:highlight w:val="none"/>
              </w:rPr>
              <w:fldChar w:fldCharType="begin"/>
            </w:r>
            <w:r>
              <w:rPr>
                <w:rFonts w:hint="default" w:ascii="Times New Roman" w:hAnsi="Times New Roman" w:eastAsia="宋体" w:cs="Times New Roman"/>
                <w:caps w:val="0"/>
                <w:color w:val="auto"/>
                <w:highlight w:val="none"/>
              </w:rPr>
              <w:instrText xml:space="preserve"> HYPERLINK "http://www.njyh.gov.cn/yhtqrmzf/202104/P020210407363423338421.doc" </w:instrText>
            </w:r>
            <w:r>
              <w:rPr>
                <w:rFonts w:hint="default" w:ascii="Times New Roman" w:hAnsi="Times New Roman" w:eastAsia="宋体" w:cs="Times New Roman"/>
                <w:caps w:val="0"/>
                <w:color w:val="auto"/>
                <w:highlight w:val="none"/>
              </w:rPr>
              <w:fldChar w:fldCharType="separate"/>
            </w:r>
            <w:r>
              <w:rPr>
                <w:rFonts w:hint="default" w:ascii="Times New Roman" w:hAnsi="Times New Roman" w:eastAsia="宋体" w:cs="Times New Roman"/>
                <w:caps w:val="0"/>
                <w:color w:val="auto"/>
                <w:highlight w:val="none"/>
              </w:rPr>
              <w:t>苏环办〔2021〕122号</w:t>
            </w:r>
            <w:r>
              <w:rPr>
                <w:rFonts w:hint="default" w:ascii="Times New Roman" w:hAnsi="Times New Roman" w:eastAsia="宋体" w:cs="Times New Roman"/>
                <w:caps w:val="0"/>
                <w:color w:val="auto"/>
                <w:highlight w:val="none"/>
              </w:rPr>
              <w:fldChar w:fldCharType="end"/>
            </w:r>
            <w:r>
              <w:rPr>
                <w:rFonts w:hint="default" w:ascii="Times New Roman" w:hAnsi="Times New Roman" w:eastAsia="宋体" w:cs="Times New Roman"/>
                <w:caps w:val="0"/>
                <w:color w:val="auto"/>
                <w:highlight w:val="none"/>
              </w:rPr>
              <w:t>）</w:t>
            </w:r>
            <w:r>
              <w:rPr>
                <w:rFonts w:hint="eastAsia" w:ascii="Times New Roman" w:hAnsi="Times New Roman" w:eastAsia="宋体" w:cs="Times New Roman"/>
                <w:caps w:val="0"/>
                <w:color w:val="auto"/>
                <w:highlight w:val="none"/>
                <w:lang w:eastAsia="zh-CN"/>
              </w:rPr>
              <w:t>；</w:t>
            </w:r>
          </w:p>
          <w:p w14:paraId="09E9C2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1</w:t>
            </w:r>
            <w:r>
              <w:rPr>
                <w:rFonts w:hint="eastAsia" w:cs="Times New Roman"/>
                <w:caps w:val="0"/>
                <w:color w:val="auto"/>
                <w:highlight w:val="none"/>
                <w:lang w:val="en-US" w:eastAsia="zh-CN"/>
              </w:rPr>
              <w:t>2</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《江苏省生态环境保护条例》（2024年3月27日江苏省第十四届人民代表大会常务委员会第八次会议通过）；</w:t>
            </w:r>
          </w:p>
          <w:p w14:paraId="143C6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bookmarkStart w:id="4" w:name="_Hlk520221870"/>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1</w:t>
            </w:r>
            <w:r>
              <w:rPr>
                <w:rFonts w:hint="eastAsia" w:cs="Times New Roman"/>
                <w:caps w:val="0"/>
                <w:color w:val="auto"/>
                <w:highlight w:val="none"/>
                <w:lang w:val="en-US" w:eastAsia="zh-CN"/>
              </w:rPr>
              <w:t>3</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《江苏省大气污染防治条例》（2018年3月28日修订）</w:t>
            </w:r>
            <w:bookmarkEnd w:id="4"/>
            <w:r>
              <w:rPr>
                <w:rFonts w:hint="default" w:ascii="Times New Roman" w:hAnsi="Times New Roman" w:eastAsia="宋体" w:cs="Times New Roman"/>
                <w:caps w:val="0"/>
                <w:color w:val="auto"/>
                <w:highlight w:val="none"/>
              </w:rPr>
              <w:t>；</w:t>
            </w:r>
          </w:p>
          <w:p w14:paraId="2DCB73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1</w:t>
            </w:r>
            <w:r>
              <w:rPr>
                <w:rFonts w:hint="eastAsia" w:cs="Times New Roman"/>
                <w:caps w:val="0"/>
                <w:color w:val="auto"/>
                <w:highlight w:val="none"/>
                <w:lang w:val="en-US" w:eastAsia="zh-CN"/>
              </w:rPr>
              <w:t>4</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《江苏省环境噪声污染防治条例》（2018年3月28日修订）；</w:t>
            </w:r>
          </w:p>
          <w:p w14:paraId="4979C7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aps w:val="0"/>
                <w:color w:val="auto"/>
                <w:highlight w:val="none"/>
                <w:lang w:eastAsia="zh-CN"/>
              </w:rPr>
            </w:pPr>
            <w:bookmarkStart w:id="5" w:name="_Hlk520221916"/>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1</w:t>
            </w:r>
            <w:r>
              <w:rPr>
                <w:rFonts w:hint="eastAsia" w:cs="Times New Roman"/>
                <w:caps w:val="0"/>
                <w:color w:val="auto"/>
                <w:highlight w:val="none"/>
                <w:lang w:val="en-US" w:eastAsia="zh-CN"/>
              </w:rPr>
              <w:t>5</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《江苏省固体废物污染环境防治条例》（2018年3月28日修订）</w:t>
            </w:r>
            <w:bookmarkEnd w:id="5"/>
            <w:r>
              <w:rPr>
                <w:rFonts w:hint="eastAsia" w:ascii="Times New Roman" w:hAnsi="Times New Roman" w:eastAsia="宋体" w:cs="Times New Roman"/>
                <w:caps w:val="0"/>
                <w:color w:val="auto"/>
                <w:highlight w:val="none"/>
                <w:lang w:eastAsia="zh-CN"/>
              </w:rPr>
              <w:t>；</w:t>
            </w:r>
          </w:p>
          <w:bookmarkEnd w:id="3"/>
          <w:p w14:paraId="126573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aps w:val="0"/>
                <w:color w:val="auto"/>
                <w:highlight w:val="none"/>
                <w:lang w:eastAsia="zh-CN"/>
              </w:rPr>
            </w:pPr>
            <w:r>
              <w:rPr>
                <w:rFonts w:hint="eastAsia" w:ascii="Times New Roman" w:hAnsi="Times New Roman" w:eastAsia="宋体" w:cs="Times New Roman"/>
                <w:caps w:val="0"/>
                <w:color w:val="auto"/>
                <w:highlight w:val="none"/>
                <w:lang w:eastAsia="zh-CN"/>
              </w:rPr>
              <w:t>（</w:t>
            </w:r>
            <w:r>
              <w:rPr>
                <w:rFonts w:hint="eastAsia" w:ascii="Times New Roman" w:hAnsi="Times New Roman" w:eastAsia="宋体" w:cs="Times New Roman"/>
                <w:caps w:val="0"/>
                <w:color w:val="auto"/>
                <w:highlight w:val="none"/>
                <w:lang w:val="en-US" w:eastAsia="zh-CN"/>
              </w:rPr>
              <w:t>1</w:t>
            </w:r>
            <w:r>
              <w:rPr>
                <w:rFonts w:hint="eastAsia" w:cs="Times New Roman"/>
                <w:caps w:val="0"/>
                <w:color w:val="auto"/>
                <w:highlight w:val="none"/>
                <w:lang w:val="en-US" w:eastAsia="zh-CN"/>
              </w:rPr>
              <w:t>6</w:t>
            </w:r>
            <w:r>
              <w:rPr>
                <w:rFonts w:hint="eastAsia"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生态环境部关于发布《建设项目竣工环境保护验收技术指南污染影响类》的公告（公告2018年第9号）</w:t>
            </w:r>
            <w:r>
              <w:rPr>
                <w:rFonts w:hint="eastAsia" w:ascii="Times New Roman" w:hAnsi="Times New Roman" w:eastAsia="宋体" w:cs="Times New Roman"/>
                <w:caps w:val="0"/>
                <w:color w:val="auto"/>
                <w:highlight w:val="none"/>
                <w:lang w:eastAsia="zh-CN"/>
              </w:rPr>
              <w:t>；</w:t>
            </w:r>
          </w:p>
          <w:p w14:paraId="566E5B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744"/>
              <w:textAlignment w:val="auto"/>
              <w:rPr>
                <w:rFonts w:hint="eastAsia"/>
                <w:color w:val="auto"/>
                <w:highlight w:val="none"/>
                <w:u w:val="none"/>
                <w:lang w:eastAsia="zh-CN"/>
              </w:rPr>
            </w:pPr>
            <w:r>
              <w:rPr>
                <w:rFonts w:hint="default" w:ascii="Times New Roman" w:hAnsi="Times New Roman" w:eastAsia="宋体" w:cs="Times New Roman"/>
                <w:caps w:val="0"/>
                <w:color w:val="auto"/>
                <w:highlight w:val="none"/>
                <w:u w:val="none"/>
                <w:lang w:eastAsia="zh-CN"/>
              </w:rPr>
              <w:t>（</w:t>
            </w:r>
            <w:r>
              <w:rPr>
                <w:rFonts w:hint="default" w:ascii="Times New Roman" w:hAnsi="Times New Roman" w:eastAsia="宋体" w:cs="Times New Roman"/>
                <w:caps w:val="0"/>
                <w:color w:val="auto"/>
                <w:highlight w:val="none"/>
                <w:u w:val="none"/>
                <w:lang w:val="en-US" w:eastAsia="zh-CN"/>
              </w:rPr>
              <w:t>1</w:t>
            </w:r>
            <w:r>
              <w:rPr>
                <w:rFonts w:hint="eastAsia" w:ascii="Times New Roman" w:hAnsi="Times New Roman" w:eastAsia="宋体" w:cs="Times New Roman"/>
                <w:caps w:val="0"/>
                <w:color w:val="auto"/>
                <w:highlight w:val="none"/>
                <w:u w:val="none"/>
                <w:lang w:val="en-US" w:eastAsia="zh-CN"/>
              </w:rPr>
              <w:t>7</w:t>
            </w:r>
            <w:r>
              <w:rPr>
                <w:rFonts w:hint="default" w:ascii="Times New Roman" w:hAnsi="Times New Roman" w:eastAsia="宋体" w:cs="Times New Roman"/>
                <w:caps w:val="0"/>
                <w:color w:val="auto"/>
                <w:highlight w:val="none"/>
                <w:u w:val="none"/>
                <w:lang w:eastAsia="zh-CN"/>
              </w:rPr>
              <w:t>）</w:t>
            </w:r>
            <w:r>
              <w:rPr>
                <w:rFonts w:hint="default" w:ascii="Times New Roman" w:hAnsi="Times New Roman" w:eastAsia="宋体" w:cs="Times New Roman"/>
                <w:caps w:val="0"/>
                <w:color w:val="auto"/>
                <w:highlight w:val="none"/>
                <w:u w:val="none"/>
              </w:rPr>
              <w:t>《省生态环境厅关于加强涉变动项目环评与排污许可管理衔接的通知》（</w:t>
            </w:r>
            <w:r>
              <w:rPr>
                <w:rFonts w:hint="default" w:ascii="Times New Roman" w:hAnsi="Times New Roman" w:eastAsia="宋体" w:cs="Times New Roman"/>
                <w:caps w:val="0"/>
                <w:color w:val="auto"/>
                <w:highlight w:val="none"/>
                <w:u w:val="none"/>
              </w:rPr>
              <w:fldChar w:fldCharType="begin"/>
            </w:r>
            <w:r>
              <w:rPr>
                <w:rFonts w:hint="default" w:ascii="Times New Roman" w:hAnsi="Times New Roman" w:eastAsia="宋体" w:cs="Times New Roman"/>
                <w:caps w:val="0"/>
                <w:color w:val="auto"/>
                <w:highlight w:val="none"/>
                <w:u w:val="none"/>
              </w:rPr>
              <w:instrText xml:space="preserve"> HYPERLINK "http://www.njyh.gov.cn/yhtqrmzf/202104/P020210407363423338421.doc" </w:instrText>
            </w:r>
            <w:r>
              <w:rPr>
                <w:rFonts w:hint="default" w:ascii="Times New Roman" w:hAnsi="Times New Roman" w:eastAsia="宋体" w:cs="Times New Roman"/>
                <w:caps w:val="0"/>
                <w:color w:val="auto"/>
                <w:highlight w:val="none"/>
                <w:u w:val="none"/>
              </w:rPr>
              <w:fldChar w:fldCharType="separate"/>
            </w:r>
            <w:r>
              <w:rPr>
                <w:rFonts w:hint="default" w:ascii="Times New Roman" w:hAnsi="Times New Roman" w:eastAsia="宋体" w:cs="Times New Roman"/>
                <w:caps w:val="0"/>
                <w:color w:val="auto"/>
                <w:highlight w:val="none"/>
                <w:u w:val="none"/>
              </w:rPr>
              <w:t>苏环办〔2021〕122号</w:t>
            </w:r>
            <w:r>
              <w:rPr>
                <w:rFonts w:hint="default" w:ascii="Times New Roman" w:hAnsi="Times New Roman" w:eastAsia="宋体" w:cs="Times New Roman"/>
                <w:caps w:val="0"/>
                <w:color w:val="auto"/>
                <w:highlight w:val="none"/>
                <w:u w:val="none"/>
              </w:rPr>
              <w:fldChar w:fldCharType="end"/>
            </w:r>
            <w:r>
              <w:rPr>
                <w:rFonts w:hint="default" w:ascii="Times New Roman" w:hAnsi="Times New Roman" w:eastAsia="宋体" w:cs="Times New Roman"/>
                <w:caps w:val="0"/>
                <w:color w:val="auto"/>
                <w:highlight w:val="none"/>
                <w:u w:val="none"/>
              </w:rPr>
              <w:t>）</w:t>
            </w:r>
          </w:p>
          <w:p w14:paraId="4C0119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default" w:ascii="Times New Roman" w:hAnsi="Times New Roman" w:eastAsia="宋体" w:cs="Times New Roman"/>
                <w:caps w:val="0"/>
                <w:color w:val="auto"/>
                <w:highlight w:val="none"/>
                <w:lang w:eastAsia="zh-CN"/>
              </w:rPr>
              <w:t>（</w:t>
            </w:r>
            <w:r>
              <w:rPr>
                <w:rFonts w:hint="default" w:ascii="Times New Roman" w:hAnsi="Times New Roman" w:eastAsia="宋体" w:cs="Times New Roman"/>
                <w:caps w:val="0"/>
                <w:color w:val="auto"/>
                <w:highlight w:val="none"/>
                <w:lang w:val="en-US" w:eastAsia="zh-CN"/>
              </w:rPr>
              <w:t>1</w:t>
            </w:r>
            <w:r>
              <w:rPr>
                <w:rFonts w:hint="eastAsia" w:cs="Times New Roman"/>
                <w:caps w:val="0"/>
                <w:color w:val="auto"/>
                <w:highlight w:val="none"/>
                <w:lang w:val="en-US" w:eastAsia="zh-CN"/>
              </w:rPr>
              <w:t>8</w:t>
            </w:r>
            <w:r>
              <w:rPr>
                <w:rFonts w:hint="default" w:ascii="Times New Roman" w:hAnsi="Times New Roman" w:eastAsia="宋体" w:cs="Times New Roman"/>
                <w:caps w:val="0"/>
                <w:color w:val="auto"/>
                <w:highlight w:val="none"/>
                <w:lang w:eastAsia="zh-CN"/>
              </w:rPr>
              <w:t>）</w:t>
            </w:r>
            <w:r>
              <w:rPr>
                <w:rFonts w:hint="default" w:ascii="Times New Roman" w:hAnsi="Times New Roman" w:eastAsia="宋体" w:cs="Times New Roman"/>
                <w:caps w:val="0"/>
                <w:color w:val="auto"/>
                <w:highlight w:val="none"/>
                <w:lang w:val="en-US" w:eastAsia="zh-CN"/>
              </w:rPr>
              <w:t>《</w:t>
            </w:r>
            <w:r>
              <w:rPr>
                <w:rFonts w:hint="eastAsia"/>
                <w:color w:val="auto"/>
                <w:spacing w:val="-2"/>
                <w:highlight w:val="none"/>
                <w:lang w:eastAsia="zh-CN"/>
              </w:rPr>
              <w:t>骨科运动医学类医疗器械生产项目</w:t>
            </w:r>
            <w:r>
              <w:rPr>
                <w:rFonts w:hint="default" w:ascii="Times New Roman" w:hAnsi="Times New Roman" w:eastAsia="宋体" w:cs="Times New Roman"/>
                <w:caps w:val="0"/>
                <w:color w:val="auto"/>
                <w:highlight w:val="none"/>
              </w:rPr>
              <w:t>环境影响报告表》（</w:t>
            </w:r>
            <w:r>
              <w:rPr>
                <w:rFonts w:hint="eastAsia" w:cs="Times New Roman"/>
                <w:caps w:val="0"/>
                <w:color w:val="auto"/>
                <w:highlight w:val="none"/>
                <w:lang w:eastAsia="zh-CN"/>
              </w:rPr>
              <w:t>南京伊环环境科技有限公司</w:t>
            </w:r>
            <w:r>
              <w:rPr>
                <w:rFonts w:hint="default" w:ascii="Times New Roman" w:hAnsi="Times New Roman" w:eastAsia="宋体" w:cs="Times New Roman"/>
                <w:caps w:val="0"/>
                <w:color w:val="auto"/>
                <w:highlight w:val="none"/>
              </w:rPr>
              <w:t>，20</w:t>
            </w:r>
            <w:r>
              <w:rPr>
                <w:rFonts w:hint="default" w:ascii="Times New Roman" w:hAnsi="Times New Roman" w:eastAsia="宋体" w:cs="Times New Roman"/>
                <w:caps w:val="0"/>
                <w:color w:val="auto"/>
                <w:highlight w:val="none"/>
                <w:lang w:val="en-US" w:eastAsia="zh-CN"/>
              </w:rPr>
              <w:t>2</w:t>
            </w:r>
            <w:r>
              <w:rPr>
                <w:rFonts w:hint="eastAsia" w:cs="Times New Roman"/>
                <w:caps w:val="0"/>
                <w:color w:val="auto"/>
                <w:highlight w:val="none"/>
                <w:lang w:val="en-US" w:eastAsia="zh-CN"/>
              </w:rPr>
              <w:t>3</w:t>
            </w:r>
            <w:r>
              <w:rPr>
                <w:rFonts w:hint="default" w:ascii="Times New Roman" w:hAnsi="Times New Roman" w:eastAsia="宋体" w:cs="Times New Roman"/>
                <w:caps w:val="0"/>
                <w:color w:val="auto"/>
                <w:highlight w:val="none"/>
              </w:rPr>
              <w:t>.</w:t>
            </w:r>
            <w:r>
              <w:rPr>
                <w:rFonts w:hint="eastAsia" w:cs="Times New Roman"/>
                <w:caps w:val="0"/>
                <w:color w:val="auto"/>
                <w:highlight w:val="none"/>
                <w:lang w:val="en-US" w:eastAsia="zh-CN"/>
              </w:rPr>
              <w:t>05</w:t>
            </w:r>
            <w:r>
              <w:rPr>
                <w:rFonts w:hint="default" w:ascii="Times New Roman" w:hAnsi="Times New Roman" w:eastAsia="宋体" w:cs="Times New Roman"/>
                <w:caps w:val="0"/>
                <w:color w:val="auto"/>
                <w:highlight w:val="none"/>
              </w:rPr>
              <w:t>）；</w:t>
            </w:r>
          </w:p>
          <w:p w14:paraId="7B994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aps w:val="0"/>
                <w:color w:val="auto"/>
                <w:highlight w:val="none"/>
                <w:lang w:eastAsia="zh-CN"/>
              </w:rPr>
            </w:pPr>
            <w:r>
              <w:rPr>
                <w:rFonts w:hint="default" w:ascii="Times New Roman" w:hAnsi="Times New Roman" w:eastAsia="宋体" w:cs="Times New Roman"/>
                <w:caps w:val="0"/>
                <w:color w:val="auto"/>
                <w:highlight w:val="none"/>
                <w:lang w:eastAsia="zh-CN"/>
              </w:rPr>
              <w:t>（</w:t>
            </w:r>
            <w:r>
              <w:rPr>
                <w:rFonts w:hint="eastAsia" w:ascii="Times New Roman" w:hAnsi="Times New Roman" w:eastAsia="宋体" w:cs="Times New Roman"/>
                <w:caps w:val="0"/>
                <w:color w:val="auto"/>
                <w:highlight w:val="none"/>
                <w:lang w:val="en-US" w:eastAsia="zh-CN"/>
              </w:rPr>
              <w:t>1</w:t>
            </w:r>
            <w:r>
              <w:rPr>
                <w:rFonts w:hint="eastAsia" w:cs="Times New Roman"/>
                <w:caps w:val="0"/>
                <w:color w:val="auto"/>
                <w:highlight w:val="none"/>
                <w:lang w:val="en-US" w:eastAsia="zh-CN"/>
              </w:rPr>
              <w:t>9</w:t>
            </w:r>
            <w:r>
              <w:rPr>
                <w:rFonts w:hint="default" w:ascii="Times New Roman" w:hAnsi="Times New Roman" w:eastAsia="宋体" w:cs="Times New Roman"/>
                <w:caps w:val="0"/>
                <w:color w:val="auto"/>
                <w:highlight w:val="none"/>
                <w:lang w:eastAsia="zh-CN"/>
              </w:rPr>
              <w:t>）</w:t>
            </w:r>
            <w:r>
              <w:rPr>
                <w:rFonts w:hint="default" w:ascii="Times New Roman" w:hAnsi="Times New Roman" w:eastAsia="宋体" w:cs="Times New Roman"/>
                <w:caps w:val="0"/>
                <w:color w:val="auto"/>
                <w:highlight w:val="none"/>
              </w:rPr>
              <w:t>《</w:t>
            </w:r>
            <w:r>
              <w:rPr>
                <w:rFonts w:hint="eastAsia" w:cs="Times New Roman"/>
                <w:caps w:val="0"/>
                <w:color w:val="auto"/>
                <w:highlight w:val="none"/>
                <w:lang w:val="en-US" w:eastAsia="zh-CN"/>
              </w:rPr>
              <w:t>关于江苏锐科医疗器械有限公司骨科运动医学类医疗器械生产项目环境影响报告表的批复</w:t>
            </w:r>
            <w:r>
              <w:rPr>
                <w:rFonts w:hint="default" w:ascii="Times New Roman" w:hAnsi="Times New Roman" w:eastAsia="宋体" w:cs="Times New Roman"/>
                <w:caps w:val="0"/>
                <w:color w:val="auto"/>
                <w:highlight w:val="none"/>
              </w:rPr>
              <w:t>》（</w:t>
            </w:r>
            <w:r>
              <w:rPr>
                <w:rFonts w:hint="eastAsia" w:cs="Times New Roman"/>
                <w:caps w:val="0"/>
                <w:color w:val="auto"/>
                <w:highlight w:val="none"/>
                <w:lang w:val="en-US" w:eastAsia="zh-CN"/>
              </w:rPr>
              <w:t>宁环（高）建</w:t>
            </w:r>
            <w:r>
              <w:rPr>
                <w:rFonts w:hint="default" w:ascii="Times New Roman" w:hAnsi="Times New Roman" w:eastAsia="宋体" w:cs="Times New Roman"/>
                <w:caps w:val="0"/>
                <w:color w:val="auto"/>
                <w:highlight w:val="none"/>
                <w:u w:val="none"/>
              </w:rPr>
              <w:t>〔</w:t>
            </w:r>
            <w:r>
              <w:rPr>
                <w:rFonts w:hint="eastAsia" w:cs="Times New Roman"/>
                <w:caps w:val="0"/>
                <w:color w:val="auto"/>
                <w:highlight w:val="none"/>
                <w:lang w:val="en-US" w:eastAsia="zh-CN"/>
              </w:rPr>
              <w:t>2023</w:t>
            </w:r>
            <w:r>
              <w:rPr>
                <w:rFonts w:hint="default" w:ascii="Times New Roman" w:hAnsi="Times New Roman" w:eastAsia="宋体" w:cs="Times New Roman"/>
                <w:caps w:val="0"/>
                <w:color w:val="auto"/>
                <w:highlight w:val="none"/>
                <w:u w:val="none"/>
              </w:rPr>
              <w:t>〕</w:t>
            </w:r>
            <w:r>
              <w:rPr>
                <w:rFonts w:hint="eastAsia" w:cs="Times New Roman"/>
                <w:caps w:val="0"/>
                <w:color w:val="auto"/>
                <w:highlight w:val="none"/>
                <w:lang w:val="en-US" w:eastAsia="zh-CN"/>
              </w:rPr>
              <w:t>23号</w:t>
            </w:r>
            <w:r>
              <w:rPr>
                <w:rFonts w:hint="default" w:ascii="Times New Roman" w:hAnsi="Times New Roman" w:eastAsia="宋体" w:cs="Times New Roman"/>
                <w:caps w:val="0"/>
                <w:color w:val="auto"/>
                <w:highlight w:val="none"/>
              </w:rPr>
              <w:t>）。</w:t>
            </w:r>
          </w:p>
        </w:tc>
      </w:tr>
      <w:tr w14:paraId="7E958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85" w:type="dxa"/>
            <w:bottom w:w="0" w:type="dxa"/>
            <w:right w:w="85" w:type="dxa"/>
          </w:tblCellMar>
        </w:tblPrEx>
        <w:trPr>
          <w:trHeight w:val="13494" w:hRule="atLeast"/>
          <w:jc w:val="center"/>
        </w:trPr>
        <w:tc>
          <w:tcPr>
            <w:tcW w:w="683" w:type="dxa"/>
            <w:noWrap w:val="0"/>
            <w:vAlign w:val="center"/>
          </w:tcPr>
          <w:p w14:paraId="4E9C2A1D">
            <w:pPr>
              <w:suppressLineNumbers w:val="0"/>
              <w:bidi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验收监测评价标准、级别、限值</w:t>
            </w:r>
          </w:p>
        </w:tc>
        <w:tc>
          <w:tcPr>
            <w:tcW w:w="7917" w:type="dxa"/>
            <w:gridSpan w:val="6"/>
            <w:noWrap w:val="0"/>
            <w:vAlign w:val="top"/>
          </w:tcPr>
          <w:p w14:paraId="36C3AC0B">
            <w:pPr>
              <w:keepNext w:val="0"/>
              <w:keepLines w:val="0"/>
              <w:pageBreakBefore w:val="0"/>
              <w:widowControl w:val="0"/>
              <w:numPr>
                <w:ilvl w:val="0"/>
                <w:numId w:val="0"/>
              </w:numPr>
              <w:suppressLineNumbers w:val="0"/>
              <w:kinsoku/>
              <w:wordWrap/>
              <w:overflowPunct/>
              <w:topLinePunct w:val="0"/>
              <w:autoSpaceDE/>
              <w:autoSpaceDN/>
              <w:bidi w:val="0"/>
              <w:spacing w:before="0" w:beforeAutospacing="0" w:after="0" w:afterAutospacing="0" w:line="440" w:lineRule="exact"/>
              <w:ind w:left="0" w:leftChars="0" w:right="0" w:rightChars="0" w:firstLine="480" w:firstLineChars="200"/>
              <w:jc w:val="both"/>
              <w:textAlignment w:val="auto"/>
              <w:rPr>
                <w:rFonts w:hint="eastAsia" w:cs="Times New Roman"/>
                <w:b/>
                <w:bCs/>
                <w:caps w:val="0"/>
                <w:color w:val="auto"/>
                <w:highlight w:val="none"/>
                <w:lang w:val="en-US" w:eastAsia="zh-CN"/>
              </w:rPr>
            </w:pPr>
            <w:r>
              <w:rPr>
                <w:rFonts w:hint="eastAsia" w:ascii="Times New Roman" w:hAnsi="Times New Roman" w:eastAsia="宋体" w:cs="Times New Roman"/>
                <w:b/>
                <w:bCs/>
                <w:caps w:val="0"/>
                <w:color w:val="auto"/>
                <w:kern w:val="2"/>
                <w:sz w:val="24"/>
                <w:szCs w:val="24"/>
                <w:highlight w:val="none"/>
                <w:lang w:val="en-US" w:eastAsia="zh-CN" w:bidi="ar-SA"/>
              </w:rPr>
              <w:t>1、</w:t>
            </w:r>
            <w:r>
              <w:rPr>
                <w:rFonts w:hint="default" w:ascii="Times New Roman" w:hAnsi="Times New Roman" w:eastAsia="宋体" w:cs="Times New Roman"/>
                <w:b/>
                <w:bCs/>
                <w:caps w:val="0"/>
                <w:color w:val="auto"/>
                <w:highlight w:val="none"/>
                <w:lang w:val="en-US" w:eastAsia="zh-CN"/>
              </w:rPr>
              <w:t>废水</w:t>
            </w:r>
            <w:r>
              <w:rPr>
                <w:rFonts w:hint="eastAsia" w:cs="Times New Roman"/>
                <w:b/>
                <w:bCs/>
                <w:caps w:val="0"/>
                <w:color w:val="auto"/>
                <w:highlight w:val="none"/>
                <w:lang w:val="en-US" w:eastAsia="zh-CN"/>
              </w:rPr>
              <w:t>排放标准</w:t>
            </w:r>
          </w:p>
          <w:p w14:paraId="7FDE3B26">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right="0" w:firstLine="480" w:firstLineChars="200"/>
              <w:jc w:val="both"/>
              <w:textAlignment w:val="auto"/>
              <w:rPr>
                <w:rFonts w:hint="default" w:ascii="Times New Roman" w:hAnsi="Times New Roman" w:eastAsia="宋体" w:cs="Times New Roman"/>
                <w:b w:val="0"/>
                <w:bCs w:val="0"/>
                <w:color w:val="auto"/>
                <w:sz w:val="24"/>
                <w:szCs w:val="24"/>
                <w:highlight w:val="none"/>
                <w:lang w:val="en-US" w:eastAsia="zh-CN"/>
              </w:rPr>
            </w:pPr>
            <w:r>
              <w:rPr>
                <w:rFonts w:hint="default" w:ascii="Times New Roman" w:hAnsi="Times New Roman" w:eastAsia="宋体" w:cs="Times New Roman"/>
                <w:b w:val="0"/>
                <w:bCs w:val="0"/>
                <w:color w:val="auto"/>
                <w:sz w:val="24"/>
                <w:szCs w:val="24"/>
                <w:highlight w:val="none"/>
                <w:lang w:val="en-US" w:eastAsia="zh-CN"/>
              </w:rPr>
              <w:t>本项目</w:t>
            </w:r>
            <w:r>
              <w:rPr>
                <w:rFonts w:hint="eastAsia"/>
                <w:bCs/>
                <w:color w:val="auto"/>
                <w:sz w:val="24"/>
                <w:highlight w:val="none"/>
                <w:lang w:val="zh-CN"/>
              </w:rPr>
              <w:t>废水经</w:t>
            </w:r>
            <w:r>
              <w:rPr>
                <w:rFonts w:hint="eastAsia"/>
                <w:bCs/>
                <w:color w:val="auto"/>
                <w:sz w:val="24"/>
                <w:highlight w:val="none"/>
                <w:lang w:val="en-US" w:eastAsia="zh-CN"/>
              </w:rPr>
              <w:t>管道收集后</w:t>
            </w:r>
            <w:r>
              <w:rPr>
                <w:rFonts w:hint="default"/>
                <w:bCs/>
                <w:color w:val="auto"/>
                <w:sz w:val="24"/>
                <w:highlight w:val="none"/>
                <w:lang w:val="zh-CN"/>
              </w:rPr>
              <w:t>接管至</w:t>
            </w:r>
            <w:r>
              <w:rPr>
                <w:rFonts w:hint="eastAsia"/>
                <w:color w:val="auto"/>
                <w:sz w:val="24"/>
                <w:highlight w:val="none"/>
                <w:lang w:val="zh-CN"/>
              </w:rPr>
              <w:t>高淳新区污水处理厂（南京荣泰污水处理有限公司）</w:t>
            </w:r>
            <w:r>
              <w:rPr>
                <w:rFonts w:hint="eastAsia"/>
                <w:color w:val="auto"/>
                <w:sz w:val="24"/>
                <w:highlight w:val="none"/>
                <w:lang w:val="en-US" w:eastAsia="zh-CN"/>
              </w:rPr>
              <w:t>处理</w:t>
            </w:r>
            <w:r>
              <w:rPr>
                <w:rFonts w:hint="default"/>
                <w:bCs/>
                <w:color w:val="auto"/>
                <w:sz w:val="24"/>
                <w:highlight w:val="none"/>
                <w:lang w:val="zh-CN"/>
              </w:rPr>
              <w:t>，</w:t>
            </w:r>
            <w:r>
              <w:rPr>
                <w:rFonts w:hint="eastAsia"/>
                <w:bCs/>
                <w:color w:val="auto"/>
                <w:sz w:val="24"/>
                <w:highlight w:val="none"/>
                <w:lang w:val="en-US" w:eastAsia="zh-CN"/>
              </w:rPr>
              <w:t>企业废水排放满足高淳新区污水处理厂（南京荣泰污水处理有限公司）接管标准</w:t>
            </w:r>
            <w:r>
              <w:rPr>
                <w:rFonts w:hint="default"/>
                <w:bCs/>
                <w:color w:val="auto"/>
                <w:sz w:val="24"/>
                <w:highlight w:val="none"/>
                <w:lang w:val="zh-CN"/>
              </w:rPr>
              <w:t>，尾水</w:t>
            </w:r>
            <w:r>
              <w:rPr>
                <w:rFonts w:hint="eastAsia"/>
                <w:bCs/>
                <w:color w:val="auto"/>
                <w:sz w:val="24"/>
                <w:highlight w:val="none"/>
                <w:lang w:val="en-US" w:eastAsia="zh-CN"/>
              </w:rPr>
              <w:t>处理达到</w:t>
            </w:r>
            <w:r>
              <w:rPr>
                <w:rFonts w:hint="eastAsia"/>
                <w:bCs/>
                <w:color w:val="auto"/>
                <w:sz w:val="24"/>
                <w:highlight w:val="none"/>
                <w:lang w:val="zh-CN"/>
              </w:rPr>
              <w:t>《城镇污水处理厂污染物排放标准》（GB18918-2002）表1中一级A标准</w:t>
            </w:r>
            <w:r>
              <w:rPr>
                <w:rFonts w:hint="eastAsia"/>
                <w:bCs/>
                <w:color w:val="auto"/>
                <w:sz w:val="24"/>
                <w:highlight w:val="none"/>
                <w:lang w:val="en-US" w:eastAsia="zh-CN"/>
              </w:rPr>
              <w:t>后</w:t>
            </w:r>
            <w:r>
              <w:rPr>
                <w:rFonts w:hint="eastAsia"/>
                <w:bCs/>
                <w:color w:val="auto"/>
                <w:sz w:val="24"/>
                <w:highlight w:val="none"/>
                <w:lang w:val="zh-CN"/>
              </w:rPr>
              <w:t>尾水</w:t>
            </w:r>
            <w:r>
              <w:rPr>
                <w:rFonts w:hint="eastAsia"/>
                <w:bCs/>
                <w:color w:val="auto"/>
                <w:sz w:val="24"/>
                <w:highlight w:val="none"/>
                <w:lang w:val="en-US" w:eastAsia="zh-CN"/>
              </w:rPr>
              <w:t>最终</w:t>
            </w:r>
            <w:r>
              <w:rPr>
                <w:rFonts w:hint="default"/>
                <w:bCs/>
                <w:color w:val="auto"/>
                <w:sz w:val="24"/>
                <w:highlight w:val="none"/>
                <w:lang w:val="zh-CN"/>
              </w:rPr>
              <w:t>排入</w:t>
            </w:r>
            <w:r>
              <w:rPr>
                <w:rFonts w:hint="eastAsia"/>
                <w:bCs/>
                <w:color w:val="auto"/>
                <w:sz w:val="24"/>
                <w:highlight w:val="none"/>
                <w:lang w:val="en-US" w:eastAsia="zh-CN"/>
              </w:rPr>
              <w:t>官溪河</w:t>
            </w:r>
            <w:r>
              <w:rPr>
                <w:rFonts w:hint="default" w:ascii="Times New Roman" w:hAnsi="Times New Roman" w:eastAsia="宋体" w:cs="Times New Roman"/>
                <w:b w:val="0"/>
                <w:bCs w:val="0"/>
                <w:color w:val="auto"/>
                <w:sz w:val="24"/>
                <w:szCs w:val="24"/>
                <w:highlight w:val="none"/>
                <w:lang w:val="en-US" w:eastAsia="zh-CN"/>
              </w:rPr>
              <w:t>。具体标准限值见下表。</w:t>
            </w:r>
          </w:p>
          <w:p w14:paraId="64669991">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440" w:lineRule="exact"/>
              <w:ind w:left="0" w:right="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1 高淳新区污水处理厂（南京荣泰污水处理有限公司）</w:t>
            </w:r>
            <w:r>
              <w:rPr>
                <w:rFonts w:hint="default" w:ascii="Times New Roman" w:hAnsi="Times New Roman" w:eastAsia="宋体" w:cs="Times New Roman"/>
                <w:b/>
                <w:bCs/>
                <w:color w:val="auto"/>
                <w:sz w:val="24"/>
                <w:szCs w:val="24"/>
                <w:highlight w:val="none"/>
                <w:lang w:val="en-US" w:eastAsia="zh-CN"/>
              </w:rPr>
              <w:t>接管及排放标准（单位：mg/L</w:t>
            </w:r>
            <w:r>
              <w:rPr>
                <w:rFonts w:hint="eastAsia" w:cs="Times New Roman"/>
                <w:b/>
                <w:bCs/>
                <w:color w:val="auto"/>
                <w:sz w:val="24"/>
                <w:szCs w:val="24"/>
                <w:highlight w:val="none"/>
                <w:lang w:val="en-US" w:eastAsia="zh-CN"/>
              </w:rPr>
              <w:t>，</w:t>
            </w:r>
            <w:r>
              <w:rPr>
                <w:rFonts w:hint="default" w:ascii="Times New Roman" w:hAnsi="Times New Roman" w:eastAsia="宋体" w:cs="Times New Roman"/>
                <w:b/>
                <w:bCs/>
                <w:color w:val="auto"/>
                <w:sz w:val="24"/>
                <w:szCs w:val="24"/>
                <w:highlight w:val="none"/>
                <w:lang w:val="en-US" w:eastAsia="zh-CN"/>
              </w:rPr>
              <w:t>pH无量纲）</w:t>
            </w:r>
          </w:p>
          <w:tbl>
            <w:tblPr>
              <w:tblStyle w:val="52"/>
              <w:tblW w:w="4998"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751"/>
              <w:gridCol w:w="2126"/>
              <w:gridCol w:w="2166"/>
              <w:gridCol w:w="2700"/>
            </w:tblGrid>
            <w:tr w14:paraId="7E820D7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484" w:type="pct"/>
                  <w:tcBorders>
                    <w:tl2br w:val="nil"/>
                    <w:tr2bl w:val="nil"/>
                  </w:tcBorders>
                  <w:vAlign w:val="center"/>
                </w:tcPr>
                <w:p w14:paraId="55CE85F8">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b/>
                      <w:color w:val="auto"/>
                      <w:w w:val="100"/>
                      <w:position w:val="0"/>
                      <w:sz w:val="21"/>
                      <w:highlight w:val="none"/>
                    </w:rPr>
                  </w:pPr>
                  <w:r>
                    <w:rPr>
                      <w:rFonts w:ascii="Times New Roman" w:hAnsi="Times New Roman" w:eastAsia="宋体"/>
                      <w:b/>
                      <w:color w:val="auto"/>
                      <w:w w:val="100"/>
                      <w:position w:val="0"/>
                      <w:sz w:val="21"/>
                      <w:highlight w:val="none"/>
                    </w:rPr>
                    <w:t>项目</w:t>
                  </w:r>
                </w:p>
              </w:tc>
              <w:tc>
                <w:tcPr>
                  <w:tcW w:w="1372" w:type="pct"/>
                  <w:tcBorders>
                    <w:tl2br w:val="nil"/>
                    <w:tr2bl w:val="nil"/>
                  </w:tcBorders>
                  <w:vAlign w:val="center"/>
                </w:tcPr>
                <w:p w14:paraId="29AEB679">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b/>
                      <w:color w:val="auto"/>
                      <w:w w:val="100"/>
                      <w:position w:val="0"/>
                      <w:sz w:val="21"/>
                      <w:highlight w:val="none"/>
                    </w:rPr>
                  </w:pPr>
                  <w:r>
                    <w:rPr>
                      <w:rFonts w:ascii="Times New Roman" w:hAnsi="Times New Roman" w:eastAsia="宋体"/>
                      <w:b/>
                      <w:color w:val="auto"/>
                      <w:w w:val="100"/>
                      <w:position w:val="0"/>
                      <w:sz w:val="21"/>
                      <w:highlight w:val="none"/>
                    </w:rPr>
                    <w:t>污染物名称</w:t>
                  </w:r>
                </w:p>
              </w:tc>
              <w:tc>
                <w:tcPr>
                  <w:tcW w:w="1398" w:type="pct"/>
                  <w:tcBorders>
                    <w:tl2br w:val="nil"/>
                    <w:tr2bl w:val="nil"/>
                  </w:tcBorders>
                  <w:vAlign w:val="center"/>
                </w:tcPr>
                <w:p w14:paraId="43D4C6E6">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b/>
                      <w:color w:val="auto"/>
                      <w:w w:val="100"/>
                      <w:position w:val="0"/>
                      <w:sz w:val="21"/>
                      <w:highlight w:val="none"/>
                    </w:rPr>
                  </w:pPr>
                  <w:r>
                    <w:rPr>
                      <w:rFonts w:ascii="Times New Roman" w:hAnsi="Times New Roman" w:eastAsia="宋体"/>
                      <w:b/>
                      <w:color w:val="auto"/>
                      <w:w w:val="100"/>
                      <w:position w:val="0"/>
                      <w:sz w:val="21"/>
                      <w:highlight w:val="none"/>
                    </w:rPr>
                    <w:t>标准值</w:t>
                  </w:r>
                </w:p>
              </w:tc>
              <w:tc>
                <w:tcPr>
                  <w:tcW w:w="1743" w:type="pct"/>
                  <w:tcBorders>
                    <w:tl2br w:val="nil"/>
                    <w:tr2bl w:val="nil"/>
                  </w:tcBorders>
                  <w:vAlign w:val="center"/>
                </w:tcPr>
                <w:p w14:paraId="5246E169">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b/>
                      <w:color w:val="auto"/>
                      <w:w w:val="100"/>
                      <w:position w:val="0"/>
                      <w:sz w:val="21"/>
                      <w:highlight w:val="none"/>
                    </w:rPr>
                  </w:pPr>
                  <w:r>
                    <w:rPr>
                      <w:rFonts w:ascii="Times New Roman" w:hAnsi="Times New Roman" w:eastAsia="宋体"/>
                      <w:b/>
                      <w:color w:val="auto"/>
                      <w:w w:val="100"/>
                      <w:position w:val="0"/>
                      <w:sz w:val="21"/>
                      <w:highlight w:val="none"/>
                    </w:rPr>
                    <w:t>执行标准</w:t>
                  </w:r>
                </w:p>
              </w:tc>
            </w:tr>
            <w:tr w14:paraId="5D0ACAC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484" w:type="pct"/>
                  <w:vMerge w:val="restart"/>
                  <w:tcBorders>
                    <w:tl2br w:val="nil"/>
                    <w:tr2bl w:val="nil"/>
                  </w:tcBorders>
                  <w:vAlign w:val="center"/>
                </w:tcPr>
                <w:p w14:paraId="7E1F2DA8">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本项目废水</w:t>
                  </w:r>
                  <w:r>
                    <w:rPr>
                      <w:rFonts w:hint="eastAsia"/>
                      <w:color w:val="auto"/>
                      <w:w w:val="100"/>
                      <w:position w:val="0"/>
                      <w:sz w:val="21"/>
                      <w:highlight w:val="none"/>
                      <w:lang w:val="en-US" w:eastAsia="zh-CN"/>
                    </w:rPr>
                    <w:t>接管</w:t>
                  </w:r>
                  <w:r>
                    <w:rPr>
                      <w:rFonts w:ascii="Times New Roman" w:hAnsi="Times New Roman" w:eastAsia="宋体"/>
                      <w:color w:val="auto"/>
                      <w:w w:val="100"/>
                      <w:position w:val="0"/>
                      <w:sz w:val="21"/>
                      <w:highlight w:val="none"/>
                    </w:rPr>
                    <w:t>标准</w:t>
                  </w:r>
                </w:p>
              </w:tc>
              <w:tc>
                <w:tcPr>
                  <w:tcW w:w="1372" w:type="pct"/>
                  <w:tcBorders>
                    <w:tl2br w:val="nil"/>
                    <w:tr2bl w:val="nil"/>
                  </w:tcBorders>
                  <w:vAlign w:val="center"/>
                </w:tcPr>
                <w:p w14:paraId="4C9C01E4">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pH</w:t>
                  </w:r>
                </w:p>
              </w:tc>
              <w:tc>
                <w:tcPr>
                  <w:tcW w:w="1398" w:type="pct"/>
                  <w:tcBorders>
                    <w:tl2br w:val="nil"/>
                    <w:tr2bl w:val="nil"/>
                  </w:tcBorders>
                  <w:vAlign w:val="center"/>
                </w:tcPr>
                <w:p w14:paraId="5DB4BA69">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6~9</w:t>
                  </w:r>
                </w:p>
              </w:tc>
              <w:tc>
                <w:tcPr>
                  <w:tcW w:w="1743" w:type="pct"/>
                  <w:vMerge w:val="restart"/>
                  <w:tcBorders>
                    <w:tl2br w:val="nil"/>
                    <w:tr2bl w:val="nil"/>
                  </w:tcBorders>
                  <w:vAlign w:val="center"/>
                </w:tcPr>
                <w:p w14:paraId="27AB2968">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《污水综合排放标准》（GB</w:t>
                  </w:r>
                  <w:r>
                    <w:rPr>
                      <w:rFonts w:hint="eastAsia" w:ascii="Times New Roman" w:hAnsi="Times New Roman" w:eastAsia="宋体"/>
                      <w:color w:val="auto"/>
                      <w:w w:val="100"/>
                      <w:position w:val="0"/>
                      <w:sz w:val="21"/>
                      <w:highlight w:val="none"/>
                      <w:lang w:val="en-US" w:eastAsia="zh-CN"/>
                    </w:rPr>
                    <w:t xml:space="preserve"> </w:t>
                  </w:r>
                  <w:r>
                    <w:rPr>
                      <w:rFonts w:ascii="Times New Roman" w:hAnsi="Times New Roman" w:eastAsia="宋体"/>
                      <w:color w:val="auto"/>
                      <w:w w:val="100"/>
                      <w:position w:val="0"/>
                      <w:sz w:val="21"/>
                      <w:highlight w:val="none"/>
                    </w:rPr>
                    <w:t>8978-1996）表4中三级标准</w:t>
                  </w:r>
                </w:p>
              </w:tc>
            </w:tr>
            <w:tr w14:paraId="69AF777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484" w:type="pct"/>
                  <w:vMerge w:val="continue"/>
                  <w:tcBorders>
                    <w:tl2br w:val="nil"/>
                    <w:tr2bl w:val="nil"/>
                  </w:tcBorders>
                  <w:vAlign w:val="center"/>
                </w:tcPr>
                <w:p w14:paraId="7AEC00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c>
                <w:tcPr>
                  <w:tcW w:w="1372" w:type="pct"/>
                  <w:tcBorders>
                    <w:tl2br w:val="nil"/>
                    <w:tr2bl w:val="nil"/>
                  </w:tcBorders>
                  <w:vAlign w:val="center"/>
                </w:tcPr>
                <w:p w14:paraId="48205A8D">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COD</w:t>
                  </w:r>
                </w:p>
              </w:tc>
              <w:tc>
                <w:tcPr>
                  <w:tcW w:w="1398" w:type="pct"/>
                  <w:tcBorders>
                    <w:tl2br w:val="nil"/>
                    <w:tr2bl w:val="nil"/>
                  </w:tcBorders>
                  <w:vAlign w:val="center"/>
                </w:tcPr>
                <w:p w14:paraId="646114C8">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500</w:t>
                  </w:r>
                </w:p>
              </w:tc>
              <w:tc>
                <w:tcPr>
                  <w:tcW w:w="1743" w:type="pct"/>
                  <w:vMerge w:val="continue"/>
                  <w:tcBorders>
                    <w:tl2br w:val="nil"/>
                    <w:tr2bl w:val="nil"/>
                  </w:tcBorders>
                  <w:vAlign w:val="center"/>
                </w:tcPr>
                <w:p w14:paraId="0F6883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r>
            <w:tr w14:paraId="2802531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40" w:hRule="atLeast"/>
              </w:trPr>
              <w:tc>
                <w:tcPr>
                  <w:tcW w:w="484" w:type="pct"/>
                  <w:vMerge w:val="continue"/>
                  <w:tcBorders>
                    <w:tl2br w:val="nil"/>
                    <w:tr2bl w:val="nil"/>
                  </w:tcBorders>
                  <w:vAlign w:val="center"/>
                </w:tcPr>
                <w:p w14:paraId="6C737F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c>
                <w:tcPr>
                  <w:tcW w:w="1372" w:type="pct"/>
                  <w:tcBorders>
                    <w:tl2br w:val="nil"/>
                    <w:tr2bl w:val="nil"/>
                  </w:tcBorders>
                  <w:vAlign w:val="center"/>
                </w:tcPr>
                <w:p w14:paraId="02A28D6D">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SS</w:t>
                  </w:r>
                </w:p>
              </w:tc>
              <w:tc>
                <w:tcPr>
                  <w:tcW w:w="1398" w:type="pct"/>
                  <w:tcBorders>
                    <w:tl2br w:val="nil"/>
                    <w:tr2bl w:val="nil"/>
                  </w:tcBorders>
                  <w:vAlign w:val="center"/>
                </w:tcPr>
                <w:p w14:paraId="0AD0E4CB">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400</w:t>
                  </w:r>
                </w:p>
              </w:tc>
              <w:tc>
                <w:tcPr>
                  <w:tcW w:w="1743" w:type="pct"/>
                  <w:vMerge w:val="continue"/>
                  <w:tcBorders>
                    <w:tl2br w:val="nil"/>
                    <w:tr2bl w:val="nil"/>
                  </w:tcBorders>
                  <w:vAlign w:val="center"/>
                </w:tcPr>
                <w:p w14:paraId="278143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r>
            <w:tr w14:paraId="5BE4AA8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40" w:hRule="atLeast"/>
              </w:trPr>
              <w:tc>
                <w:tcPr>
                  <w:tcW w:w="484" w:type="pct"/>
                  <w:vMerge w:val="continue"/>
                  <w:tcBorders>
                    <w:tl2br w:val="nil"/>
                    <w:tr2bl w:val="nil"/>
                  </w:tcBorders>
                  <w:vAlign w:val="center"/>
                </w:tcPr>
                <w:p w14:paraId="4BF08A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c>
                <w:tcPr>
                  <w:tcW w:w="1372" w:type="pct"/>
                  <w:tcBorders>
                    <w:tl2br w:val="nil"/>
                    <w:tr2bl w:val="nil"/>
                  </w:tcBorders>
                  <w:vAlign w:val="center"/>
                </w:tcPr>
                <w:p w14:paraId="7B07E3F7">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NH</w:t>
                  </w:r>
                  <w:r>
                    <w:rPr>
                      <w:rFonts w:ascii="Times New Roman" w:hAnsi="Times New Roman" w:eastAsia="宋体"/>
                      <w:color w:val="auto"/>
                      <w:w w:val="100"/>
                      <w:position w:val="0"/>
                      <w:sz w:val="21"/>
                      <w:highlight w:val="none"/>
                      <w:vertAlign w:val="subscript"/>
                    </w:rPr>
                    <w:t>3</w:t>
                  </w:r>
                  <w:r>
                    <w:rPr>
                      <w:rFonts w:ascii="Times New Roman" w:hAnsi="Times New Roman" w:eastAsia="宋体"/>
                      <w:color w:val="auto"/>
                      <w:w w:val="100"/>
                      <w:position w:val="0"/>
                      <w:sz w:val="21"/>
                      <w:highlight w:val="none"/>
                      <w:vertAlign w:val="baseline"/>
                    </w:rPr>
                    <w:t>-H</w:t>
                  </w:r>
                </w:p>
              </w:tc>
              <w:tc>
                <w:tcPr>
                  <w:tcW w:w="1398" w:type="pct"/>
                  <w:tcBorders>
                    <w:tl2br w:val="nil"/>
                    <w:tr2bl w:val="nil"/>
                  </w:tcBorders>
                  <w:vAlign w:val="center"/>
                </w:tcPr>
                <w:p w14:paraId="29898945">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45</w:t>
                  </w:r>
                </w:p>
              </w:tc>
              <w:tc>
                <w:tcPr>
                  <w:tcW w:w="1743" w:type="pct"/>
                  <w:vMerge w:val="restart"/>
                  <w:tcBorders>
                    <w:tl2br w:val="nil"/>
                    <w:tr2bl w:val="nil"/>
                  </w:tcBorders>
                  <w:vAlign w:val="center"/>
                </w:tcPr>
                <w:p w14:paraId="4AB8E5F3">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《污水排入城镇下水道水质标准》（GB/T</w:t>
                  </w:r>
                  <w:r>
                    <w:rPr>
                      <w:rFonts w:hint="eastAsia" w:ascii="Times New Roman" w:hAnsi="Times New Roman" w:eastAsia="宋体"/>
                      <w:color w:val="auto"/>
                      <w:w w:val="100"/>
                      <w:position w:val="0"/>
                      <w:sz w:val="21"/>
                      <w:highlight w:val="none"/>
                      <w:lang w:val="en-US" w:eastAsia="zh-CN"/>
                    </w:rPr>
                    <w:t xml:space="preserve"> </w:t>
                  </w:r>
                  <w:r>
                    <w:rPr>
                      <w:rFonts w:ascii="Times New Roman" w:hAnsi="Times New Roman" w:eastAsia="宋体"/>
                      <w:color w:val="auto"/>
                      <w:w w:val="100"/>
                      <w:position w:val="0"/>
                      <w:sz w:val="21"/>
                      <w:highlight w:val="none"/>
                    </w:rPr>
                    <w:t>31962-2015）表1中B标准</w:t>
                  </w:r>
                </w:p>
              </w:tc>
            </w:tr>
            <w:tr w14:paraId="715FE0B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484" w:type="pct"/>
                  <w:vMerge w:val="continue"/>
                  <w:tcBorders>
                    <w:tl2br w:val="nil"/>
                    <w:tr2bl w:val="nil"/>
                  </w:tcBorders>
                  <w:vAlign w:val="center"/>
                </w:tcPr>
                <w:p w14:paraId="6082F20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c>
                <w:tcPr>
                  <w:tcW w:w="1372" w:type="pct"/>
                  <w:tcBorders>
                    <w:tl2br w:val="nil"/>
                    <w:tr2bl w:val="nil"/>
                  </w:tcBorders>
                  <w:vAlign w:val="center"/>
                </w:tcPr>
                <w:p w14:paraId="50C1E62A">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TP</w:t>
                  </w:r>
                </w:p>
              </w:tc>
              <w:tc>
                <w:tcPr>
                  <w:tcW w:w="1398" w:type="pct"/>
                  <w:tcBorders>
                    <w:tl2br w:val="nil"/>
                    <w:tr2bl w:val="nil"/>
                  </w:tcBorders>
                  <w:vAlign w:val="center"/>
                </w:tcPr>
                <w:p w14:paraId="0365CF0E">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8</w:t>
                  </w:r>
                </w:p>
              </w:tc>
              <w:tc>
                <w:tcPr>
                  <w:tcW w:w="1743" w:type="pct"/>
                  <w:vMerge w:val="continue"/>
                  <w:tcBorders>
                    <w:tl2br w:val="nil"/>
                    <w:tr2bl w:val="nil"/>
                  </w:tcBorders>
                  <w:vAlign w:val="center"/>
                </w:tcPr>
                <w:p w14:paraId="5C47E3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r>
            <w:tr w14:paraId="457C21B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40" w:hRule="atLeast"/>
              </w:trPr>
              <w:tc>
                <w:tcPr>
                  <w:tcW w:w="484" w:type="pct"/>
                  <w:vMerge w:val="continue"/>
                  <w:tcBorders>
                    <w:tl2br w:val="nil"/>
                    <w:tr2bl w:val="nil"/>
                  </w:tcBorders>
                  <w:vAlign w:val="center"/>
                </w:tcPr>
                <w:p w14:paraId="5DA0EE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c>
                <w:tcPr>
                  <w:tcW w:w="1372" w:type="pct"/>
                  <w:tcBorders>
                    <w:tl2br w:val="nil"/>
                    <w:tr2bl w:val="nil"/>
                  </w:tcBorders>
                  <w:vAlign w:val="center"/>
                </w:tcPr>
                <w:p w14:paraId="22FCEB7F">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TN</w:t>
                  </w:r>
                </w:p>
              </w:tc>
              <w:tc>
                <w:tcPr>
                  <w:tcW w:w="1398" w:type="pct"/>
                  <w:tcBorders>
                    <w:tl2br w:val="nil"/>
                    <w:tr2bl w:val="nil"/>
                  </w:tcBorders>
                  <w:vAlign w:val="center"/>
                </w:tcPr>
                <w:p w14:paraId="34FAFA9A">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70</w:t>
                  </w:r>
                </w:p>
              </w:tc>
              <w:tc>
                <w:tcPr>
                  <w:tcW w:w="1743" w:type="pct"/>
                  <w:vMerge w:val="continue"/>
                  <w:tcBorders>
                    <w:tl2br w:val="nil"/>
                    <w:tr2bl w:val="nil"/>
                  </w:tcBorders>
                  <w:vAlign w:val="center"/>
                </w:tcPr>
                <w:p w14:paraId="306729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r>
            <w:tr w14:paraId="28FEC17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0" w:hRule="atLeast"/>
              </w:trPr>
              <w:tc>
                <w:tcPr>
                  <w:tcW w:w="484" w:type="pct"/>
                  <w:vMerge w:val="restart"/>
                  <w:tcBorders>
                    <w:tl2br w:val="nil"/>
                    <w:tr2bl w:val="nil"/>
                  </w:tcBorders>
                  <w:vAlign w:val="center"/>
                </w:tcPr>
                <w:p w14:paraId="5912AD98">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hint="eastAsia"/>
                      <w:color w:val="auto"/>
                      <w:w w:val="100"/>
                      <w:position w:val="0"/>
                      <w:sz w:val="21"/>
                      <w:highlight w:val="none"/>
                      <w:lang w:val="en-US" w:eastAsia="zh-CN"/>
                    </w:rPr>
                    <w:t>高淳新区污水处理厂（南京荣泰污水处理有限公司）</w:t>
                  </w:r>
                  <w:r>
                    <w:rPr>
                      <w:rFonts w:ascii="Times New Roman" w:hAnsi="Times New Roman" w:eastAsia="宋体"/>
                      <w:color w:val="auto"/>
                      <w:w w:val="100"/>
                      <w:position w:val="0"/>
                      <w:sz w:val="21"/>
                      <w:highlight w:val="none"/>
                    </w:rPr>
                    <w:t>尾水排放标准</w:t>
                  </w:r>
                </w:p>
              </w:tc>
              <w:tc>
                <w:tcPr>
                  <w:tcW w:w="1372" w:type="pct"/>
                  <w:tcBorders>
                    <w:tl2br w:val="nil"/>
                    <w:tr2bl w:val="nil"/>
                  </w:tcBorders>
                  <w:vAlign w:val="center"/>
                </w:tcPr>
                <w:p w14:paraId="2017B225">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pH</w:t>
                  </w:r>
                </w:p>
              </w:tc>
              <w:tc>
                <w:tcPr>
                  <w:tcW w:w="1398" w:type="pct"/>
                  <w:tcBorders>
                    <w:tl2br w:val="nil"/>
                    <w:tr2bl w:val="nil"/>
                  </w:tcBorders>
                  <w:vAlign w:val="center"/>
                </w:tcPr>
                <w:p w14:paraId="0E9CEDE5">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6~9</w:t>
                  </w:r>
                </w:p>
              </w:tc>
              <w:tc>
                <w:tcPr>
                  <w:tcW w:w="1743" w:type="pct"/>
                  <w:vMerge w:val="restart"/>
                  <w:tcBorders>
                    <w:tl2br w:val="nil"/>
                    <w:tr2bl w:val="nil"/>
                  </w:tcBorders>
                  <w:vAlign w:val="center"/>
                </w:tcPr>
                <w:p w14:paraId="02CF5818">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《城镇污水处理厂污染物排放标准》（GB</w:t>
                  </w:r>
                  <w:r>
                    <w:rPr>
                      <w:rFonts w:hint="eastAsia" w:ascii="Times New Roman" w:hAnsi="Times New Roman" w:eastAsia="宋体"/>
                      <w:color w:val="auto"/>
                      <w:w w:val="100"/>
                      <w:position w:val="0"/>
                      <w:sz w:val="21"/>
                      <w:highlight w:val="none"/>
                      <w:lang w:val="en-US" w:eastAsia="zh-CN"/>
                    </w:rPr>
                    <w:t xml:space="preserve"> </w:t>
                  </w:r>
                  <w:r>
                    <w:rPr>
                      <w:rFonts w:ascii="Times New Roman" w:hAnsi="Times New Roman" w:eastAsia="宋体"/>
                      <w:color w:val="auto"/>
                      <w:w w:val="100"/>
                      <w:position w:val="0"/>
                      <w:sz w:val="21"/>
                      <w:highlight w:val="none"/>
                    </w:rPr>
                    <w:t>18918-2002）表1中一级A标准</w:t>
                  </w:r>
                </w:p>
              </w:tc>
            </w:tr>
            <w:tr w14:paraId="687A5EC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484" w:type="pct"/>
                  <w:vMerge w:val="continue"/>
                  <w:tcBorders>
                    <w:tl2br w:val="nil"/>
                    <w:tr2bl w:val="nil"/>
                  </w:tcBorders>
                  <w:vAlign w:val="center"/>
                </w:tcPr>
                <w:p w14:paraId="540153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c>
                <w:tcPr>
                  <w:tcW w:w="1372" w:type="pct"/>
                  <w:tcBorders>
                    <w:tl2br w:val="nil"/>
                    <w:tr2bl w:val="nil"/>
                  </w:tcBorders>
                  <w:vAlign w:val="center"/>
                </w:tcPr>
                <w:p w14:paraId="147A84C5">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COD</w:t>
                  </w:r>
                </w:p>
              </w:tc>
              <w:tc>
                <w:tcPr>
                  <w:tcW w:w="1398" w:type="pct"/>
                  <w:tcBorders>
                    <w:tl2br w:val="nil"/>
                    <w:tr2bl w:val="nil"/>
                  </w:tcBorders>
                  <w:vAlign w:val="center"/>
                </w:tcPr>
                <w:p w14:paraId="23C5F46C">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50</w:t>
                  </w:r>
                </w:p>
              </w:tc>
              <w:tc>
                <w:tcPr>
                  <w:tcW w:w="1743" w:type="pct"/>
                  <w:vMerge w:val="continue"/>
                  <w:tcBorders>
                    <w:tl2br w:val="nil"/>
                    <w:tr2bl w:val="nil"/>
                  </w:tcBorders>
                  <w:vAlign w:val="center"/>
                </w:tcPr>
                <w:p w14:paraId="741AAC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r>
            <w:tr w14:paraId="737C989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20" w:hRule="atLeast"/>
              </w:trPr>
              <w:tc>
                <w:tcPr>
                  <w:tcW w:w="484" w:type="pct"/>
                  <w:vMerge w:val="continue"/>
                  <w:tcBorders>
                    <w:tl2br w:val="nil"/>
                    <w:tr2bl w:val="nil"/>
                  </w:tcBorders>
                  <w:vAlign w:val="center"/>
                </w:tcPr>
                <w:p w14:paraId="7EE895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c>
                <w:tcPr>
                  <w:tcW w:w="1372" w:type="pct"/>
                  <w:tcBorders>
                    <w:tl2br w:val="nil"/>
                    <w:tr2bl w:val="nil"/>
                  </w:tcBorders>
                  <w:vAlign w:val="center"/>
                </w:tcPr>
                <w:p w14:paraId="7C844D7C">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SS</w:t>
                  </w:r>
                </w:p>
              </w:tc>
              <w:tc>
                <w:tcPr>
                  <w:tcW w:w="1398" w:type="pct"/>
                  <w:tcBorders>
                    <w:tl2br w:val="nil"/>
                    <w:tr2bl w:val="nil"/>
                  </w:tcBorders>
                  <w:vAlign w:val="center"/>
                </w:tcPr>
                <w:p w14:paraId="15180E0C">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10</w:t>
                  </w:r>
                </w:p>
              </w:tc>
              <w:tc>
                <w:tcPr>
                  <w:tcW w:w="1743" w:type="pct"/>
                  <w:vMerge w:val="continue"/>
                  <w:tcBorders>
                    <w:tl2br w:val="nil"/>
                    <w:tr2bl w:val="nil"/>
                  </w:tcBorders>
                  <w:vAlign w:val="center"/>
                </w:tcPr>
                <w:p w14:paraId="5681E3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r>
            <w:tr w14:paraId="246661C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20" w:hRule="atLeast"/>
              </w:trPr>
              <w:tc>
                <w:tcPr>
                  <w:tcW w:w="484" w:type="pct"/>
                  <w:vMerge w:val="continue"/>
                  <w:tcBorders>
                    <w:tl2br w:val="nil"/>
                    <w:tr2bl w:val="nil"/>
                  </w:tcBorders>
                  <w:vAlign w:val="center"/>
                </w:tcPr>
                <w:p w14:paraId="66AE3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c>
                <w:tcPr>
                  <w:tcW w:w="1372" w:type="pct"/>
                  <w:tcBorders>
                    <w:tl2br w:val="nil"/>
                    <w:tr2bl w:val="nil"/>
                  </w:tcBorders>
                  <w:vAlign w:val="center"/>
                </w:tcPr>
                <w:p w14:paraId="2B60AE9B">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NH</w:t>
                  </w:r>
                  <w:r>
                    <w:rPr>
                      <w:rFonts w:ascii="Times New Roman" w:hAnsi="Times New Roman" w:eastAsia="宋体"/>
                      <w:color w:val="auto"/>
                      <w:w w:val="100"/>
                      <w:position w:val="0"/>
                      <w:sz w:val="21"/>
                      <w:highlight w:val="none"/>
                      <w:vertAlign w:val="subscript"/>
                    </w:rPr>
                    <w:t>3</w:t>
                  </w:r>
                  <w:r>
                    <w:rPr>
                      <w:rFonts w:ascii="Times New Roman" w:hAnsi="Times New Roman" w:eastAsia="宋体"/>
                      <w:color w:val="auto"/>
                      <w:w w:val="100"/>
                      <w:position w:val="0"/>
                      <w:sz w:val="21"/>
                      <w:highlight w:val="none"/>
                      <w:vertAlign w:val="baseline"/>
                    </w:rPr>
                    <w:t>-H</w:t>
                  </w:r>
                </w:p>
              </w:tc>
              <w:tc>
                <w:tcPr>
                  <w:tcW w:w="1398" w:type="pct"/>
                  <w:tcBorders>
                    <w:tl2br w:val="nil"/>
                    <w:tr2bl w:val="nil"/>
                  </w:tcBorders>
                  <w:vAlign w:val="center"/>
                </w:tcPr>
                <w:p w14:paraId="068C450E">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5</w:t>
                  </w:r>
                  <w:r>
                    <w:rPr>
                      <w:rFonts w:hint="eastAsia"/>
                      <w:color w:val="auto"/>
                      <w:w w:val="100"/>
                      <w:position w:val="0"/>
                      <w:sz w:val="21"/>
                      <w:highlight w:val="none"/>
                      <w:lang w:eastAsia="zh-CN"/>
                    </w:rPr>
                    <w:t>(</w:t>
                  </w:r>
                  <w:r>
                    <w:rPr>
                      <w:rFonts w:ascii="Times New Roman" w:hAnsi="Times New Roman" w:eastAsia="宋体"/>
                      <w:color w:val="auto"/>
                      <w:w w:val="100"/>
                      <w:position w:val="0"/>
                      <w:sz w:val="21"/>
                      <w:highlight w:val="none"/>
                    </w:rPr>
                    <w:t>8</w:t>
                  </w:r>
                  <w:r>
                    <w:rPr>
                      <w:rFonts w:hint="eastAsia"/>
                      <w:color w:val="auto"/>
                      <w:w w:val="100"/>
                      <w:position w:val="0"/>
                      <w:sz w:val="21"/>
                      <w:highlight w:val="none"/>
                      <w:lang w:eastAsia="zh-CN"/>
                    </w:rPr>
                    <w:t>)</w:t>
                  </w:r>
                  <w:r>
                    <w:rPr>
                      <w:rFonts w:ascii="Times New Roman" w:hAnsi="Times New Roman" w:eastAsia="宋体"/>
                      <w:color w:val="auto"/>
                      <w:w w:val="100"/>
                      <w:position w:val="0"/>
                      <w:sz w:val="21"/>
                      <w:highlight w:val="none"/>
                    </w:rPr>
                    <w:t>*</w:t>
                  </w:r>
                </w:p>
              </w:tc>
              <w:tc>
                <w:tcPr>
                  <w:tcW w:w="1743" w:type="pct"/>
                  <w:vMerge w:val="continue"/>
                  <w:tcBorders>
                    <w:tl2br w:val="nil"/>
                    <w:tr2bl w:val="nil"/>
                  </w:tcBorders>
                  <w:vAlign w:val="center"/>
                </w:tcPr>
                <w:p w14:paraId="1D5CF78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r>
            <w:tr w14:paraId="71DCBF5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20" w:hRule="atLeast"/>
              </w:trPr>
              <w:tc>
                <w:tcPr>
                  <w:tcW w:w="484" w:type="pct"/>
                  <w:vMerge w:val="continue"/>
                  <w:tcBorders>
                    <w:tl2br w:val="nil"/>
                    <w:tr2bl w:val="nil"/>
                  </w:tcBorders>
                  <w:vAlign w:val="center"/>
                </w:tcPr>
                <w:p w14:paraId="6DF7BB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c>
                <w:tcPr>
                  <w:tcW w:w="1372" w:type="pct"/>
                  <w:tcBorders>
                    <w:tl2br w:val="nil"/>
                    <w:tr2bl w:val="nil"/>
                  </w:tcBorders>
                  <w:vAlign w:val="center"/>
                </w:tcPr>
                <w:p w14:paraId="7641FD7A">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TP</w:t>
                  </w:r>
                </w:p>
              </w:tc>
              <w:tc>
                <w:tcPr>
                  <w:tcW w:w="1398" w:type="pct"/>
                  <w:tcBorders>
                    <w:tl2br w:val="nil"/>
                    <w:tr2bl w:val="nil"/>
                  </w:tcBorders>
                  <w:vAlign w:val="center"/>
                </w:tcPr>
                <w:p w14:paraId="5113E435">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0.5</w:t>
                  </w:r>
                </w:p>
              </w:tc>
              <w:tc>
                <w:tcPr>
                  <w:tcW w:w="1743" w:type="pct"/>
                  <w:vMerge w:val="continue"/>
                  <w:tcBorders>
                    <w:tl2br w:val="nil"/>
                    <w:tr2bl w:val="nil"/>
                  </w:tcBorders>
                  <w:vAlign w:val="center"/>
                </w:tcPr>
                <w:p w14:paraId="6A1361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r>
            <w:tr w14:paraId="1D60F93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484" w:type="pct"/>
                  <w:vMerge w:val="continue"/>
                  <w:tcBorders>
                    <w:tl2br w:val="nil"/>
                    <w:tr2bl w:val="nil"/>
                  </w:tcBorders>
                  <w:vAlign w:val="center"/>
                </w:tcPr>
                <w:p w14:paraId="69FB5F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c>
                <w:tcPr>
                  <w:tcW w:w="1372" w:type="pct"/>
                  <w:tcBorders>
                    <w:tl2br w:val="nil"/>
                    <w:tr2bl w:val="nil"/>
                  </w:tcBorders>
                  <w:vAlign w:val="center"/>
                </w:tcPr>
                <w:p w14:paraId="4F28C523">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TN</w:t>
                  </w:r>
                </w:p>
              </w:tc>
              <w:tc>
                <w:tcPr>
                  <w:tcW w:w="1398" w:type="pct"/>
                  <w:tcBorders>
                    <w:tl2br w:val="nil"/>
                    <w:tr2bl w:val="nil"/>
                  </w:tcBorders>
                  <w:vAlign w:val="center"/>
                </w:tcPr>
                <w:p w14:paraId="2E7FBA19">
                  <w:pPr>
                    <w:pStyle w:val="95"/>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right="0" w:firstLine="0" w:firstLineChars="0"/>
                    <w:jc w:val="center"/>
                    <w:textAlignment w:val="auto"/>
                    <w:rPr>
                      <w:rFonts w:ascii="Times New Roman" w:hAnsi="Times New Roman" w:eastAsia="宋体"/>
                      <w:color w:val="auto"/>
                      <w:w w:val="100"/>
                      <w:position w:val="0"/>
                      <w:sz w:val="21"/>
                      <w:highlight w:val="none"/>
                    </w:rPr>
                  </w:pPr>
                  <w:r>
                    <w:rPr>
                      <w:rFonts w:ascii="Times New Roman" w:hAnsi="Times New Roman" w:eastAsia="宋体"/>
                      <w:color w:val="auto"/>
                      <w:w w:val="100"/>
                      <w:position w:val="0"/>
                      <w:sz w:val="21"/>
                      <w:highlight w:val="none"/>
                    </w:rPr>
                    <w:t>15</w:t>
                  </w:r>
                </w:p>
              </w:tc>
              <w:tc>
                <w:tcPr>
                  <w:tcW w:w="1743" w:type="pct"/>
                  <w:vMerge w:val="continue"/>
                  <w:tcBorders>
                    <w:tl2br w:val="nil"/>
                    <w:tr2bl w:val="nil"/>
                  </w:tcBorders>
                  <w:vAlign w:val="center"/>
                </w:tcPr>
                <w:p w14:paraId="6AE5B1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ascii="Times New Roman" w:hAnsi="Times New Roman" w:eastAsia="宋体"/>
                      <w:color w:val="auto"/>
                      <w:w w:val="100"/>
                      <w:position w:val="0"/>
                      <w:sz w:val="21"/>
                      <w:szCs w:val="2"/>
                      <w:highlight w:val="none"/>
                    </w:rPr>
                  </w:pPr>
                </w:p>
              </w:tc>
            </w:tr>
          </w:tbl>
          <w:p w14:paraId="652D68DA">
            <w:pPr>
              <w:keepNext w:val="0"/>
              <w:keepLines w:val="0"/>
              <w:pageBreakBefore w:val="0"/>
              <w:widowControl w:val="0"/>
              <w:suppressLineNumbers w:val="0"/>
              <w:shd w:val="clear" w:color="auto" w:fill="auto"/>
              <w:kinsoku/>
              <w:wordWrap/>
              <w:overflowPunct/>
              <w:topLinePunct w:val="0"/>
              <w:autoSpaceDE/>
              <w:autoSpaceDN/>
              <w:bidi w:val="0"/>
              <w:adjustRightInd w:val="0"/>
              <w:snapToGrid w:val="0"/>
              <w:spacing w:before="0" w:beforeAutospacing="0" w:after="0" w:afterAutospacing="0" w:line="240" w:lineRule="exact"/>
              <w:ind w:left="0" w:right="0" w:firstLine="0" w:firstLineChars="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b/>
                <w:color w:val="auto"/>
                <w:sz w:val="21"/>
                <w:highlight w:val="none"/>
              </w:rPr>
              <w:t>注：</w:t>
            </w:r>
            <w:r>
              <w:rPr>
                <w:rFonts w:hint="default" w:ascii="Times New Roman" w:hAnsi="Times New Roman" w:eastAsia="Times New Roman"/>
                <w:b/>
                <w:color w:val="auto"/>
                <w:sz w:val="21"/>
                <w:highlight w:val="none"/>
              </w:rPr>
              <w:t>*</w:t>
            </w:r>
            <w:r>
              <w:rPr>
                <w:rFonts w:hint="default"/>
                <w:b/>
                <w:color w:val="auto"/>
                <w:sz w:val="21"/>
                <w:highlight w:val="none"/>
              </w:rPr>
              <w:t>括号外数值为水温</w:t>
            </w:r>
            <w:r>
              <w:rPr>
                <w:rFonts w:hint="default" w:ascii="Times New Roman" w:hAnsi="Times New Roman" w:eastAsia="Times New Roman"/>
                <w:b/>
                <w:color w:val="auto"/>
                <w:sz w:val="21"/>
                <w:highlight w:val="none"/>
              </w:rPr>
              <w:t>&gt;12</w:t>
            </w:r>
            <w:r>
              <w:rPr>
                <w:rFonts w:hint="default"/>
                <w:b/>
                <w:color w:val="auto"/>
                <w:sz w:val="21"/>
                <w:highlight w:val="none"/>
              </w:rPr>
              <w:t>℃时的控制指标，括号内数值为水温≤</w:t>
            </w:r>
            <w:r>
              <w:rPr>
                <w:rFonts w:hint="default" w:ascii="Times New Roman" w:hAnsi="Times New Roman" w:eastAsia="Times New Roman"/>
                <w:b/>
                <w:color w:val="auto"/>
                <w:sz w:val="21"/>
                <w:highlight w:val="none"/>
              </w:rPr>
              <w:t>12</w:t>
            </w:r>
            <w:r>
              <w:rPr>
                <w:rFonts w:hint="default"/>
                <w:b/>
                <w:color w:val="auto"/>
                <w:sz w:val="21"/>
                <w:highlight w:val="none"/>
              </w:rPr>
              <w:t>℃时的控制指标。</w:t>
            </w:r>
          </w:p>
          <w:p w14:paraId="61466C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lang w:val="en-US" w:eastAsia="zh-CN"/>
              </w:rPr>
              <w:t>2、</w:t>
            </w:r>
            <w:r>
              <w:rPr>
                <w:rFonts w:hint="default" w:ascii="Times New Roman" w:hAnsi="Times New Roman" w:eastAsia="宋体" w:cs="Times New Roman"/>
                <w:b/>
                <w:bCs/>
                <w:caps w:val="0"/>
                <w:color w:val="auto"/>
                <w:highlight w:val="none"/>
              </w:rPr>
              <w:t>废气</w:t>
            </w:r>
            <w:r>
              <w:rPr>
                <w:rFonts w:hint="eastAsia" w:cs="Times New Roman"/>
                <w:b/>
                <w:bCs/>
                <w:caps w:val="0"/>
                <w:color w:val="auto"/>
                <w:highlight w:val="none"/>
                <w:lang w:val="en-US" w:eastAsia="zh-CN"/>
              </w:rPr>
              <w:t>排放标准</w:t>
            </w:r>
          </w:p>
          <w:p w14:paraId="26F6B2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eastAsia"/>
                <w:color w:val="auto"/>
                <w:highlight w:val="none"/>
                <w:lang w:eastAsia="zh-CN"/>
              </w:rPr>
            </w:pPr>
            <w:r>
              <w:rPr>
                <w:rFonts w:hint="eastAsia" w:cs="Times New Roman"/>
                <w:color w:val="auto"/>
                <w:highlight w:val="none"/>
                <w:lang w:val="en-US" w:eastAsia="zh-CN"/>
              </w:rPr>
              <w:t>本项目</w:t>
            </w:r>
            <w:r>
              <w:rPr>
                <w:rFonts w:hint="eastAsia"/>
                <w:color w:val="auto"/>
                <w:highlight w:val="none"/>
              </w:rPr>
              <w:t>废气污染物主要为</w:t>
            </w:r>
            <w:r>
              <w:rPr>
                <w:rFonts w:hint="eastAsia"/>
                <w:color w:val="auto"/>
                <w:highlight w:val="none"/>
                <w:lang w:val="en-US" w:eastAsia="zh-CN"/>
              </w:rPr>
              <w:t>NMHC</w:t>
            </w:r>
            <w:r>
              <w:rPr>
                <w:rFonts w:hint="eastAsia"/>
                <w:color w:val="auto"/>
                <w:highlight w:val="none"/>
              </w:rPr>
              <w:t>、颗粒物</w:t>
            </w:r>
            <w:r>
              <w:rPr>
                <w:rFonts w:hint="eastAsia"/>
                <w:color w:val="auto"/>
                <w:highlight w:val="none"/>
                <w:lang w:val="en-US" w:eastAsia="zh-CN"/>
              </w:rPr>
              <w:t>、锡及其化合物、HCl</w:t>
            </w:r>
            <w:r>
              <w:rPr>
                <w:rFonts w:hint="eastAsia"/>
                <w:color w:val="auto"/>
                <w:highlight w:val="none"/>
                <w:lang w:eastAsia="zh-CN"/>
              </w:rPr>
              <w:t>。</w:t>
            </w:r>
          </w:p>
          <w:p w14:paraId="2B92B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auto"/>
              <w:rPr>
                <w:rFonts w:hint="eastAsia" w:cs="Times New Roman"/>
                <w:color w:val="auto"/>
                <w:highlight w:val="none"/>
                <w:lang w:val="en-US" w:eastAsia="zh-CN"/>
              </w:rPr>
            </w:pPr>
            <w:r>
              <w:rPr>
                <w:rFonts w:hint="eastAsia"/>
                <w:color w:val="auto"/>
                <w:highlight w:val="none"/>
                <w:lang w:val="en-US" w:eastAsia="zh-CN"/>
              </w:rPr>
              <w:t>NMHC</w:t>
            </w:r>
            <w:r>
              <w:rPr>
                <w:rFonts w:hint="eastAsia"/>
                <w:color w:val="auto"/>
                <w:highlight w:val="none"/>
              </w:rPr>
              <w:t>、颗粒物</w:t>
            </w:r>
            <w:r>
              <w:rPr>
                <w:rFonts w:hint="eastAsia"/>
                <w:color w:val="auto"/>
                <w:highlight w:val="none"/>
                <w:lang w:val="en-US" w:eastAsia="zh-CN"/>
              </w:rPr>
              <w:t>、锡及其化合物、HCl</w:t>
            </w:r>
            <w:r>
              <w:rPr>
                <w:rFonts w:hint="eastAsia"/>
                <w:color w:val="auto"/>
                <w:highlight w:val="none"/>
              </w:rPr>
              <w:t>单位边界排放监控浓度限值执行《大气污染物综合排放标准》（DB32/4041-2021）表3限值，厂区内NMHC无组织排放执行《大气污染物综合排放标准》（DB32/4041-2021）表</w:t>
            </w:r>
            <w:r>
              <w:rPr>
                <w:rFonts w:hint="eastAsia"/>
                <w:color w:val="auto"/>
                <w:highlight w:val="none"/>
                <w:lang w:val="en-US" w:eastAsia="zh-CN"/>
              </w:rPr>
              <w:t>2</w:t>
            </w:r>
            <w:r>
              <w:rPr>
                <w:rFonts w:hint="eastAsia"/>
                <w:color w:val="auto"/>
                <w:highlight w:val="none"/>
              </w:rPr>
              <w:t>限值</w:t>
            </w:r>
            <w:r>
              <w:rPr>
                <w:rFonts w:hint="eastAsia"/>
                <w:color w:val="auto"/>
                <w:highlight w:val="none"/>
                <w:lang w:eastAsia="zh-CN"/>
              </w:rPr>
              <w:t>。</w:t>
            </w:r>
            <w:r>
              <w:rPr>
                <w:rFonts w:hint="eastAsia" w:cs="Times New Roman"/>
                <w:color w:val="auto"/>
                <w:highlight w:val="none"/>
                <w:lang w:val="en-US" w:eastAsia="zh-CN"/>
              </w:rPr>
              <w:t>具体标准限值见下表。</w:t>
            </w:r>
          </w:p>
          <w:p w14:paraId="780DA0F6">
            <w:pPr>
              <w:pStyle w:val="63"/>
              <w:numPr>
                <w:ilvl w:val="0"/>
                <w:numId w:val="0"/>
              </w:numPr>
              <w:suppressLineNumbers w:val="0"/>
              <w:bidi w:val="0"/>
              <w:spacing w:beforeAutospacing="0" w:after="0" w:afterAutospacing="0"/>
              <w:ind w:left="0" w:leftChars="0" w:right="0"/>
              <w:jc w:val="center"/>
              <w:rPr>
                <w:rFonts w:hint="default"/>
                <w:color w:val="auto"/>
                <w:highlight w:val="none"/>
              </w:rPr>
            </w:pPr>
            <w:r>
              <w:rPr>
                <w:rFonts w:hint="eastAsia" w:cs="Times New Roman"/>
                <w:b/>
                <w:bCs/>
                <w:color w:val="auto"/>
                <w:highlight w:val="none"/>
                <w:lang w:val="en-US" w:eastAsia="zh-CN"/>
              </w:rPr>
              <w:t xml:space="preserve">表1-2  </w:t>
            </w:r>
            <w:r>
              <w:rPr>
                <w:rFonts w:hint="default"/>
                <w:color w:val="auto"/>
                <w:highlight w:val="none"/>
              </w:rPr>
              <w:t>厂区内非甲烷总烃无组织排放限值</w:t>
            </w:r>
          </w:p>
          <w:tbl>
            <w:tblPr>
              <w:tblStyle w:val="5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22"/>
              <w:gridCol w:w="1492"/>
              <w:gridCol w:w="1777"/>
              <w:gridCol w:w="1559"/>
              <w:gridCol w:w="1994"/>
            </w:tblGrid>
            <w:tr w14:paraId="6D9435F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vAlign w:val="center"/>
                </w:tcPr>
                <w:p w14:paraId="41DDB558">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污染物</w:t>
                  </w:r>
                  <w:r>
                    <w:rPr>
                      <w:rFonts w:hint="eastAsia"/>
                      <w:b/>
                      <w:bCs/>
                      <w:color w:val="auto"/>
                      <w:highlight w:val="none"/>
                    </w:rPr>
                    <w:t>项目</w:t>
                  </w:r>
                </w:p>
              </w:tc>
              <w:tc>
                <w:tcPr>
                  <w:tcW w:w="963" w:type="pct"/>
                  <w:vAlign w:val="center"/>
                </w:tcPr>
                <w:p w14:paraId="0AEB5E63">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lang w:val="en-US" w:eastAsia="zh-CN"/>
                    </w:rPr>
                    <w:t>监控点</w:t>
                  </w:r>
                  <w:r>
                    <w:rPr>
                      <w:rFonts w:hint="default"/>
                      <w:b/>
                      <w:bCs/>
                      <w:color w:val="auto"/>
                      <w:highlight w:val="none"/>
                    </w:rPr>
                    <w:t>限值（mg/m</w:t>
                  </w:r>
                  <w:r>
                    <w:rPr>
                      <w:rFonts w:hint="default"/>
                      <w:b/>
                      <w:bCs/>
                      <w:color w:val="auto"/>
                      <w:highlight w:val="none"/>
                      <w:vertAlign w:val="superscript"/>
                    </w:rPr>
                    <w:t>3</w:t>
                  </w:r>
                  <w:r>
                    <w:rPr>
                      <w:rFonts w:hint="default"/>
                      <w:b/>
                      <w:bCs/>
                      <w:color w:val="auto"/>
                      <w:highlight w:val="none"/>
                    </w:rPr>
                    <w:t>）</w:t>
                  </w:r>
                </w:p>
              </w:tc>
              <w:tc>
                <w:tcPr>
                  <w:tcW w:w="1147" w:type="pct"/>
                  <w:vAlign w:val="center"/>
                </w:tcPr>
                <w:p w14:paraId="206CCAD2">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限值含义</w:t>
                  </w:r>
                </w:p>
              </w:tc>
              <w:tc>
                <w:tcPr>
                  <w:tcW w:w="1006" w:type="pct"/>
                  <w:vAlign w:val="center"/>
                </w:tcPr>
                <w:p w14:paraId="7C109767">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无组织排放监控位置</w:t>
                  </w:r>
                </w:p>
              </w:tc>
              <w:tc>
                <w:tcPr>
                  <w:tcW w:w="1287" w:type="pct"/>
                  <w:vAlign w:val="center"/>
                </w:tcPr>
                <w:p w14:paraId="546F7587">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标准来源</w:t>
                  </w:r>
                </w:p>
              </w:tc>
            </w:tr>
            <w:tr w14:paraId="4660F22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vMerge w:val="restart"/>
                  <w:vAlign w:val="center"/>
                </w:tcPr>
                <w:p w14:paraId="6D4069AE">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rPr>
                    <w:t>NMHC</w:t>
                  </w:r>
                </w:p>
              </w:tc>
              <w:tc>
                <w:tcPr>
                  <w:tcW w:w="963" w:type="pct"/>
                  <w:vAlign w:val="center"/>
                </w:tcPr>
                <w:p w14:paraId="7A98D307">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6</w:t>
                  </w:r>
                </w:p>
              </w:tc>
              <w:tc>
                <w:tcPr>
                  <w:tcW w:w="1147" w:type="pct"/>
                  <w:vAlign w:val="center"/>
                </w:tcPr>
                <w:p w14:paraId="736A368C">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监控点处1h平均浓度值</w:t>
                  </w:r>
                </w:p>
              </w:tc>
              <w:tc>
                <w:tcPr>
                  <w:tcW w:w="1006" w:type="pct"/>
                  <w:vMerge w:val="restart"/>
                  <w:vAlign w:val="center"/>
                </w:tcPr>
                <w:p w14:paraId="55629ACE">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在</w:t>
                  </w:r>
                  <w:r>
                    <w:rPr>
                      <w:rFonts w:hint="default"/>
                      <w:color w:val="auto"/>
                      <w:highlight w:val="none"/>
                    </w:rPr>
                    <w:t>厂房外设置监控点</w:t>
                  </w:r>
                </w:p>
              </w:tc>
              <w:tc>
                <w:tcPr>
                  <w:tcW w:w="1287" w:type="pct"/>
                  <w:vMerge w:val="restart"/>
                  <w:vAlign w:val="center"/>
                </w:tcPr>
                <w:p w14:paraId="50EF714A">
                  <w:pPr>
                    <w:pStyle w:val="64"/>
                    <w:suppressLineNumbers w:val="0"/>
                    <w:bidi w:val="0"/>
                    <w:spacing w:before="0" w:beforeAutospacing="0" w:after="0" w:afterAutospacing="0"/>
                    <w:ind w:left="0" w:right="0"/>
                    <w:rPr>
                      <w:rFonts w:hint="eastAsia"/>
                      <w:color w:val="auto"/>
                      <w:highlight w:val="none"/>
                      <w:lang w:eastAsia="zh-CN"/>
                    </w:rPr>
                  </w:pPr>
                  <w:r>
                    <w:rPr>
                      <w:rFonts w:hint="default"/>
                      <w:color w:val="auto"/>
                      <w:highlight w:val="none"/>
                      <w:lang w:val="zh-CN"/>
                    </w:rPr>
                    <w:t>《大气污染物综合排放标准》（</w:t>
                  </w:r>
                  <w:r>
                    <w:rPr>
                      <w:rFonts w:hint="default"/>
                      <w:color w:val="auto"/>
                      <w:highlight w:val="none"/>
                    </w:rPr>
                    <w:t>DB32/4041-2021</w:t>
                  </w:r>
                  <w:r>
                    <w:rPr>
                      <w:rFonts w:hint="default"/>
                      <w:color w:val="auto"/>
                      <w:highlight w:val="none"/>
                      <w:lang w:val="zh-CN"/>
                    </w:rPr>
                    <w:t>）表</w:t>
                  </w:r>
                  <w:r>
                    <w:rPr>
                      <w:rFonts w:hint="eastAsia"/>
                      <w:color w:val="auto"/>
                      <w:highlight w:val="none"/>
                      <w:lang w:val="en-US" w:eastAsia="zh-CN"/>
                    </w:rPr>
                    <w:t>2</w:t>
                  </w:r>
                </w:p>
              </w:tc>
            </w:tr>
            <w:tr w14:paraId="1E179F0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95" w:type="pct"/>
                  <w:vMerge w:val="continue"/>
                  <w:vAlign w:val="center"/>
                </w:tcPr>
                <w:p w14:paraId="368BE1D3">
                  <w:pPr>
                    <w:pStyle w:val="64"/>
                    <w:suppressLineNumbers w:val="0"/>
                    <w:bidi w:val="0"/>
                    <w:spacing w:before="0" w:beforeAutospacing="0" w:after="0" w:afterAutospacing="0"/>
                    <w:ind w:left="0" w:right="0"/>
                    <w:rPr>
                      <w:rFonts w:hint="default"/>
                      <w:color w:val="auto"/>
                      <w:highlight w:val="none"/>
                    </w:rPr>
                  </w:pPr>
                </w:p>
              </w:tc>
              <w:tc>
                <w:tcPr>
                  <w:tcW w:w="963" w:type="pct"/>
                  <w:vAlign w:val="center"/>
                </w:tcPr>
                <w:p w14:paraId="7C60173E">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20</w:t>
                  </w:r>
                </w:p>
              </w:tc>
              <w:tc>
                <w:tcPr>
                  <w:tcW w:w="1147" w:type="pct"/>
                  <w:vAlign w:val="center"/>
                </w:tcPr>
                <w:p w14:paraId="3FFAC817">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监控点处任意一次浓度值</w:t>
                  </w:r>
                </w:p>
              </w:tc>
              <w:tc>
                <w:tcPr>
                  <w:tcW w:w="1006" w:type="pct"/>
                  <w:vMerge w:val="continue"/>
                  <w:vAlign w:val="center"/>
                </w:tcPr>
                <w:p w14:paraId="02A6954E">
                  <w:pPr>
                    <w:pStyle w:val="64"/>
                    <w:suppressLineNumbers w:val="0"/>
                    <w:bidi w:val="0"/>
                    <w:spacing w:before="0" w:beforeAutospacing="0" w:after="0" w:afterAutospacing="0"/>
                    <w:ind w:left="0" w:right="0"/>
                    <w:rPr>
                      <w:rFonts w:hint="default"/>
                      <w:color w:val="auto"/>
                      <w:highlight w:val="none"/>
                    </w:rPr>
                  </w:pPr>
                </w:p>
              </w:tc>
              <w:tc>
                <w:tcPr>
                  <w:tcW w:w="1287" w:type="pct"/>
                  <w:vMerge w:val="continue"/>
                  <w:vAlign w:val="center"/>
                </w:tcPr>
                <w:p w14:paraId="27D95DE5">
                  <w:pPr>
                    <w:pStyle w:val="64"/>
                    <w:suppressLineNumbers w:val="0"/>
                    <w:bidi w:val="0"/>
                    <w:spacing w:before="0" w:beforeAutospacing="0" w:after="0" w:afterAutospacing="0"/>
                    <w:ind w:left="0" w:right="0"/>
                    <w:rPr>
                      <w:rFonts w:hint="default"/>
                      <w:color w:val="auto"/>
                      <w:highlight w:val="none"/>
                    </w:rPr>
                  </w:pPr>
                </w:p>
              </w:tc>
            </w:tr>
          </w:tbl>
          <w:p w14:paraId="045FBA92">
            <w:pPr>
              <w:pStyle w:val="63"/>
              <w:numPr>
                <w:ilvl w:val="0"/>
                <w:numId w:val="0"/>
              </w:numPr>
              <w:suppressLineNumbers w:val="0"/>
              <w:bidi w:val="0"/>
              <w:spacing w:beforeAutospacing="0" w:after="0" w:afterAutospacing="0"/>
              <w:ind w:left="0" w:leftChars="0" w:right="0"/>
              <w:jc w:val="center"/>
              <w:rPr>
                <w:rFonts w:hint="eastAsia" w:cs="Times New Roman"/>
                <w:b/>
                <w:bCs/>
                <w:color w:val="auto"/>
                <w:highlight w:val="none"/>
                <w:lang w:val="en-US" w:eastAsia="zh-CN"/>
              </w:rPr>
            </w:pPr>
          </w:p>
          <w:p w14:paraId="1C680BFE">
            <w:pPr>
              <w:pStyle w:val="63"/>
              <w:numPr>
                <w:ilvl w:val="0"/>
                <w:numId w:val="0"/>
              </w:numPr>
              <w:suppressLineNumbers w:val="0"/>
              <w:bidi w:val="0"/>
              <w:spacing w:beforeAutospacing="0" w:after="0" w:afterAutospacing="0"/>
              <w:ind w:left="0" w:leftChars="0" w:right="0"/>
              <w:jc w:val="center"/>
              <w:rPr>
                <w:rFonts w:hint="eastAsia" w:cs="Times New Roman"/>
                <w:b/>
                <w:bCs/>
                <w:color w:val="auto"/>
                <w:highlight w:val="none"/>
                <w:lang w:val="en-US" w:eastAsia="zh-CN"/>
              </w:rPr>
            </w:pPr>
          </w:p>
          <w:p w14:paraId="69C772FD">
            <w:pPr>
              <w:pStyle w:val="63"/>
              <w:numPr>
                <w:ilvl w:val="0"/>
                <w:numId w:val="0"/>
              </w:numPr>
              <w:suppressLineNumbers w:val="0"/>
              <w:bidi w:val="0"/>
              <w:spacing w:beforeAutospacing="0" w:after="0" w:afterAutospacing="0"/>
              <w:ind w:left="0" w:leftChars="0" w:right="0"/>
              <w:jc w:val="center"/>
              <w:rPr>
                <w:rFonts w:hint="default"/>
                <w:color w:val="auto"/>
                <w:highlight w:val="none"/>
              </w:rPr>
            </w:pPr>
            <w:r>
              <w:rPr>
                <w:rFonts w:hint="eastAsia" w:cs="Times New Roman"/>
                <w:b/>
                <w:bCs/>
                <w:color w:val="auto"/>
                <w:highlight w:val="none"/>
                <w:lang w:val="en-US" w:eastAsia="zh-CN"/>
              </w:rPr>
              <w:t xml:space="preserve">表1-3  </w:t>
            </w:r>
            <w:r>
              <w:rPr>
                <w:rFonts w:hint="eastAsia"/>
                <w:color w:val="auto"/>
                <w:highlight w:val="none"/>
              </w:rPr>
              <w:t>单位边界大气污染物排放监控浓度限值</w:t>
            </w:r>
          </w:p>
          <w:tbl>
            <w:tblPr>
              <w:tblStyle w:val="5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51"/>
              <w:gridCol w:w="1851"/>
              <w:gridCol w:w="961"/>
              <w:gridCol w:w="1172"/>
              <w:gridCol w:w="2012"/>
            </w:tblGrid>
            <w:tr w14:paraId="062B66E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30" w:type="pct"/>
                  <w:vAlign w:val="center"/>
                </w:tcPr>
                <w:p w14:paraId="1FC585B0">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污染物</w:t>
                  </w:r>
                  <w:r>
                    <w:rPr>
                      <w:rFonts w:hint="eastAsia"/>
                      <w:b/>
                      <w:bCs/>
                      <w:color w:val="auto"/>
                      <w:highlight w:val="none"/>
                    </w:rPr>
                    <w:t>项目</w:t>
                  </w:r>
                </w:p>
              </w:tc>
              <w:tc>
                <w:tcPr>
                  <w:tcW w:w="1194" w:type="pct"/>
                  <w:vAlign w:val="center"/>
                </w:tcPr>
                <w:p w14:paraId="095C27D3">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监控浓度限值（mg/m</w:t>
                  </w:r>
                  <w:r>
                    <w:rPr>
                      <w:rFonts w:hint="default"/>
                      <w:b/>
                      <w:bCs/>
                      <w:color w:val="auto"/>
                      <w:highlight w:val="none"/>
                      <w:vertAlign w:val="superscript"/>
                    </w:rPr>
                    <w:t>3</w:t>
                  </w:r>
                  <w:r>
                    <w:rPr>
                      <w:rFonts w:hint="default"/>
                      <w:b/>
                      <w:bCs/>
                      <w:color w:val="auto"/>
                      <w:highlight w:val="none"/>
                    </w:rPr>
                    <w:t>）</w:t>
                  </w:r>
                </w:p>
              </w:tc>
              <w:tc>
                <w:tcPr>
                  <w:tcW w:w="620" w:type="pct"/>
                  <w:vAlign w:val="center"/>
                </w:tcPr>
                <w:p w14:paraId="16EB0B8F">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限值含义</w:t>
                  </w:r>
                </w:p>
              </w:tc>
              <w:tc>
                <w:tcPr>
                  <w:tcW w:w="756" w:type="pct"/>
                  <w:vAlign w:val="center"/>
                </w:tcPr>
                <w:p w14:paraId="1600CF43">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监控位置</w:t>
                  </w:r>
                </w:p>
              </w:tc>
              <w:tc>
                <w:tcPr>
                  <w:tcW w:w="1298" w:type="pct"/>
                  <w:vAlign w:val="center"/>
                </w:tcPr>
                <w:p w14:paraId="2BEFE57B">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标准来源</w:t>
                  </w:r>
                </w:p>
              </w:tc>
            </w:tr>
            <w:tr w14:paraId="6C2D5CE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30" w:type="pct"/>
                  <w:vAlign w:val="center"/>
                </w:tcPr>
                <w:p w14:paraId="71FD4B09">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rPr>
                    <w:t>NMHC</w:t>
                  </w:r>
                </w:p>
              </w:tc>
              <w:tc>
                <w:tcPr>
                  <w:tcW w:w="1194" w:type="pct"/>
                  <w:vAlign w:val="center"/>
                </w:tcPr>
                <w:p w14:paraId="1DD403DD">
                  <w:pPr>
                    <w:pStyle w:val="64"/>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rPr>
                    <w:t>4</w:t>
                  </w:r>
                </w:p>
              </w:tc>
              <w:tc>
                <w:tcPr>
                  <w:tcW w:w="620" w:type="pct"/>
                  <w:vMerge w:val="restart"/>
                  <w:vAlign w:val="center"/>
                </w:tcPr>
                <w:p w14:paraId="17397CD6">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监控点处1h平均浓度值</w:t>
                  </w:r>
                </w:p>
              </w:tc>
              <w:tc>
                <w:tcPr>
                  <w:tcW w:w="756" w:type="pct"/>
                  <w:vMerge w:val="restart"/>
                  <w:vAlign w:val="center"/>
                </w:tcPr>
                <w:p w14:paraId="21F6CD70">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边界外浓度最高点</w:t>
                  </w:r>
                </w:p>
              </w:tc>
              <w:tc>
                <w:tcPr>
                  <w:tcW w:w="1298" w:type="pct"/>
                  <w:vMerge w:val="restart"/>
                  <w:vAlign w:val="center"/>
                </w:tcPr>
                <w:p w14:paraId="0F6C0BA0">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lang w:val="zh-CN"/>
                    </w:rPr>
                    <w:t>《大气污染物综合排放标准》（</w:t>
                  </w:r>
                  <w:r>
                    <w:rPr>
                      <w:rFonts w:hint="default"/>
                      <w:color w:val="auto"/>
                      <w:highlight w:val="none"/>
                    </w:rPr>
                    <w:t>DB32/4041-2021</w:t>
                  </w:r>
                  <w:r>
                    <w:rPr>
                      <w:rFonts w:hint="default"/>
                      <w:color w:val="auto"/>
                      <w:highlight w:val="none"/>
                      <w:lang w:val="zh-CN"/>
                    </w:rPr>
                    <w:t>）表</w:t>
                  </w:r>
                  <w:r>
                    <w:rPr>
                      <w:rFonts w:hint="default"/>
                      <w:color w:val="auto"/>
                      <w:highlight w:val="none"/>
                    </w:rPr>
                    <w:t>3</w:t>
                  </w:r>
                </w:p>
              </w:tc>
            </w:tr>
            <w:tr w14:paraId="0196E4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30" w:type="pct"/>
                  <w:vAlign w:val="center"/>
                </w:tcPr>
                <w:p w14:paraId="6E430F8E">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rPr>
                    <w:t>颗粒物</w:t>
                  </w:r>
                </w:p>
              </w:tc>
              <w:tc>
                <w:tcPr>
                  <w:tcW w:w="1194" w:type="pct"/>
                  <w:vAlign w:val="center"/>
                </w:tcPr>
                <w:p w14:paraId="3CFB0E50">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rPr>
                    <w:t>0.5</w:t>
                  </w:r>
                </w:p>
              </w:tc>
              <w:tc>
                <w:tcPr>
                  <w:tcW w:w="620" w:type="pct"/>
                  <w:vMerge w:val="continue"/>
                  <w:vAlign w:val="center"/>
                </w:tcPr>
                <w:p w14:paraId="601CA51B">
                  <w:pPr>
                    <w:pStyle w:val="64"/>
                    <w:suppressLineNumbers w:val="0"/>
                    <w:bidi w:val="0"/>
                    <w:spacing w:before="0" w:beforeAutospacing="0" w:after="0" w:afterAutospacing="0"/>
                    <w:ind w:left="0" w:right="0"/>
                    <w:rPr>
                      <w:rFonts w:hint="default"/>
                      <w:color w:val="auto"/>
                      <w:highlight w:val="none"/>
                    </w:rPr>
                  </w:pPr>
                </w:p>
              </w:tc>
              <w:tc>
                <w:tcPr>
                  <w:tcW w:w="756" w:type="pct"/>
                  <w:vMerge w:val="continue"/>
                  <w:vAlign w:val="center"/>
                </w:tcPr>
                <w:p w14:paraId="07BB0EC3">
                  <w:pPr>
                    <w:pStyle w:val="64"/>
                    <w:suppressLineNumbers w:val="0"/>
                    <w:bidi w:val="0"/>
                    <w:spacing w:before="0" w:beforeAutospacing="0" w:after="0" w:afterAutospacing="0"/>
                    <w:ind w:left="0" w:right="0"/>
                    <w:rPr>
                      <w:rFonts w:hint="default"/>
                      <w:color w:val="auto"/>
                      <w:highlight w:val="none"/>
                    </w:rPr>
                  </w:pPr>
                </w:p>
              </w:tc>
              <w:tc>
                <w:tcPr>
                  <w:tcW w:w="1298" w:type="pct"/>
                  <w:vMerge w:val="continue"/>
                  <w:vAlign w:val="center"/>
                </w:tcPr>
                <w:p w14:paraId="6B46750D">
                  <w:pPr>
                    <w:pStyle w:val="64"/>
                    <w:suppressLineNumbers w:val="0"/>
                    <w:bidi w:val="0"/>
                    <w:spacing w:before="0" w:beforeAutospacing="0" w:after="0" w:afterAutospacing="0"/>
                    <w:ind w:left="0" w:right="0"/>
                    <w:rPr>
                      <w:rFonts w:hint="default"/>
                      <w:color w:val="auto"/>
                      <w:highlight w:val="none"/>
                    </w:rPr>
                  </w:pPr>
                </w:p>
              </w:tc>
            </w:tr>
            <w:tr w14:paraId="0940547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30" w:type="pct"/>
                  <w:shd w:val="clear" w:color="auto" w:fill="auto"/>
                  <w:vAlign w:val="center"/>
                </w:tcPr>
                <w:p w14:paraId="21864B7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锡及其化合物</w:t>
                  </w:r>
                </w:p>
              </w:tc>
              <w:tc>
                <w:tcPr>
                  <w:tcW w:w="1194" w:type="pct"/>
                  <w:shd w:val="clear" w:color="auto" w:fill="auto"/>
                  <w:vAlign w:val="center"/>
                </w:tcPr>
                <w:p w14:paraId="500AC55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0.06</w:t>
                  </w:r>
                </w:p>
              </w:tc>
              <w:tc>
                <w:tcPr>
                  <w:tcW w:w="620" w:type="pct"/>
                  <w:vMerge w:val="continue"/>
                  <w:vAlign w:val="center"/>
                </w:tcPr>
                <w:p w14:paraId="5E23D3F0">
                  <w:pPr>
                    <w:pStyle w:val="64"/>
                    <w:suppressLineNumbers w:val="0"/>
                    <w:bidi w:val="0"/>
                    <w:spacing w:before="0" w:beforeAutospacing="0" w:after="0" w:afterAutospacing="0"/>
                    <w:ind w:left="0" w:right="0"/>
                    <w:rPr>
                      <w:rFonts w:hint="default"/>
                      <w:color w:val="auto"/>
                      <w:highlight w:val="none"/>
                    </w:rPr>
                  </w:pPr>
                </w:p>
              </w:tc>
              <w:tc>
                <w:tcPr>
                  <w:tcW w:w="756" w:type="pct"/>
                  <w:vMerge w:val="continue"/>
                  <w:vAlign w:val="center"/>
                </w:tcPr>
                <w:p w14:paraId="4B05F286">
                  <w:pPr>
                    <w:pStyle w:val="64"/>
                    <w:suppressLineNumbers w:val="0"/>
                    <w:bidi w:val="0"/>
                    <w:spacing w:before="0" w:beforeAutospacing="0" w:after="0" w:afterAutospacing="0"/>
                    <w:ind w:left="0" w:right="0"/>
                    <w:rPr>
                      <w:rFonts w:hint="default"/>
                      <w:color w:val="auto"/>
                      <w:highlight w:val="none"/>
                    </w:rPr>
                  </w:pPr>
                </w:p>
              </w:tc>
              <w:tc>
                <w:tcPr>
                  <w:tcW w:w="1298" w:type="pct"/>
                  <w:vMerge w:val="continue"/>
                  <w:vAlign w:val="center"/>
                </w:tcPr>
                <w:p w14:paraId="17E79951">
                  <w:pPr>
                    <w:pStyle w:val="64"/>
                    <w:suppressLineNumbers w:val="0"/>
                    <w:bidi w:val="0"/>
                    <w:spacing w:before="0" w:beforeAutospacing="0" w:after="0" w:afterAutospacing="0"/>
                    <w:ind w:left="0" w:right="0"/>
                    <w:rPr>
                      <w:rFonts w:hint="default"/>
                      <w:color w:val="auto"/>
                      <w:highlight w:val="none"/>
                      <w:lang w:val="zh-CN"/>
                    </w:rPr>
                  </w:pPr>
                </w:p>
              </w:tc>
            </w:tr>
            <w:tr w14:paraId="7FF1A209">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1130" w:type="pct"/>
                  <w:shd w:val="clear" w:color="auto" w:fill="auto"/>
                  <w:vAlign w:val="center"/>
                </w:tcPr>
                <w:p w14:paraId="5F18464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HCl</w:t>
                  </w:r>
                </w:p>
              </w:tc>
              <w:tc>
                <w:tcPr>
                  <w:tcW w:w="1194" w:type="pct"/>
                  <w:shd w:val="clear" w:color="auto" w:fill="auto"/>
                  <w:vAlign w:val="center"/>
                </w:tcPr>
                <w:p w14:paraId="7A72A63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0.05</w:t>
                  </w:r>
                </w:p>
              </w:tc>
              <w:tc>
                <w:tcPr>
                  <w:tcW w:w="620" w:type="pct"/>
                  <w:vMerge w:val="continue"/>
                </w:tcPr>
                <w:p w14:paraId="403C1390">
                  <w:pPr>
                    <w:pStyle w:val="64"/>
                    <w:suppressLineNumbers w:val="0"/>
                    <w:bidi w:val="0"/>
                    <w:spacing w:before="0" w:beforeAutospacing="0" w:after="0" w:afterAutospacing="0"/>
                    <w:ind w:left="0" w:right="0"/>
                    <w:rPr>
                      <w:rFonts w:hint="default"/>
                      <w:color w:val="auto"/>
                      <w:highlight w:val="none"/>
                    </w:rPr>
                  </w:pPr>
                </w:p>
              </w:tc>
              <w:tc>
                <w:tcPr>
                  <w:tcW w:w="756" w:type="pct"/>
                  <w:vMerge w:val="continue"/>
                </w:tcPr>
                <w:p w14:paraId="44D450E4">
                  <w:pPr>
                    <w:pStyle w:val="64"/>
                    <w:suppressLineNumbers w:val="0"/>
                    <w:bidi w:val="0"/>
                    <w:spacing w:before="0" w:beforeAutospacing="0" w:after="0" w:afterAutospacing="0"/>
                    <w:ind w:left="0" w:right="0"/>
                    <w:rPr>
                      <w:rFonts w:hint="default"/>
                      <w:color w:val="auto"/>
                      <w:highlight w:val="none"/>
                    </w:rPr>
                  </w:pPr>
                </w:p>
              </w:tc>
              <w:tc>
                <w:tcPr>
                  <w:tcW w:w="1298" w:type="pct"/>
                  <w:vMerge w:val="continue"/>
                </w:tcPr>
                <w:p w14:paraId="71BBADE7">
                  <w:pPr>
                    <w:pStyle w:val="64"/>
                    <w:suppressLineNumbers w:val="0"/>
                    <w:bidi w:val="0"/>
                    <w:spacing w:before="0" w:beforeAutospacing="0" w:after="0" w:afterAutospacing="0"/>
                    <w:ind w:left="0" w:right="0"/>
                    <w:rPr>
                      <w:rFonts w:hint="default"/>
                      <w:color w:val="auto"/>
                      <w:highlight w:val="none"/>
                      <w:lang w:val="zh-CN"/>
                    </w:rPr>
                  </w:pPr>
                </w:p>
              </w:tc>
            </w:tr>
          </w:tbl>
          <w:p w14:paraId="2CB052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Times New Roman"/>
                <w:b/>
                <w:bCs/>
                <w:color w:val="auto"/>
                <w:highlight w:val="none"/>
                <w:lang w:val="en-US" w:eastAsia="zh-CN"/>
              </w:rPr>
            </w:pPr>
            <w:r>
              <w:rPr>
                <w:rFonts w:hint="eastAsia" w:cs="Times New Roman"/>
                <w:b/>
                <w:bCs/>
                <w:color w:val="auto"/>
                <w:highlight w:val="none"/>
                <w:lang w:val="en-US" w:eastAsia="zh-CN"/>
              </w:rPr>
              <w:t>3</w:t>
            </w:r>
            <w:r>
              <w:rPr>
                <w:rFonts w:hint="default" w:cs="Times New Roman"/>
                <w:b/>
                <w:bCs/>
                <w:color w:val="auto"/>
                <w:highlight w:val="none"/>
                <w:lang w:val="en-US" w:eastAsia="zh-CN"/>
              </w:rPr>
              <w:t>、噪声</w:t>
            </w:r>
            <w:r>
              <w:rPr>
                <w:rFonts w:hint="eastAsia" w:cs="Times New Roman"/>
                <w:b/>
                <w:bCs/>
                <w:caps w:val="0"/>
                <w:color w:val="auto"/>
                <w:highlight w:val="none"/>
                <w:lang w:val="en-US" w:eastAsia="zh-CN"/>
              </w:rPr>
              <w:t>排放标准</w:t>
            </w:r>
          </w:p>
          <w:p w14:paraId="4FB91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Times New Roman"/>
                <w:color w:val="auto"/>
                <w:highlight w:val="none"/>
              </w:rPr>
            </w:pPr>
            <w:r>
              <w:rPr>
                <w:rFonts w:hint="eastAsia" w:cs="Times New Roman"/>
                <w:color w:val="auto"/>
                <w:highlight w:val="none"/>
                <w:lang w:val="en-US" w:eastAsia="zh-CN"/>
              </w:rPr>
              <w:t>项目所在地位于声环境功能区3类区，</w:t>
            </w:r>
            <w:r>
              <w:rPr>
                <w:rFonts w:hint="eastAsia" w:cs="Times New Roman"/>
                <w:color w:val="auto"/>
                <w:highlight w:val="none"/>
                <w:lang w:val="zh-CN"/>
              </w:rPr>
              <w:t>本项目</w:t>
            </w:r>
            <w:r>
              <w:rPr>
                <w:rFonts w:hint="default" w:cs="Times New Roman"/>
                <w:color w:val="auto"/>
                <w:highlight w:val="none"/>
                <w:lang w:val="zh-CN"/>
              </w:rPr>
              <w:t>厂界噪声执行《工业企业厂界环境噪声排放标准》（GB</w:t>
            </w:r>
            <w:r>
              <w:rPr>
                <w:rFonts w:hint="eastAsia" w:cs="Times New Roman"/>
                <w:color w:val="auto"/>
                <w:highlight w:val="none"/>
                <w:lang w:val="en-US" w:eastAsia="zh-CN"/>
              </w:rPr>
              <w:t xml:space="preserve"> </w:t>
            </w:r>
            <w:r>
              <w:rPr>
                <w:rFonts w:hint="default" w:cs="Times New Roman"/>
                <w:color w:val="auto"/>
                <w:highlight w:val="none"/>
                <w:lang w:val="zh-CN"/>
              </w:rPr>
              <w:t>12348-2008）中的</w:t>
            </w:r>
            <w:r>
              <w:rPr>
                <w:rFonts w:hint="eastAsia" w:cs="Times New Roman"/>
                <w:color w:val="auto"/>
                <w:highlight w:val="none"/>
                <w:lang w:val="en-US" w:eastAsia="zh-CN"/>
              </w:rPr>
              <w:t>3</w:t>
            </w:r>
            <w:r>
              <w:rPr>
                <w:rFonts w:hint="default" w:cs="Times New Roman"/>
                <w:color w:val="auto"/>
                <w:highlight w:val="none"/>
                <w:lang w:val="zh-CN"/>
              </w:rPr>
              <w:t>类标准</w:t>
            </w:r>
            <w:r>
              <w:rPr>
                <w:rFonts w:hint="eastAsia" w:cs="Times New Roman"/>
                <w:color w:val="auto"/>
                <w:highlight w:val="none"/>
                <w:lang w:val="zh-CN"/>
              </w:rPr>
              <w:t>，</w:t>
            </w:r>
            <w:r>
              <w:rPr>
                <w:rFonts w:hint="default" w:cs="Times New Roman"/>
                <w:color w:val="auto"/>
                <w:highlight w:val="none"/>
                <w:lang w:val="zh-CN"/>
              </w:rPr>
              <w:t>具体标准见</w:t>
            </w:r>
            <w:r>
              <w:rPr>
                <w:rFonts w:hint="eastAsia" w:cs="Times New Roman"/>
                <w:color w:val="auto"/>
                <w:highlight w:val="none"/>
                <w:lang w:val="en-US" w:eastAsia="zh-CN"/>
              </w:rPr>
              <w:t>下表</w:t>
            </w:r>
            <w:r>
              <w:rPr>
                <w:rFonts w:hint="default" w:cs="Times New Roman"/>
                <w:color w:val="auto"/>
                <w:highlight w:val="none"/>
                <w:lang w:val="zh-CN"/>
              </w:rPr>
              <w:t>。</w:t>
            </w:r>
          </w:p>
          <w:p w14:paraId="290EDBCB">
            <w:pPr>
              <w:pStyle w:val="65"/>
              <w:pageBreakBefore w:val="0"/>
              <w:widowControl w:val="0"/>
              <w:numPr>
                <w:ilvl w:val="0"/>
                <w:numId w:val="0"/>
              </w:numPr>
              <w:suppressLineNumbers w:val="0"/>
              <w:kinsoku/>
              <w:wordWrap/>
              <w:overflowPunct/>
              <w:topLinePunct w:val="0"/>
              <w:autoSpaceDE/>
              <w:autoSpaceDN/>
              <w:bidi w:val="0"/>
              <w:adjustRightInd w:val="0"/>
              <w:spacing w:before="0" w:beforeLines="0" w:beforeAutospacing="0" w:after="0" w:afterAutospacing="0" w:line="440" w:lineRule="exact"/>
              <w:ind w:left="0" w:leftChars="0" w:right="0" w:rightChars="0" w:firstLine="0" w:firstLineChars="0"/>
              <w:rPr>
                <w:rFonts w:hint="default"/>
                <w:color w:val="auto"/>
                <w:highlight w:val="none"/>
              </w:rPr>
            </w:pPr>
            <w:r>
              <w:rPr>
                <w:rFonts w:hint="default" w:ascii="Times New Roman" w:hAnsi="Times New Roman" w:eastAsia="宋体" w:cs="Times New Roman"/>
                <w:b/>
                <w:color w:val="auto"/>
                <w:kern w:val="0"/>
                <w:sz w:val="24"/>
                <w:szCs w:val="24"/>
                <w:highlight w:val="none"/>
                <w:lang w:val="en-US" w:eastAsia="zh-CN" w:bidi="ar-SA"/>
              </w:rPr>
              <w:t>表1-</w:t>
            </w:r>
            <w:r>
              <w:rPr>
                <w:rFonts w:hint="eastAsia" w:cs="Times New Roman"/>
                <w:b/>
                <w:color w:val="auto"/>
                <w:kern w:val="0"/>
                <w:sz w:val="24"/>
                <w:szCs w:val="24"/>
                <w:highlight w:val="none"/>
                <w:lang w:val="en-US" w:eastAsia="zh-CN" w:bidi="ar-SA"/>
              </w:rPr>
              <w:t>4</w:t>
            </w:r>
            <w:r>
              <w:rPr>
                <w:rFonts w:hint="default"/>
                <w:color w:val="auto"/>
                <w:highlight w:val="none"/>
              </w:rPr>
              <w:t>《工业企业厂界环境噪声排放标准》（GB12348-2008）</w:t>
            </w:r>
          </w:p>
          <w:tbl>
            <w:tblPr>
              <w:tblStyle w:val="52"/>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188"/>
              <w:gridCol w:w="3026"/>
            </w:tblGrid>
            <w:tr w14:paraId="342049E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pct"/>
                  <w:vAlign w:val="center"/>
                </w:tcPr>
                <w:p w14:paraId="6CFC0C7E">
                  <w:pPr>
                    <w:pStyle w:val="64"/>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b/>
                      <w:bCs/>
                      <w:color w:val="auto"/>
                      <w:highlight w:val="none"/>
                    </w:rPr>
                  </w:pPr>
                  <w:r>
                    <w:rPr>
                      <w:rFonts w:hint="default"/>
                      <w:b/>
                      <w:bCs/>
                      <w:color w:val="auto"/>
                      <w:highlight w:val="none"/>
                    </w:rPr>
                    <w:t>类别</w:t>
                  </w:r>
                </w:p>
              </w:tc>
              <w:tc>
                <w:tcPr>
                  <w:tcW w:w="2057" w:type="pct"/>
                  <w:vAlign w:val="center"/>
                </w:tcPr>
                <w:p w14:paraId="6AD2B1E2">
                  <w:pPr>
                    <w:pStyle w:val="64"/>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b/>
                      <w:bCs/>
                      <w:color w:val="auto"/>
                      <w:highlight w:val="none"/>
                    </w:rPr>
                  </w:pPr>
                  <w:r>
                    <w:rPr>
                      <w:rFonts w:hint="default"/>
                      <w:b/>
                      <w:bCs/>
                      <w:color w:val="auto"/>
                      <w:highlight w:val="none"/>
                    </w:rPr>
                    <w:t>昼间（</w:t>
                  </w:r>
                  <w:bookmarkStart w:id="6" w:name="bkReivew3150701"/>
                  <w:r>
                    <w:rPr>
                      <w:rFonts w:hint="default"/>
                      <w:b/>
                      <w:bCs/>
                      <w:color w:val="auto"/>
                      <w:highlight w:val="none"/>
                    </w:rPr>
                    <w:t>dB（A）</w:t>
                  </w:r>
                  <w:bookmarkEnd w:id="6"/>
                  <w:r>
                    <w:rPr>
                      <w:rFonts w:hint="default"/>
                      <w:b/>
                      <w:bCs/>
                      <w:color w:val="auto"/>
                      <w:highlight w:val="none"/>
                    </w:rPr>
                    <w:t>）</w:t>
                  </w:r>
                </w:p>
              </w:tc>
              <w:tc>
                <w:tcPr>
                  <w:tcW w:w="1953" w:type="pct"/>
                  <w:vAlign w:val="center"/>
                </w:tcPr>
                <w:p w14:paraId="6777823A">
                  <w:pPr>
                    <w:pStyle w:val="64"/>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b/>
                      <w:bCs/>
                      <w:color w:val="auto"/>
                      <w:highlight w:val="none"/>
                    </w:rPr>
                  </w:pPr>
                  <w:r>
                    <w:rPr>
                      <w:rFonts w:hint="default"/>
                      <w:b/>
                      <w:bCs/>
                      <w:color w:val="auto"/>
                      <w:highlight w:val="none"/>
                    </w:rPr>
                    <w:t>夜间（</w:t>
                  </w:r>
                  <w:bookmarkStart w:id="7" w:name="bkReivew44"/>
                  <w:r>
                    <w:rPr>
                      <w:rFonts w:hint="default"/>
                      <w:b/>
                      <w:bCs/>
                      <w:color w:val="auto"/>
                      <w:highlight w:val="none"/>
                    </w:rPr>
                    <w:t>dB（A）</w:t>
                  </w:r>
                  <w:bookmarkEnd w:id="7"/>
                  <w:r>
                    <w:rPr>
                      <w:rFonts w:hint="default"/>
                      <w:b/>
                      <w:bCs/>
                      <w:color w:val="auto"/>
                      <w:highlight w:val="none"/>
                    </w:rPr>
                    <w:t>）</w:t>
                  </w:r>
                </w:p>
              </w:tc>
            </w:tr>
            <w:tr w14:paraId="2F898E1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8" w:type="pct"/>
                  <w:vAlign w:val="center"/>
                </w:tcPr>
                <w:p w14:paraId="5ED54F91">
                  <w:pPr>
                    <w:pStyle w:val="64"/>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eastAsia"/>
                      <w:color w:val="auto"/>
                      <w:highlight w:val="none"/>
                      <w:lang w:eastAsia="zh-CN"/>
                    </w:rPr>
                  </w:pPr>
                  <w:r>
                    <w:rPr>
                      <w:rFonts w:hint="eastAsia"/>
                      <w:color w:val="auto"/>
                      <w:highlight w:val="none"/>
                      <w:lang w:val="en-US" w:eastAsia="zh-CN"/>
                    </w:rPr>
                    <w:t>2</w:t>
                  </w:r>
                </w:p>
              </w:tc>
              <w:tc>
                <w:tcPr>
                  <w:tcW w:w="2057" w:type="pct"/>
                  <w:vAlign w:val="center"/>
                </w:tcPr>
                <w:p w14:paraId="77367996">
                  <w:pPr>
                    <w:pStyle w:val="64"/>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color w:val="auto"/>
                      <w:highlight w:val="none"/>
                      <w:lang w:val="en-US" w:eastAsia="zh-CN"/>
                    </w:rPr>
                  </w:pPr>
                  <w:r>
                    <w:rPr>
                      <w:rFonts w:hint="eastAsia"/>
                      <w:color w:val="auto"/>
                      <w:highlight w:val="none"/>
                      <w:lang w:val="en-US" w:eastAsia="zh-CN"/>
                    </w:rPr>
                    <w:t>65</w:t>
                  </w:r>
                </w:p>
              </w:tc>
              <w:tc>
                <w:tcPr>
                  <w:tcW w:w="1953" w:type="pct"/>
                  <w:vAlign w:val="center"/>
                </w:tcPr>
                <w:p w14:paraId="319D95E5">
                  <w:pPr>
                    <w:pStyle w:val="64"/>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color w:val="auto"/>
                      <w:highlight w:val="none"/>
                      <w:lang w:val="en-US" w:eastAsia="zh-CN"/>
                    </w:rPr>
                  </w:pPr>
                  <w:r>
                    <w:rPr>
                      <w:rFonts w:hint="eastAsia"/>
                      <w:color w:val="auto"/>
                      <w:highlight w:val="none"/>
                      <w:lang w:val="en-US" w:eastAsia="zh-CN"/>
                    </w:rPr>
                    <w:t>55</w:t>
                  </w:r>
                </w:p>
              </w:tc>
            </w:tr>
          </w:tbl>
          <w:p w14:paraId="3904D56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eastAsia" w:ascii="Times New Roman" w:hAnsi="Times New Roman" w:eastAsia="宋体" w:cs="Times New Roman"/>
                <w:b/>
                <w:bCs/>
                <w:caps w:val="0"/>
                <w:color w:val="auto"/>
                <w:highlight w:val="none"/>
                <w:lang w:val="en-US" w:eastAsia="zh-CN"/>
              </w:rPr>
            </w:pPr>
            <w:r>
              <w:rPr>
                <w:rFonts w:hint="eastAsia" w:ascii="Times New Roman" w:hAnsi="Times New Roman" w:eastAsia="宋体" w:cs="Times New Roman"/>
                <w:b/>
                <w:bCs/>
                <w:caps w:val="0"/>
                <w:color w:val="auto"/>
                <w:highlight w:val="none"/>
                <w:lang w:val="en-US" w:eastAsia="zh-CN"/>
              </w:rPr>
              <w:t>4、</w:t>
            </w:r>
            <w:r>
              <w:rPr>
                <w:rFonts w:hint="eastAsia" w:cs="Times New Roman"/>
                <w:b/>
                <w:bCs/>
                <w:caps w:val="0"/>
                <w:color w:val="auto"/>
                <w:highlight w:val="none"/>
                <w:lang w:val="en-US" w:eastAsia="zh-CN"/>
              </w:rPr>
              <w:t>固体废物暂存标准</w:t>
            </w:r>
          </w:p>
          <w:p w14:paraId="1268FFF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cs="Times New Roman"/>
                <w:color w:val="auto"/>
                <w:highlight w:val="none"/>
              </w:rPr>
            </w:pPr>
            <w:bookmarkStart w:id="8" w:name="sys3539038"/>
            <w:r>
              <w:rPr>
                <w:rFonts w:hint="default" w:cs="Times New Roman"/>
                <w:color w:val="auto"/>
                <w:highlight w:val="none"/>
                <w:lang w:val="zh-CN"/>
              </w:rPr>
              <w:t>本项目一般工业固体废物</w:t>
            </w:r>
            <w:r>
              <w:rPr>
                <w:rFonts w:hint="eastAsia" w:cs="Times New Roman"/>
                <w:color w:val="auto"/>
                <w:highlight w:val="none"/>
              </w:rPr>
              <w:t>贮存过程满足相应防渗漏、防雨淋、防扬尘等环境保护要求。</w:t>
            </w:r>
            <w:bookmarkEnd w:id="8"/>
          </w:p>
          <w:p w14:paraId="18B215B2">
            <w:pPr>
              <w:pStyle w:val="4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default" w:ascii="Times New Roman" w:hAnsi="Times New Roman" w:eastAsia="宋体"/>
                <w:caps w:val="0"/>
                <w:color w:val="auto"/>
                <w:highlight w:val="none"/>
                <w:lang w:eastAsia="zh-CN"/>
              </w:rPr>
            </w:pPr>
            <w:r>
              <w:rPr>
                <w:rFonts w:hint="eastAsia" w:ascii="Times New Roman" w:hAnsi="Times New Roman"/>
                <w:color w:val="auto"/>
                <w:highlight w:val="none"/>
                <w:lang w:val="zh-CN"/>
              </w:rPr>
              <w:t>危险废物</w:t>
            </w:r>
            <w:r>
              <w:rPr>
                <w:rFonts w:hint="eastAsia" w:ascii="Times New Roman" w:hAnsi="Times New Roman"/>
                <w:color w:val="auto"/>
                <w:highlight w:val="none"/>
                <w:lang w:val="en-US" w:eastAsia="zh-CN"/>
              </w:rPr>
              <w:t>暂存</w:t>
            </w:r>
            <w:r>
              <w:rPr>
                <w:rFonts w:hint="eastAsia" w:ascii="Times New Roman" w:hAnsi="Times New Roman"/>
                <w:color w:val="auto"/>
                <w:highlight w:val="none"/>
                <w:lang w:val="zh-CN"/>
              </w:rPr>
              <w:t>按《危险废物贮存污染控制标准》（GB</w:t>
            </w:r>
            <w:r>
              <w:rPr>
                <w:rFonts w:hint="eastAsia" w:ascii="Times New Roman" w:hAnsi="Times New Roman"/>
                <w:color w:val="auto"/>
                <w:highlight w:val="none"/>
                <w:lang w:val="en-US" w:eastAsia="zh-CN"/>
              </w:rPr>
              <w:t xml:space="preserve"> </w:t>
            </w:r>
            <w:r>
              <w:rPr>
                <w:rFonts w:hint="eastAsia" w:ascii="Times New Roman" w:hAnsi="Times New Roman"/>
                <w:color w:val="auto"/>
                <w:highlight w:val="none"/>
                <w:lang w:val="zh-CN"/>
              </w:rPr>
              <w:t>18597</w:t>
            </w:r>
            <w:r>
              <w:rPr>
                <w:rFonts w:hint="eastAsia" w:ascii="Times New Roman" w:hAnsi="Times New Roman"/>
                <w:color w:val="auto"/>
                <w:highlight w:val="none"/>
                <w:lang w:val="en-US" w:eastAsia="zh-CN"/>
              </w:rPr>
              <w:t>-</w:t>
            </w:r>
            <w:r>
              <w:rPr>
                <w:rFonts w:hint="eastAsia" w:ascii="Times New Roman" w:hAnsi="Times New Roman"/>
                <w:color w:val="auto"/>
                <w:highlight w:val="none"/>
                <w:lang w:val="zh-CN"/>
              </w:rPr>
              <w:t>2023）、</w:t>
            </w:r>
            <w:r>
              <w:rPr>
                <w:rFonts w:hint="eastAsia" w:ascii="Times New Roman" w:hAnsi="Times New Roman"/>
                <w:color w:val="auto"/>
                <w:highlight w:val="none"/>
                <w:lang w:eastAsia="zh-CN"/>
              </w:rPr>
              <w:t>《危险废物识别标志设置技术规范》（</w:t>
            </w:r>
            <w:r>
              <w:rPr>
                <w:rFonts w:hint="eastAsia" w:ascii="Times New Roman" w:hAnsi="Times New Roman"/>
                <w:color w:val="auto"/>
                <w:highlight w:val="none"/>
                <w:lang w:val="en-US" w:eastAsia="zh-CN"/>
              </w:rPr>
              <w:t>HJ 1276-2022</w:t>
            </w:r>
            <w:r>
              <w:rPr>
                <w:rFonts w:hint="eastAsia" w:ascii="Times New Roman" w:hAnsi="Times New Roman"/>
                <w:color w:val="auto"/>
                <w:highlight w:val="none"/>
                <w:lang w:eastAsia="zh-CN"/>
              </w:rPr>
              <w:t>）</w:t>
            </w:r>
            <w:r>
              <w:rPr>
                <w:rFonts w:hint="eastAsia" w:ascii="Times New Roman" w:hAnsi="Times New Roman"/>
                <w:color w:val="auto"/>
                <w:highlight w:val="none"/>
                <w:lang w:val="en-US" w:eastAsia="zh-CN"/>
              </w:rPr>
              <w:t>中相关</w:t>
            </w:r>
            <w:r>
              <w:rPr>
                <w:rFonts w:hint="eastAsia" w:ascii="Times New Roman" w:hAnsi="Times New Roman"/>
                <w:color w:val="auto"/>
                <w:highlight w:val="none"/>
                <w:lang w:val="zh-CN"/>
              </w:rPr>
              <w:t>要求</w:t>
            </w:r>
            <w:r>
              <w:rPr>
                <w:rFonts w:hint="eastAsia" w:ascii="Times New Roman" w:hAnsi="Times New Roman"/>
                <w:color w:val="auto"/>
                <w:highlight w:val="none"/>
                <w:lang w:val="en-US" w:eastAsia="zh-CN"/>
              </w:rPr>
              <w:t>执行</w:t>
            </w:r>
            <w:r>
              <w:rPr>
                <w:rFonts w:hint="eastAsia" w:ascii="Times New Roman" w:hAnsi="Times New Roman"/>
                <w:color w:val="auto"/>
                <w:highlight w:val="none"/>
                <w:lang w:val="zh-CN"/>
              </w:rPr>
              <w:t>。</w:t>
            </w:r>
          </w:p>
        </w:tc>
      </w:tr>
    </w:tbl>
    <w:p w14:paraId="6C47B068">
      <w:pPr>
        <w:outlineLvl w:val="0"/>
        <w:rPr>
          <w:rFonts w:hint="eastAsia" w:ascii="Times New Roman" w:hAnsi="Times New Roman" w:eastAsia="宋体"/>
          <w:b/>
          <w:caps w:val="0"/>
          <w:color w:val="auto"/>
          <w:sz w:val="32"/>
          <w:szCs w:val="32"/>
          <w:highlight w:val="none"/>
        </w:rPr>
        <w:sectPr>
          <w:footerReference r:id="rId8" w:type="default"/>
          <w:pgSz w:w="11906" w:h="16838"/>
          <w:pgMar w:top="1440" w:right="1800" w:bottom="1440" w:left="1800" w:header="964" w:footer="1020" w:gutter="0"/>
          <w:pgBorders w:offsetFrom="page">
            <w:top w:val="none" w:sz="0" w:space="0"/>
            <w:left w:val="none" w:sz="0" w:space="0"/>
            <w:bottom w:val="none" w:sz="0" w:space="0"/>
            <w:right w:val="none" w:sz="0" w:space="0"/>
          </w:pgBorders>
          <w:pgNumType w:fmt="decimal" w:start="1"/>
          <w:cols w:space="720" w:num="1"/>
          <w:rtlGutter w:val="0"/>
          <w:docGrid w:type="linesAndChars" w:linePitch="333" w:charSpace="0"/>
        </w:sectPr>
      </w:pPr>
      <w:bookmarkStart w:id="9" w:name="_Toc23556"/>
    </w:p>
    <w:p w14:paraId="00FFCD72">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eastAsia" w:ascii="Times New Roman" w:hAnsi="Times New Roman" w:eastAsia="宋体"/>
          <w:caps w:val="0"/>
          <w:color w:val="auto"/>
          <w:highlight w:val="none"/>
          <w:lang w:eastAsia="zh-CN"/>
        </w:rPr>
      </w:pPr>
      <w:bookmarkStart w:id="10" w:name="_Toc10366"/>
      <w:bookmarkStart w:id="11" w:name="_Toc23955"/>
      <w:r>
        <w:rPr>
          <w:rFonts w:hint="eastAsia" w:ascii="Times New Roman" w:hAnsi="Times New Roman" w:eastAsia="宋体"/>
          <w:caps w:val="0"/>
          <w:color w:val="auto"/>
          <w:highlight w:val="none"/>
        </w:rPr>
        <w:t>表二</w:t>
      </w:r>
      <w:bookmarkEnd w:id="9"/>
      <w:bookmarkEnd w:id="10"/>
      <w:bookmarkEnd w:id="11"/>
    </w:p>
    <w:tbl>
      <w:tblPr>
        <w:tblStyle w:val="52"/>
        <w:tblW w:w="4650" w:type="pct"/>
        <w:jc w:val="center"/>
        <w:tblBorders>
          <w:top w:val="single" w:color="000000" w:sz="8" w:space="0"/>
          <w:left w:val="single" w:color="000000" w:sz="8" w:space="0"/>
          <w:bottom w:val="single" w:color="000000" w:sz="8" w:space="0"/>
          <w:right w:val="single" w:color="000000" w:sz="8" w:space="0"/>
          <w:insideH w:val="single" w:color="000000" w:sz="8" w:space="0"/>
          <w:insideV w:val="none" w:color="auto" w:sz="0" w:space="0"/>
        </w:tblBorders>
        <w:tblLayout w:type="fixed"/>
        <w:tblCellMar>
          <w:top w:w="0" w:type="dxa"/>
          <w:left w:w="85" w:type="dxa"/>
          <w:bottom w:w="0" w:type="dxa"/>
          <w:right w:w="85" w:type="dxa"/>
        </w:tblCellMar>
      </w:tblPr>
      <w:tblGrid>
        <w:gridCol w:w="7883"/>
      </w:tblGrid>
      <w:tr w14:paraId="5DD04E9C">
        <w:tblPrEx>
          <w:tblBorders>
            <w:top w:val="single" w:color="000000" w:sz="8" w:space="0"/>
            <w:left w:val="single" w:color="000000" w:sz="8" w:space="0"/>
            <w:bottom w:val="single" w:color="000000" w:sz="8" w:space="0"/>
            <w:right w:val="single" w:color="000000" w:sz="8" w:space="0"/>
            <w:insideH w:val="single" w:color="000000" w:sz="8" w:space="0"/>
            <w:insideV w:val="none" w:color="auto" w:sz="0" w:space="0"/>
          </w:tblBorders>
          <w:tblCellMar>
            <w:top w:w="0" w:type="dxa"/>
            <w:left w:w="85" w:type="dxa"/>
            <w:bottom w:w="0" w:type="dxa"/>
            <w:right w:w="85" w:type="dxa"/>
          </w:tblCellMar>
        </w:tblPrEx>
        <w:trPr>
          <w:trHeight w:val="340" w:hRule="atLeast"/>
          <w:jc w:val="center"/>
        </w:trPr>
        <w:tc>
          <w:tcPr>
            <w:tcW w:w="5000" w:type="pct"/>
            <w:tcBorders>
              <w:tl2br w:val="nil"/>
              <w:tr2bl w:val="nil"/>
            </w:tcBorders>
            <w:noWrap w:val="0"/>
            <w:vAlign w:val="center"/>
          </w:tcPr>
          <w:p w14:paraId="6C6748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firstLine="0" w:firstLineChars="0"/>
              <w:textAlignment w:val="auto"/>
              <w:rPr>
                <w:rFonts w:hint="default" w:ascii="Times New Roman" w:hAnsi="Times New Roman" w:eastAsia="宋体" w:cs="Times New Roman"/>
                <w:b/>
                <w:bCs/>
                <w:caps w:val="0"/>
                <w:color w:val="auto"/>
                <w:sz w:val="28"/>
                <w:szCs w:val="28"/>
                <w:highlight w:val="none"/>
              </w:rPr>
            </w:pPr>
            <w:r>
              <w:rPr>
                <w:rFonts w:hint="default" w:ascii="Times New Roman" w:hAnsi="Times New Roman" w:eastAsia="宋体" w:cs="Times New Roman"/>
                <w:b/>
                <w:bCs/>
                <w:caps w:val="0"/>
                <w:color w:val="auto"/>
                <w:sz w:val="28"/>
                <w:szCs w:val="28"/>
                <w:highlight w:val="none"/>
              </w:rPr>
              <w:t>工程建设内容：</w:t>
            </w:r>
          </w:p>
          <w:p w14:paraId="38C726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1</w:t>
            </w:r>
            <w:r>
              <w:rPr>
                <w:rFonts w:hint="eastAsia" w:ascii="Times New Roman" w:hAnsi="Times New Roman" w:eastAsia="宋体" w:cs="Times New Roman"/>
                <w:b/>
                <w:bCs/>
                <w:caps w:val="0"/>
                <w:color w:val="auto"/>
                <w:highlight w:val="none"/>
                <w:lang w:val="en-US" w:eastAsia="zh-CN"/>
              </w:rPr>
              <w:t>、</w:t>
            </w:r>
            <w:r>
              <w:rPr>
                <w:rFonts w:hint="eastAsia" w:ascii="Times New Roman" w:hAnsi="Times New Roman" w:eastAsia="宋体" w:cs="Times New Roman"/>
                <w:b/>
                <w:bCs/>
                <w:caps w:val="0"/>
                <w:color w:val="auto"/>
                <w:sz w:val="24"/>
                <w:szCs w:val="24"/>
                <w:highlight w:val="none"/>
                <w:lang w:val="en-US" w:eastAsia="zh-CN"/>
              </w:rPr>
              <w:t>项目由来</w:t>
            </w:r>
          </w:p>
          <w:p w14:paraId="66C44F1E">
            <w:pPr>
              <w:suppressLineNumbers w:val="0"/>
              <w:bidi w:val="0"/>
              <w:spacing w:before="0" w:beforeAutospacing="0" w:after="0" w:afterAutospacing="0"/>
              <w:ind w:left="0" w:right="0" w:firstLine="480" w:firstLineChars="200"/>
              <w:rPr>
                <w:rFonts w:hint="eastAsia"/>
                <w:color w:val="auto"/>
                <w:highlight w:val="none"/>
                <w:lang w:eastAsia="zh-CN"/>
              </w:rPr>
            </w:pPr>
            <w:bookmarkStart w:id="12" w:name="OLE_LINK60"/>
            <w:r>
              <w:rPr>
                <w:rFonts w:hint="eastAsia" w:cs="Times New Roman"/>
                <w:color w:val="auto"/>
                <w:highlight w:val="none"/>
                <w:lang w:eastAsia="zh-CN"/>
              </w:rPr>
              <w:t>江苏锐科医疗器械有限公司位于南京市高淳区经济开发区凤山路1-1号4号楼，</w:t>
            </w:r>
            <w:r>
              <w:rPr>
                <w:rFonts w:hint="eastAsia"/>
                <w:color w:val="auto"/>
                <w:sz w:val="24"/>
                <w:highlight w:val="none"/>
                <w:lang w:val="en-US" w:eastAsia="zh-CN"/>
              </w:rPr>
              <w:t>项目于2022年10月11日通过南京市高淳区行政审批局备案，项目代码：2210-320118-04-01-664906，备案证号：高行审备〔2022〕212号。</w:t>
            </w:r>
          </w:p>
          <w:p w14:paraId="0819D2D9">
            <w:pPr>
              <w:suppressLineNumbers w:val="0"/>
              <w:bidi w:val="0"/>
              <w:spacing w:before="0" w:beforeAutospacing="0" w:after="0" w:afterAutospacing="0"/>
              <w:ind w:left="0" w:right="0" w:firstLine="480" w:firstLineChars="200"/>
              <w:rPr>
                <w:rFonts w:hint="default" w:eastAsia="宋体"/>
                <w:color w:val="auto"/>
                <w:highlight w:val="none"/>
                <w:lang w:val="en-US" w:eastAsia="zh-CN"/>
              </w:rPr>
            </w:pPr>
            <w:r>
              <w:rPr>
                <w:rFonts w:hint="eastAsia"/>
                <w:color w:val="auto"/>
                <w:highlight w:val="none"/>
                <w:lang w:val="en-US" w:eastAsia="zh-CN"/>
              </w:rPr>
              <w:t>江苏锐科医疗器械有限公司</w:t>
            </w:r>
            <w:r>
              <w:rPr>
                <w:rFonts w:hint="eastAsia"/>
                <w:color w:val="auto"/>
                <w:highlight w:val="none"/>
                <w:lang w:eastAsia="zh-CN"/>
              </w:rPr>
              <w:t>（以下简称“企业”）</w:t>
            </w:r>
            <w:r>
              <w:rPr>
                <w:rFonts w:hint="eastAsia"/>
                <w:color w:val="auto"/>
                <w:highlight w:val="none"/>
                <w:lang w:val="en-US" w:eastAsia="zh-CN"/>
              </w:rPr>
              <w:t>租赁南京东南产业发展有限公司</w:t>
            </w:r>
            <w:r>
              <w:rPr>
                <w:rFonts w:hint="default"/>
                <w:color w:val="auto"/>
                <w:highlight w:val="none"/>
                <w:lang w:val="en-US" w:eastAsia="zh-CN"/>
              </w:rPr>
              <w:t>位于南京市高淳区经济开发区凤山路1-1号4号楼4层东侧</w:t>
            </w:r>
            <w:r>
              <w:rPr>
                <w:rFonts w:hint="eastAsia"/>
                <w:color w:val="auto"/>
                <w:highlight w:val="none"/>
                <w:lang w:val="en-US" w:eastAsia="zh-CN"/>
              </w:rPr>
              <w:t>的生产厂房（建筑面积1028m</w:t>
            </w:r>
            <w:r>
              <w:rPr>
                <w:rFonts w:hint="eastAsia"/>
                <w:color w:val="auto"/>
                <w:highlight w:val="none"/>
                <w:vertAlign w:val="superscript"/>
                <w:lang w:val="en-US" w:eastAsia="zh-CN"/>
              </w:rPr>
              <w:t>2</w:t>
            </w:r>
            <w:r>
              <w:rPr>
                <w:rFonts w:hint="eastAsia"/>
                <w:color w:val="auto"/>
                <w:highlight w:val="none"/>
                <w:lang w:val="en-US" w:eastAsia="zh-CN"/>
              </w:rPr>
              <w:t>），进行骨科运动医学类医疗器械生产。</w:t>
            </w:r>
            <w:r>
              <w:rPr>
                <w:rFonts w:hint="eastAsia"/>
                <w:color w:val="auto"/>
                <w:highlight w:val="none"/>
                <w:lang w:eastAsia="zh-CN"/>
              </w:rPr>
              <w:t>企业拥有职工</w:t>
            </w:r>
            <w:r>
              <w:rPr>
                <w:rFonts w:hint="eastAsia"/>
                <w:color w:val="auto"/>
                <w:highlight w:val="none"/>
                <w:lang w:val="en-US" w:eastAsia="zh-CN"/>
              </w:rPr>
              <w:t>20</w:t>
            </w:r>
            <w:r>
              <w:rPr>
                <w:rFonts w:hint="eastAsia"/>
                <w:color w:val="auto"/>
                <w:highlight w:val="none"/>
                <w:lang w:eastAsia="zh-CN"/>
              </w:rPr>
              <w:t>人，全年</w:t>
            </w:r>
            <w:r>
              <w:rPr>
                <w:rFonts w:hint="eastAsia"/>
                <w:color w:val="auto"/>
                <w:highlight w:val="none"/>
                <w:lang w:val="en-US" w:eastAsia="zh-CN"/>
              </w:rPr>
              <w:t>工作300</w:t>
            </w:r>
            <w:r>
              <w:rPr>
                <w:rFonts w:hint="eastAsia"/>
                <w:color w:val="auto"/>
                <w:highlight w:val="none"/>
                <w:lang w:eastAsia="zh-CN"/>
              </w:rPr>
              <w:t>天，每天</w:t>
            </w:r>
            <w:r>
              <w:rPr>
                <w:rFonts w:hint="eastAsia"/>
                <w:color w:val="auto"/>
                <w:highlight w:val="none"/>
                <w:lang w:val="en-US" w:eastAsia="zh-CN"/>
              </w:rPr>
              <w:t>工作8</w:t>
            </w:r>
            <w:r>
              <w:rPr>
                <w:rFonts w:hint="eastAsia"/>
                <w:color w:val="auto"/>
                <w:highlight w:val="none"/>
                <w:lang w:eastAsia="zh-CN"/>
              </w:rPr>
              <w:t>小时</w:t>
            </w:r>
            <w:r>
              <w:rPr>
                <w:rFonts w:hint="eastAsia"/>
                <w:b w:val="0"/>
                <w:bCs w:val="0"/>
                <w:color w:val="auto"/>
                <w:sz w:val="24"/>
                <w:highlight w:val="none"/>
                <w:lang w:eastAsia="zh-CN"/>
              </w:rPr>
              <w:t>。具有年产刨削刀头2万支、等离子手术电极2万支、刨削主机50台、低温等离子体多功能手术系统50台、内窥镜摄像系统50台、内窥镜光源系统50台的生产能力。</w:t>
            </w:r>
          </w:p>
          <w:bookmarkEnd w:id="12"/>
          <w:p w14:paraId="70CD48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olor w:val="auto"/>
                <w:highlight w:val="none"/>
                <w:lang w:val="en-US" w:eastAsia="zh-CN"/>
              </w:rPr>
            </w:pPr>
            <w:r>
              <w:rPr>
                <w:rFonts w:hint="eastAsia" w:cs="Times New Roman"/>
                <w:color w:val="auto"/>
                <w:highlight w:val="none"/>
                <w:lang w:val="en-US" w:eastAsia="zh-CN"/>
              </w:rPr>
              <w:t>本项目已</w:t>
            </w:r>
            <w:r>
              <w:rPr>
                <w:rFonts w:hint="eastAsia" w:cs="Times New Roman"/>
                <w:color w:val="auto"/>
                <w:highlight w:val="none"/>
              </w:rPr>
              <w:t>于</w:t>
            </w:r>
            <w:r>
              <w:rPr>
                <w:rFonts w:hint="eastAsia"/>
                <w:color w:val="auto"/>
                <w:highlight w:val="none"/>
                <w:lang w:val="en-US" w:eastAsia="zh-CN"/>
              </w:rPr>
              <w:t>2023年5月31日取得南京市生态环境局批复，批复文号：宁环（高）建</w:t>
            </w:r>
            <w:r>
              <w:rPr>
                <w:rFonts w:hint="default" w:ascii="Times New Roman" w:hAnsi="Times New Roman" w:eastAsia="宋体" w:cs="Times New Roman"/>
                <w:caps w:val="0"/>
                <w:color w:val="auto"/>
                <w:highlight w:val="none"/>
                <w:u w:val="none"/>
              </w:rPr>
              <w:t>〔</w:t>
            </w:r>
            <w:r>
              <w:rPr>
                <w:rFonts w:hint="eastAsia" w:cs="Times New Roman"/>
                <w:caps w:val="0"/>
                <w:color w:val="auto"/>
                <w:highlight w:val="none"/>
                <w:lang w:val="en-US" w:eastAsia="zh-CN"/>
              </w:rPr>
              <w:t>2023</w:t>
            </w:r>
            <w:r>
              <w:rPr>
                <w:rFonts w:hint="default" w:ascii="Times New Roman" w:hAnsi="Times New Roman" w:eastAsia="宋体" w:cs="Times New Roman"/>
                <w:caps w:val="0"/>
                <w:color w:val="auto"/>
                <w:highlight w:val="none"/>
                <w:u w:val="none"/>
              </w:rPr>
              <w:t>〕</w:t>
            </w:r>
            <w:r>
              <w:rPr>
                <w:rFonts w:hint="eastAsia" w:cs="Times New Roman"/>
                <w:caps w:val="0"/>
                <w:color w:val="auto"/>
                <w:highlight w:val="none"/>
                <w:u w:val="none"/>
                <w:lang w:val="en-US" w:eastAsia="zh-CN"/>
              </w:rPr>
              <w:t>2</w:t>
            </w:r>
            <w:r>
              <w:rPr>
                <w:rFonts w:hint="eastAsia"/>
                <w:color w:val="auto"/>
                <w:highlight w:val="none"/>
                <w:lang w:val="en-US" w:eastAsia="zh-CN"/>
              </w:rPr>
              <w:t>3号。</w:t>
            </w:r>
            <w:r>
              <w:rPr>
                <w:rFonts w:hint="default" w:ascii="Times New Roman" w:hAnsi="Times New Roman" w:eastAsia="宋体" w:cs="Times New Roman"/>
                <w:color w:val="auto"/>
                <w:sz w:val="24"/>
                <w:highlight w:val="none"/>
                <w:lang w:val="en-US" w:eastAsia="zh-CN"/>
              </w:rPr>
              <w:t>目</w:t>
            </w:r>
            <w:r>
              <w:rPr>
                <w:rFonts w:hint="default" w:ascii="Times New Roman" w:hAnsi="Times New Roman" w:eastAsia="宋体" w:cs="Times New Roman"/>
                <w:color w:val="auto"/>
                <w:sz w:val="24"/>
                <w:highlight w:val="none"/>
              </w:rPr>
              <w:t>前，本项目工况稳定，各项环保设施运行正常，符合验收监测条件。</w:t>
            </w:r>
          </w:p>
          <w:p w14:paraId="449E1C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olor w:val="auto"/>
                <w:highlight w:val="none"/>
                <w:lang w:val="en-US" w:eastAsia="zh-CN"/>
              </w:rPr>
            </w:pPr>
            <w:r>
              <w:rPr>
                <w:rFonts w:hint="default" w:ascii="Times New Roman" w:hAnsi="Times New Roman" w:eastAsia="宋体" w:cs="Times New Roman"/>
                <w:color w:val="auto"/>
                <w:sz w:val="24"/>
                <w:highlight w:val="none"/>
              </w:rPr>
              <w:t>根据《建设项目环境保护管理条例》（国务院令第253号、第682号）、关于发布《建设项目竣工环境保护验收暂行办法》的公告（国环规环评</w:t>
            </w:r>
            <w:r>
              <w:rPr>
                <w:rFonts w:hint="eastAsia" w:cs="Times New Roman"/>
                <w:color w:val="auto"/>
                <w:sz w:val="24"/>
                <w:highlight w:val="none"/>
                <w:lang w:eastAsia="zh-CN"/>
              </w:rPr>
              <w:t>〔2017〕4号</w:t>
            </w:r>
            <w:r>
              <w:rPr>
                <w:rFonts w:hint="default" w:ascii="Times New Roman" w:hAnsi="Times New Roman" w:eastAsia="宋体" w:cs="Times New Roman"/>
                <w:color w:val="auto"/>
                <w:sz w:val="24"/>
                <w:highlight w:val="none"/>
              </w:rPr>
              <w:t>）的规定和要求，同时根据</w:t>
            </w:r>
            <w:r>
              <w:rPr>
                <w:rFonts w:hint="eastAsia" w:cs="Times New Roman"/>
                <w:color w:val="auto"/>
                <w:sz w:val="24"/>
                <w:highlight w:val="none"/>
                <w:lang w:eastAsia="zh-CN"/>
              </w:rPr>
              <w:t>江苏省百斯特检测技术有限公司（报告编号：Y2512001）</w:t>
            </w:r>
            <w:r>
              <w:rPr>
                <w:rFonts w:hint="default" w:ascii="Times New Roman" w:hAnsi="Times New Roman" w:eastAsia="宋体" w:cs="Times New Roman"/>
                <w:color w:val="auto"/>
                <w:sz w:val="24"/>
                <w:highlight w:val="none"/>
              </w:rPr>
              <w:t>，编制完成本验收监测报告表。</w:t>
            </w:r>
          </w:p>
          <w:p w14:paraId="1C3E2E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Times New Roman"/>
                <w:b/>
                <w:bCs/>
                <w:color w:val="auto"/>
                <w:highlight w:val="none"/>
              </w:rPr>
            </w:pPr>
            <w:r>
              <w:rPr>
                <w:rFonts w:hint="eastAsia" w:cs="Times New Roman"/>
                <w:b/>
                <w:bCs/>
                <w:color w:val="auto"/>
                <w:highlight w:val="none"/>
                <w:lang w:val="en-US" w:eastAsia="zh-CN"/>
              </w:rPr>
              <w:t>2、</w:t>
            </w:r>
            <w:r>
              <w:rPr>
                <w:rFonts w:hint="default" w:cs="Times New Roman"/>
                <w:b/>
                <w:bCs/>
                <w:color w:val="auto"/>
                <w:highlight w:val="none"/>
              </w:rPr>
              <w:t>建设项目概况</w:t>
            </w:r>
          </w:p>
          <w:p w14:paraId="34C55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s="Times New Roman"/>
                <w:color w:val="auto"/>
                <w:highlight w:val="none"/>
                <w:lang w:val="zh-CN"/>
              </w:rPr>
            </w:pPr>
            <w:r>
              <w:rPr>
                <w:rFonts w:hint="default" w:cs="Times New Roman"/>
                <w:color w:val="auto"/>
                <w:highlight w:val="none"/>
                <w:lang w:val="zh-CN"/>
              </w:rPr>
              <w:t>项目名称：</w:t>
            </w:r>
            <w:r>
              <w:rPr>
                <w:rFonts w:hint="eastAsia" w:cs="Times New Roman"/>
                <w:color w:val="auto"/>
                <w:highlight w:val="none"/>
                <w:lang w:val="zh-CN"/>
              </w:rPr>
              <w:t>骨科运动医学类医疗器械生产项目</w:t>
            </w:r>
          </w:p>
          <w:p w14:paraId="044233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s="Times New Roman"/>
                <w:color w:val="auto"/>
                <w:highlight w:val="none"/>
                <w:lang w:eastAsia="zh-CN"/>
              </w:rPr>
            </w:pPr>
            <w:r>
              <w:rPr>
                <w:rFonts w:hint="default" w:cs="Times New Roman"/>
                <w:color w:val="auto"/>
                <w:highlight w:val="none"/>
                <w:lang w:val="zh-CN"/>
              </w:rPr>
              <w:t>建设单位：</w:t>
            </w:r>
            <w:r>
              <w:rPr>
                <w:rFonts w:hint="eastAsia" w:cs="Times New Roman"/>
                <w:color w:val="auto"/>
                <w:highlight w:val="none"/>
                <w:lang w:eastAsia="zh-CN"/>
              </w:rPr>
              <w:t>江苏锐科医疗器械有限公司</w:t>
            </w:r>
          </w:p>
          <w:p w14:paraId="2A29C1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s="Times New Roman"/>
                <w:color w:val="auto"/>
                <w:highlight w:val="none"/>
                <w:lang w:eastAsia="zh-CN"/>
              </w:rPr>
            </w:pPr>
            <w:r>
              <w:rPr>
                <w:rFonts w:hint="default" w:cs="Times New Roman"/>
                <w:color w:val="auto"/>
                <w:highlight w:val="none"/>
                <w:lang w:val="zh-CN"/>
              </w:rPr>
              <w:t>行业类别：</w:t>
            </w:r>
            <w:r>
              <w:rPr>
                <w:rFonts w:hint="eastAsia"/>
                <w:color w:val="auto"/>
                <w:highlight w:val="none"/>
                <w:lang w:eastAsia="zh-CN"/>
              </w:rPr>
              <w:t>C3581医疗诊断、监护及治疗设备制造</w:t>
            </w:r>
          </w:p>
          <w:p w14:paraId="1B4892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s="Times New Roman"/>
                <w:color w:val="auto"/>
                <w:highlight w:val="none"/>
                <w:lang w:val="en-US" w:eastAsia="zh-CN"/>
              </w:rPr>
            </w:pPr>
            <w:r>
              <w:rPr>
                <w:rFonts w:hint="default" w:cs="Times New Roman"/>
                <w:color w:val="auto"/>
                <w:highlight w:val="none"/>
                <w:lang w:val="zh-CN"/>
              </w:rPr>
              <w:t>项目性质：</w:t>
            </w:r>
            <w:r>
              <w:rPr>
                <w:rFonts w:hint="eastAsia" w:cs="Times New Roman"/>
                <w:color w:val="auto"/>
                <w:highlight w:val="none"/>
                <w:lang w:val="en-US" w:eastAsia="zh-CN"/>
              </w:rPr>
              <w:t>新建</w:t>
            </w:r>
          </w:p>
          <w:p w14:paraId="35B011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s="Times New Roman"/>
                <w:color w:val="auto"/>
                <w:highlight w:val="none"/>
                <w:lang w:val="en-US" w:eastAsia="zh-CN"/>
              </w:rPr>
            </w:pPr>
            <w:r>
              <w:rPr>
                <w:rFonts w:hint="default" w:cs="Times New Roman"/>
                <w:color w:val="auto"/>
                <w:highlight w:val="none"/>
                <w:lang w:val="zh-CN"/>
              </w:rPr>
              <w:t>建设地点：</w:t>
            </w:r>
            <w:r>
              <w:rPr>
                <w:rFonts w:hint="eastAsia" w:cs="Times New Roman"/>
                <w:color w:val="auto"/>
                <w:highlight w:val="none"/>
                <w:lang w:val="zh-CN"/>
              </w:rPr>
              <w:t>南京市高淳区经济开发区凤山路1-1号4号楼</w:t>
            </w:r>
          </w:p>
          <w:p w14:paraId="31CF2A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Times New Roman"/>
                <w:color w:val="auto"/>
                <w:highlight w:val="none"/>
              </w:rPr>
            </w:pPr>
            <w:r>
              <w:rPr>
                <w:rFonts w:hint="default" w:cs="Times New Roman"/>
                <w:color w:val="auto"/>
                <w:highlight w:val="none"/>
                <w:lang w:val="zh-CN"/>
              </w:rPr>
              <w:t>投资总额：</w:t>
            </w:r>
            <w:r>
              <w:rPr>
                <w:rFonts w:hint="eastAsia" w:cs="Times New Roman"/>
                <w:color w:val="auto"/>
                <w:highlight w:val="none"/>
                <w:lang w:val="en-US" w:eastAsia="zh-CN"/>
              </w:rPr>
              <w:t>2500</w:t>
            </w:r>
            <w:r>
              <w:rPr>
                <w:rFonts w:hint="default" w:cs="Times New Roman"/>
                <w:color w:val="auto"/>
                <w:highlight w:val="none"/>
              </w:rPr>
              <w:t>万元</w:t>
            </w:r>
          </w:p>
          <w:p w14:paraId="0B53CF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eastAsia="宋体" w:cs="Times New Roman"/>
                <w:color w:val="auto"/>
                <w:highlight w:val="none"/>
                <w:lang w:val="en-US" w:eastAsia="zh-CN"/>
              </w:rPr>
            </w:pPr>
            <w:r>
              <w:rPr>
                <w:rFonts w:hint="default" w:cs="Times New Roman"/>
                <w:color w:val="auto"/>
                <w:highlight w:val="none"/>
                <w:lang w:val="zh-CN"/>
              </w:rPr>
              <w:t>职工人数：</w:t>
            </w:r>
            <w:r>
              <w:rPr>
                <w:rFonts w:hint="eastAsia" w:cs="Times New Roman"/>
                <w:color w:val="auto"/>
                <w:highlight w:val="none"/>
                <w:lang w:val="en-US" w:eastAsia="zh-CN"/>
              </w:rPr>
              <w:t>20人</w:t>
            </w:r>
          </w:p>
          <w:p w14:paraId="089BE2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Times New Roman"/>
                <w:color w:val="auto"/>
                <w:highlight w:val="none"/>
                <w:lang w:val="zh-CN"/>
              </w:rPr>
            </w:pPr>
            <w:r>
              <w:rPr>
                <w:rFonts w:hint="default" w:cs="Times New Roman"/>
                <w:color w:val="auto"/>
                <w:highlight w:val="none"/>
                <w:lang w:val="zh-CN"/>
              </w:rPr>
              <w:t>工作制度：每年工作</w:t>
            </w:r>
            <w:r>
              <w:rPr>
                <w:rFonts w:hint="eastAsia" w:cs="Times New Roman"/>
                <w:color w:val="auto"/>
                <w:highlight w:val="none"/>
                <w:lang w:val="en-US" w:eastAsia="zh-CN"/>
              </w:rPr>
              <w:t>300</w:t>
            </w:r>
            <w:r>
              <w:rPr>
                <w:rFonts w:hint="default" w:cs="Times New Roman"/>
                <w:color w:val="auto"/>
                <w:highlight w:val="none"/>
              </w:rPr>
              <w:t>天，</w:t>
            </w:r>
            <w:r>
              <w:rPr>
                <w:rFonts w:hint="eastAsia" w:cs="Times New Roman"/>
                <w:color w:val="auto"/>
                <w:highlight w:val="none"/>
                <w:lang w:val="en-US" w:eastAsia="zh-CN"/>
              </w:rPr>
              <w:t>1</w:t>
            </w:r>
            <w:r>
              <w:rPr>
                <w:rFonts w:hint="default" w:cs="Times New Roman"/>
                <w:color w:val="auto"/>
                <w:highlight w:val="none"/>
                <w:lang w:val="zh-CN"/>
              </w:rPr>
              <w:t>班制，每班</w:t>
            </w:r>
            <w:r>
              <w:rPr>
                <w:rFonts w:hint="eastAsia" w:cs="Times New Roman"/>
                <w:color w:val="auto"/>
                <w:highlight w:val="none"/>
              </w:rPr>
              <w:t>8</w:t>
            </w:r>
            <w:r>
              <w:rPr>
                <w:rFonts w:hint="default" w:cs="Times New Roman"/>
                <w:color w:val="auto"/>
                <w:highlight w:val="none"/>
              </w:rPr>
              <w:t>小时</w:t>
            </w:r>
          </w:p>
          <w:p w14:paraId="60E6A3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Times New Roman"/>
                <w:color w:val="auto"/>
                <w:highlight w:val="none"/>
              </w:rPr>
            </w:pPr>
            <w:r>
              <w:rPr>
                <w:rFonts w:hint="default" w:cs="Times New Roman"/>
                <w:color w:val="auto"/>
                <w:highlight w:val="none"/>
                <w:lang w:val="zh-CN"/>
              </w:rPr>
              <w:t>环保投资：</w:t>
            </w:r>
            <w:r>
              <w:rPr>
                <w:rFonts w:hint="eastAsia" w:cs="Times New Roman"/>
                <w:color w:val="auto"/>
                <w:highlight w:val="none"/>
                <w:lang w:val="en-US" w:eastAsia="zh-CN"/>
              </w:rPr>
              <w:t>7</w:t>
            </w:r>
            <w:r>
              <w:rPr>
                <w:rFonts w:hint="default" w:cs="Times New Roman"/>
                <w:color w:val="auto"/>
                <w:highlight w:val="none"/>
              </w:rPr>
              <w:t>万元</w:t>
            </w:r>
          </w:p>
          <w:p w14:paraId="28B063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imes New Roman" w:hAnsi="Times New Roman" w:eastAsia="宋体" w:cs="Times New Roman"/>
                <w:caps w:val="0"/>
                <w:color w:val="auto"/>
                <w:highlight w:val="none"/>
              </w:rPr>
            </w:pPr>
            <w:r>
              <w:rPr>
                <w:rFonts w:hint="eastAsia" w:ascii="Times New Roman" w:hAnsi="Times New Roman" w:eastAsia="宋体" w:cs="Times New Roman"/>
                <w:caps w:val="0"/>
                <w:color w:val="auto"/>
                <w:highlight w:val="none"/>
              </w:rPr>
              <w:t>本项目</w:t>
            </w:r>
            <w:r>
              <w:rPr>
                <w:rFonts w:hint="eastAsia" w:cs="Times New Roman"/>
                <w:caps w:val="0"/>
                <w:color w:val="auto"/>
                <w:highlight w:val="none"/>
                <w:lang w:val="en-US" w:eastAsia="zh-CN"/>
              </w:rPr>
              <w:t>主要建设内容</w:t>
            </w:r>
            <w:r>
              <w:rPr>
                <w:rFonts w:hint="eastAsia" w:ascii="Times New Roman" w:hAnsi="Times New Roman" w:eastAsia="宋体" w:cs="Times New Roman"/>
                <w:caps w:val="0"/>
                <w:color w:val="auto"/>
                <w:highlight w:val="none"/>
              </w:rPr>
              <w:t>见表</w:t>
            </w:r>
            <w:r>
              <w:rPr>
                <w:rFonts w:hint="eastAsia" w:ascii="Times New Roman" w:hAnsi="Times New Roman" w:eastAsia="宋体" w:cs="Times New Roman"/>
                <w:caps w:val="0"/>
                <w:color w:val="auto"/>
                <w:highlight w:val="none"/>
                <w:lang w:val="en-US" w:eastAsia="zh-CN"/>
              </w:rPr>
              <w:t>2-</w:t>
            </w:r>
            <w:r>
              <w:rPr>
                <w:rFonts w:hint="eastAsia" w:cs="Times New Roman"/>
                <w:caps w:val="0"/>
                <w:color w:val="auto"/>
                <w:highlight w:val="none"/>
                <w:lang w:val="en-US" w:eastAsia="zh-CN"/>
              </w:rPr>
              <w:t>1</w:t>
            </w:r>
            <w:r>
              <w:rPr>
                <w:rFonts w:hint="eastAsia" w:ascii="Times New Roman" w:hAnsi="Times New Roman" w:eastAsia="宋体" w:cs="Times New Roman"/>
                <w:caps w:val="0"/>
                <w:color w:val="auto"/>
                <w:highlight w:val="none"/>
              </w:rPr>
              <w:t>。</w:t>
            </w:r>
          </w:p>
          <w:p w14:paraId="7DB12BB2">
            <w:pPr>
              <w:pStyle w:val="66"/>
              <w:suppressLineNumbers w:val="0"/>
              <w:bidi w:val="0"/>
              <w:spacing w:beforeAutospacing="0" w:after="0" w:afterAutospacing="0"/>
              <w:ind w:left="0" w:right="0"/>
              <w:rPr>
                <w:rFonts w:hint="default"/>
                <w:color w:val="auto"/>
                <w:highlight w:val="none"/>
              </w:rPr>
            </w:pPr>
            <w:r>
              <w:rPr>
                <w:rFonts w:hint="eastAsia"/>
                <w:color w:val="auto"/>
                <w:highlight w:val="none"/>
                <w:lang w:val="en-US" w:eastAsia="zh-CN"/>
              </w:rPr>
              <w:t>主要建设</w:t>
            </w:r>
            <w:r>
              <w:rPr>
                <w:rFonts w:hint="default"/>
                <w:color w:val="auto"/>
                <w:highlight w:val="none"/>
              </w:rPr>
              <w:t>内容一览表</w:t>
            </w:r>
          </w:p>
          <w:tbl>
            <w:tblPr>
              <w:tblStyle w:val="52"/>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Layout w:type="fixed"/>
              <w:tblCellMar>
                <w:top w:w="0" w:type="dxa"/>
                <w:left w:w="108" w:type="dxa"/>
                <w:bottom w:w="0" w:type="dxa"/>
                <w:right w:w="108" w:type="dxa"/>
              </w:tblCellMar>
            </w:tblPr>
            <w:tblGrid>
              <w:gridCol w:w="424"/>
              <w:gridCol w:w="424"/>
              <w:gridCol w:w="1378"/>
              <w:gridCol w:w="2380"/>
              <w:gridCol w:w="2073"/>
              <w:gridCol w:w="1031"/>
            </w:tblGrid>
            <w:tr w14:paraId="7CC4EAFF">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1443" w:type="pct"/>
                  <w:gridSpan w:val="3"/>
                  <w:noWrap w:val="0"/>
                  <w:vAlign w:val="center"/>
                </w:tcPr>
                <w:p w14:paraId="65792EBC">
                  <w:pPr>
                    <w:pStyle w:val="64"/>
                    <w:suppressLineNumbers w:val="0"/>
                    <w:bidi w:val="0"/>
                    <w:spacing w:before="0" w:beforeAutospacing="0" w:after="0" w:afterAutospacing="0"/>
                    <w:ind w:left="0" w:right="0"/>
                    <w:rPr>
                      <w:rFonts w:hint="default"/>
                      <w:b/>
                      <w:bCs/>
                      <w:color w:val="auto"/>
                      <w:highlight w:val="none"/>
                    </w:rPr>
                  </w:pPr>
                  <w:bookmarkStart w:id="13" w:name="_Hlk529865045"/>
                  <w:r>
                    <w:rPr>
                      <w:rFonts w:hint="default"/>
                      <w:b/>
                      <w:bCs/>
                      <w:color w:val="auto"/>
                      <w:highlight w:val="none"/>
                    </w:rPr>
                    <w:t>建设名称</w:t>
                  </w:r>
                </w:p>
              </w:tc>
              <w:tc>
                <w:tcPr>
                  <w:tcW w:w="1543" w:type="pct"/>
                  <w:noWrap w:val="0"/>
                  <w:vAlign w:val="center"/>
                </w:tcPr>
                <w:p w14:paraId="1EBD4358">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设计能力</w:t>
                  </w:r>
                </w:p>
              </w:tc>
              <w:tc>
                <w:tcPr>
                  <w:tcW w:w="1344" w:type="pct"/>
                  <w:shd w:val="clear" w:color="auto" w:fill="auto"/>
                  <w:noWrap w:val="0"/>
                  <w:vAlign w:val="center"/>
                </w:tcPr>
                <w:p w14:paraId="129D1F80">
                  <w:pPr>
                    <w:pStyle w:val="64"/>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实际建设内容</w:t>
                  </w:r>
                </w:p>
              </w:tc>
              <w:tc>
                <w:tcPr>
                  <w:tcW w:w="668" w:type="pct"/>
                  <w:shd w:val="clear" w:color="auto" w:fill="auto"/>
                  <w:noWrap w:val="0"/>
                  <w:vAlign w:val="center"/>
                </w:tcPr>
                <w:p w14:paraId="3E9A83E3">
                  <w:pPr>
                    <w:pStyle w:val="64"/>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相符性</w:t>
                  </w:r>
                </w:p>
              </w:tc>
            </w:tr>
            <w:tr w14:paraId="700C0480">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restart"/>
                  <w:noWrap w:val="0"/>
                  <w:vAlign w:val="center"/>
                </w:tcPr>
                <w:p w14:paraId="36825626">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主体工程</w:t>
                  </w:r>
                </w:p>
              </w:tc>
              <w:tc>
                <w:tcPr>
                  <w:tcW w:w="1168" w:type="pct"/>
                  <w:gridSpan w:val="2"/>
                  <w:noWrap w:val="0"/>
                  <w:vAlign w:val="center"/>
                </w:tcPr>
                <w:p w14:paraId="5D5DAAC1">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洁净车间</w:t>
                  </w:r>
                </w:p>
              </w:tc>
              <w:tc>
                <w:tcPr>
                  <w:tcW w:w="1543" w:type="pct"/>
                  <w:noWrap w:val="0"/>
                  <w:vAlign w:val="center"/>
                </w:tcPr>
                <w:p w14:paraId="0306654D">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建筑面积300m</w:t>
                  </w:r>
                  <w:r>
                    <w:rPr>
                      <w:rFonts w:hint="eastAsia"/>
                      <w:color w:val="auto"/>
                      <w:highlight w:val="none"/>
                      <w:vertAlign w:val="superscript"/>
                      <w:lang w:val="en-US" w:eastAsia="zh-CN"/>
                    </w:rPr>
                    <w:t>2</w:t>
                  </w:r>
                  <w:r>
                    <w:rPr>
                      <w:rFonts w:hint="eastAsia"/>
                      <w:color w:val="auto"/>
                      <w:highlight w:val="none"/>
                      <w:lang w:val="en-US" w:eastAsia="zh-CN"/>
                    </w:rPr>
                    <w:t>，洁净等级为十万级，排风系统每小时换风次数不低于15次，注塑、清洗、编织、焊接等工序均在洁净车间完成，预计年产PEEK锚钉4万颗、半月板缝合器2万支、钛合金带线锚钉3.95万颗、镍钛锚钉3万颗、刨削刀头2万支、等离子手术电极2万支、关节镜手术工具3万把。</w:t>
                  </w:r>
                </w:p>
              </w:tc>
              <w:tc>
                <w:tcPr>
                  <w:tcW w:w="1344" w:type="pct"/>
                  <w:shd w:val="clear" w:color="auto" w:fill="auto"/>
                  <w:noWrap w:val="0"/>
                  <w:vAlign w:val="center"/>
                </w:tcPr>
                <w:p w14:paraId="000D1C2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建筑面积300m</w:t>
                  </w:r>
                  <w:r>
                    <w:rPr>
                      <w:rFonts w:hint="eastAsia"/>
                      <w:color w:val="auto"/>
                      <w:highlight w:val="none"/>
                      <w:vertAlign w:val="superscript"/>
                      <w:lang w:val="en-US" w:eastAsia="zh-CN"/>
                    </w:rPr>
                    <w:t>2</w:t>
                  </w:r>
                  <w:r>
                    <w:rPr>
                      <w:rFonts w:hint="eastAsia"/>
                      <w:color w:val="auto"/>
                      <w:highlight w:val="none"/>
                      <w:lang w:val="en-US" w:eastAsia="zh-CN"/>
                    </w:rPr>
                    <w:t>，洁净等级为十万级，排风系统每小时换风次数不低于15次，清洗焊接等工序均在洁净车间完成，年产刨削刀头2万支、等离子手术电极2万支。</w:t>
                  </w:r>
                </w:p>
              </w:tc>
              <w:tc>
                <w:tcPr>
                  <w:tcW w:w="668" w:type="pct"/>
                  <w:noWrap w:val="0"/>
                  <w:vAlign w:val="center"/>
                </w:tcPr>
                <w:p w14:paraId="6F10913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取消PEEK锚钉、半月板缝合器、钛合金带线锚钉、镍钛锚钉、关节镜手术工具生产</w:t>
                  </w:r>
                </w:p>
              </w:tc>
            </w:tr>
            <w:tr w14:paraId="13585397">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151322C2">
                  <w:pPr>
                    <w:pStyle w:val="64"/>
                    <w:suppressLineNumbers w:val="0"/>
                    <w:bidi w:val="0"/>
                    <w:spacing w:before="0" w:beforeAutospacing="0" w:after="0" w:afterAutospacing="0"/>
                    <w:ind w:left="0" w:right="0"/>
                    <w:rPr>
                      <w:rFonts w:hint="default"/>
                      <w:color w:val="auto"/>
                      <w:highlight w:val="none"/>
                    </w:rPr>
                  </w:pPr>
                </w:p>
              </w:tc>
              <w:tc>
                <w:tcPr>
                  <w:tcW w:w="1168" w:type="pct"/>
                  <w:gridSpan w:val="2"/>
                  <w:noWrap w:val="0"/>
                  <w:vAlign w:val="center"/>
                </w:tcPr>
                <w:p w14:paraId="36505446">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装配区</w:t>
                  </w:r>
                </w:p>
              </w:tc>
              <w:tc>
                <w:tcPr>
                  <w:tcW w:w="1543" w:type="pct"/>
                  <w:noWrap w:val="0"/>
                  <w:vAlign w:val="center"/>
                </w:tcPr>
                <w:p w14:paraId="2BC9855A">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建筑面积40m</w:t>
                  </w:r>
                  <w:r>
                    <w:rPr>
                      <w:rFonts w:hint="eastAsia"/>
                      <w:color w:val="auto"/>
                      <w:highlight w:val="none"/>
                      <w:vertAlign w:val="superscript"/>
                      <w:lang w:val="en-US" w:eastAsia="zh-CN"/>
                    </w:rPr>
                    <w:t>2</w:t>
                  </w:r>
                  <w:r>
                    <w:rPr>
                      <w:rFonts w:hint="eastAsia"/>
                      <w:color w:val="auto"/>
                      <w:highlight w:val="none"/>
                      <w:lang w:val="en-US" w:eastAsia="zh-CN"/>
                    </w:rPr>
                    <w:t>，主要进行刨削主机装配工作，</w:t>
                  </w:r>
                  <w:r>
                    <w:rPr>
                      <w:rFonts w:hint="eastAsia"/>
                      <w:color w:val="auto"/>
                      <w:highlight w:val="none"/>
                    </w:rPr>
                    <w:t>预计年产</w:t>
                  </w:r>
                  <w:r>
                    <w:rPr>
                      <w:rFonts w:hint="eastAsia"/>
                      <w:color w:val="auto"/>
                      <w:highlight w:val="none"/>
                      <w:lang w:val="en-US" w:eastAsia="zh-CN"/>
                    </w:rPr>
                    <w:t>刨削主机500台。</w:t>
                  </w:r>
                </w:p>
              </w:tc>
              <w:tc>
                <w:tcPr>
                  <w:tcW w:w="1344" w:type="pct"/>
                  <w:shd w:val="clear" w:color="auto" w:fill="auto"/>
                  <w:noWrap w:val="0"/>
                  <w:vAlign w:val="center"/>
                </w:tcPr>
                <w:p w14:paraId="5F452983">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建筑面积40m</w:t>
                  </w:r>
                  <w:r>
                    <w:rPr>
                      <w:rFonts w:hint="eastAsia"/>
                      <w:color w:val="auto"/>
                      <w:highlight w:val="none"/>
                      <w:vertAlign w:val="superscript"/>
                      <w:lang w:val="en-US" w:eastAsia="zh-CN"/>
                    </w:rPr>
                    <w:t>2</w:t>
                  </w:r>
                  <w:r>
                    <w:rPr>
                      <w:rFonts w:hint="eastAsia"/>
                      <w:color w:val="auto"/>
                      <w:highlight w:val="none"/>
                      <w:lang w:val="en-US" w:eastAsia="zh-CN"/>
                    </w:rPr>
                    <w:t>，主要进行刨削主机、低温等离子体多功能手术系统、内窥镜摄像系统、内窥镜光源系统装配工作，</w:t>
                  </w:r>
                  <w:r>
                    <w:rPr>
                      <w:rFonts w:hint="eastAsia"/>
                      <w:color w:val="auto"/>
                      <w:highlight w:val="none"/>
                    </w:rPr>
                    <w:t>预计年产</w:t>
                  </w:r>
                  <w:r>
                    <w:rPr>
                      <w:rFonts w:hint="eastAsia"/>
                      <w:color w:val="auto"/>
                      <w:highlight w:val="none"/>
                      <w:lang w:val="en-US" w:eastAsia="zh-CN"/>
                    </w:rPr>
                    <w:t>刨削主机50台、低温等离子体多功能手术系统50台、内窥镜摄像系统50台、内窥镜光源系统50台。</w:t>
                  </w:r>
                </w:p>
              </w:tc>
              <w:tc>
                <w:tcPr>
                  <w:tcW w:w="668" w:type="pct"/>
                  <w:noWrap w:val="0"/>
                  <w:vAlign w:val="center"/>
                </w:tcPr>
                <w:p w14:paraId="593930E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新增低温等离子体多功能手术系统、内窥镜摄像系统、内窥镜光源系统生产</w:t>
                  </w:r>
                </w:p>
              </w:tc>
            </w:tr>
            <w:tr w14:paraId="0EC2D7FC">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2CED9B20">
                  <w:pPr>
                    <w:pStyle w:val="64"/>
                    <w:suppressLineNumbers w:val="0"/>
                    <w:bidi w:val="0"/>
                    <w:spacing w:before="0" w:beforeAutospacing="0" w:after="0" w:afterAutospacing="0"/>
                    <w:ind w:left="0" w:right="0"/>
                    <w:rPr>
                      <w:rFonts w:hint="default"/>
                      <w:color w:val="auto"/>
                      <w:highlight w:val="none"/>
                    </w:rPr>
                  </w:pPr>
                </w:p>
              </w:tc>
              <w:tc>
                <w:tcPr>
                  <w:tcW w:w="1168" w:type="pct"/>
                  <w:gridSpan w:val="2"/>
                  <w:noWrap w:val="0"/>
                  <w:vAlign w:val="center"/>
                </w:tcPr>
                <w:p w14:paraId="7C8D50E9">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检验室</w:t>
                  </w:r>
                </w:p>
              </w:tc>
              <w:tc>
                <w:tcPr>
                  <w:tcW w:w="1543" w:type="pct"/>
                  <w:noWrap w:val="0"/>
                  <w:vAlign w:val="center"/>
                </w:tcPr>
                <w:p w14:paraId="256D29C8">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建筑面积90m</w:t>
                  </w:r>
                  <w:r>
                    <w:rPr>
                      <w:rFonts w:hint="eastAsia"/>
                      <w:color w:val="auto"/>
                      <w:highlight w:val="none"/>
                      <w:vertAlign w:val="superscript"/>
                      <w:lang w:val="en-US" w:eastAsia="zh-CN"/>
                    </w:rPr>
                    <w:t>2</w:t>
                  </w:r>
                  <w:r>
                    <w:rPr>
                      <w:rFonts w:hint="eastAsia"/>
                      <w:color w:val="auto"/>
                      <w:highlight w:val="none"/>
                      <w:lang w:val="en-US" w:eastAsia="zh-CN"/>
                    </w:rPr>
                    <w:t>，主要进行纯水检验及产品无菌检验，其中配备阳性对照间（10m</w:t>
                  </w:r>
                  <w:r>
                    <w:rPr>
                      <w:rFonts w:hint="eastAsia"/>
                      <w:color w:val="auto"/>
                      <w:highlight w:val="none"/>
                      <w:vertAlign w:val="superscript"/>
                      <w:lang w:val="en-US" w:eastAsia="zh-CN"/>
                    </w:rPr>
                    <w:t>2</w:t>
                  </w:r>
                  <w:r>
                    <w:rPr>
                      <w:rFonts w:hint="eastAsia"/>
                      <w:color w:val="auto"/>
                      <w:highlight w:val="none"/>
                      <w:lang w:val="en-US" w:eastAsia="zh-CN"/>
                    </w:rPr>
                    <w:t>），无菌室（15m</w:t>
                  </w:r>
                  <w:r>
                    <w:rPr>
                      <w:rFonts w:hint="eastAsia"/>
                      <w:color w:val="auto"/>
                      <w:highlight w:val="none"/>
                      <w:vertAlign w:val="superscript"/>
                      <w:lang w:val="en-US" w:eastAsia="zh-CN"/>
                    </w:rPr>
                    <w:t>2</w:t>
                  </w:r>
                  <w:r>
                    <w:rPr>
                      <w:rFonts w:hint="eastAsia"/>
                      <w:color w:val="auto"/>
                      <w:highlight w:val="none"/>
                      <w:lang w:val="en-US" w:eastAsia="zh-CN"/>
                    </w:rPr>
                    <w:t>），阳性对照间及无菌室为万级洁净区，排风系统每小时换气次数不低于10次。</w:t>
                  </w:r>
                </w:p>
              </w:tc>
              <w:tc>
                <w:tcPr>
                  <w:tcW w:w="1344" w:type="pct"/>
                  <w:shd w:val="clear" w:color="auto" w:fill="auto"/>
                  <w:noWrap w:val="0"/>
                  <w:vAlign w:val="center"/>
                </w:tcPr>
                <w:p w14:paraId="7C03EF3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建筑面积90m</w:t>
                  </w:r>
                  <w:r>
                    <w:rPr>
                      <w:rFonts w:hint="eastAsia"/>
                      <w:color w:val="auto"/>
                      <w:highlight w:val="none"/>
                      <w:vertAlign w:val="superscript"/>
                      <w:lang w:val="en-US" w:eastAsia="zh-CN"/>
                    </w:rPr>
                    <w:t>2</w:t>
                  </w:r>
                  <w:r>
                    <w:rPr>
                      <w:rFonts w:hint="eastAsia"/>
                      <w:color w:val="auto"/>
                      <w:highlight w:val="none"/>
                      <w:lang w:val="en-US" w:eastAsia="zh-CN"/>
                    </w:rPr>
                    <w:t>，主要进行纯水检验及产品无菌检验，其中配备阳性对照间（10m</w:t>
                  </w:r>
                  <w:r>
                    <w:rPr>
                      <w:rFonts w:hint="eastAsia"/>
                      <w:color w:val="auto"/>
                      <w:highlight w:val="none"/>
                      <w:vertAlign w:val="superscript"/>
                      <w:lang w:val="en-US" w:eastAsia="zh-CN"/>
                    </w:rPr>
                    <w:t>2</w:t>
                  </w:r>
                  <w:r>
                    <w:rPr>
                      <w:rFonts w:hint="eastAsia"/>
                      <w:color w:val="auto"/>
                      <w:highlight w:val="none"/>
                      <w:lang w:val="en-US" w:eastAsia="zh-CN"/>
                    </w:rPr>
                    <w:t>），无菌室（15m</w:t>
                  </w:r>
                  <w:r>
                    <w:rPr>
                      <w:rFonts w:hint="eastAsia"/>
                      <w:color w:val="auto"/>
                      <w:highlight w:val="none"/>
                      <w:vertAlign w:val="superscript"/>
                      <w:lang w:val="en-US" w:eastAsia="zh-CN"/>
                    </w:rPr>
                    <w:t>2</w:t>
                  </w:r>
                  <w:r>
                    <w:rPr>
                      <w:rFonts w:hint="eastAsia"/>
                      <w:color w:val="auto"/>
                      <w:highlight w:val="none"/>
                      <w:lang w:val="en-US" w:eastAsia="zh-CN"/>
                    </w:rPr>
                    <w:t>），阳性对照间及无菌室为万级洁净区，排风系统每小时换气次数不低于10次。</w:t>
                  </w:r>
                </w:p>
              </w:tc>
              <w:tc>
                <w:tcPr>
                  <w:tcW w:w="668" w:type="pct"/>
                  <w:noWrap w:val="0"/>
                  <w:vAlign w:val="center"/>
                </w:tcPr>
                <w:p w14:paraId="5B5A7851">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相符</w:t>
                  </w:r>
                </w:p>
              </w:tc>
            </w:tr>
            <w:tr w14:paraId="75A93E6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restart"/>
                  <w:noWrap w:val="0"/>
                  <w:vAlign w:val="center"/>
                </w:tcPr>
                <w:p w14:paraId="6B636933">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辅助工程</w:t>
                  </w:r>
                </w:p>
              </w:tc>
              <w:tc>
                <w:tcPr>
                  <w:tcW w:w="1168" w:type="pct"/>
                  <w:gridSpan w:val="2"/>
                  <w:noWrap w:val="0"/>
                  <w:vAlign w:val="center"/>
                </w:tcPr>
                <w:p w14:paraId="07A05DCF">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办公区</w:t>
                  </w:r>
                </w:p>
              </w:tc>
              <w:tc>
                <w:tcPr>
                  <w:tcW w:w="1543" w:type="pct"/>
                  <w:noWrap w:val="0"/>
                  <w:vAlign w:val="center"/>
                </w:tcPr>
                <w:p w14:paraId="07BF6DF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办公区位于生产车间南侧，建筑面积约175m</w:t>
                  </w:r>
                  <w:r>
                    <w:rPr>
                      <w:rFonts w:hint="eastAsia"/>
                      <w:color w:val="auto"/>
                      <w:highlight w:val="none"/>
                      <w:vertAlign w:val="superscript"/>
                      <w:lang w:val="en-US" w:eastAsia="zh-CN"/>
                    </w:rPr>
                    <w:t>2</w:t>
                  </w:r>
                  <w:r>
                    <w:rPr>
                      <w:rFonts w:hint="eastAsia"/>
                      <w:color w:val="auto"/>
                      <w:highlight w:val="none"/>
                      <w:lang w:val="en-US" w:eastAsia="zh-CN"/>
                    </w:rPr>
                    <w:t>。</w:t>
                  </w:r>
                </w:p>
              </w:tc>
              <w:tc>
                <w:tcPr>
                  <w:tcW w:w="1344" w:type="pct"/>
                  <w:shd w:val="clear" w:color="auto" w:fill="auto"/>
                  <w:noWrap w:val="0"/>
                  <w:vAlign w:val="center"/>
                </w:tcPr>
                <w:p w14:paraId="0D1EA48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办公区位于生产车间南侧，建筑面积约175m</w:t>
                  </w:r>
                  <w:r>
                    <w:rPr>
                      <w:rFonts w:hint="eastAsia"/>
                      <w:color w:val="auto"/>
                      <w:highlight w:val="none"/>
                      <w:vertAlign w:val="superscript"/>
                      <w:lang w:val="en-US" w:eastAsia="zh-CN"/>
                    </w:rPr>
                    <w:t>2</w:t>
                  </w:r>
                  <w:r>
                    <w:rPr>
                      <w:rFonts w:hint="eastAsia"/>
                      <w:color w:val="auto"/>
                      <w:highlight w:val="none"/>
                      <w:lang w:val="en-US" w:eastAsia="zh-CN"/>
                    </w:rPr>
                    <w:t>。</w:t>
                  </w:r>
                </w:p>
              </w:tc>
              <w:tc>
                <w:tcPr>
                  <w:tcW w:w="668" w:type="pct"/>
                  <w:noWrap w:val="0"/>
                  <w:vAlign w:val="center"/>
                </w:tcPr>
                <w:p w14:paraId="47BB08EA">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相符</w:t>
                  </w:r>
                </w:p>
              </w:tc>
            </w:tr>
            <w:tr w14:paraId="5DE2E718">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7AD67926">
                  <w:pPr>
                    <w:pStyle w:val="64"/>
                    <w:suppressLineNumbers w:val="0"/>
                    <w:bidi w:val="0"/>
                    <w:spacing w:before="0" w:beforeAutospacing="0" w:after="0" w:afterAutospacing="0"/>
                    <w:ind w:left="0" w:right="0"/>
                    <w:rPr>
                      <w:rFonts w:hint="eastAsia"/>
                      <w:color w:val="auto"/>
                      <w:highlight w:val="none"/>
                      <w:lang w:val="en-US" w:eastAsia="zh-CN"/>
                    </w:rPr>
                  </w:pPr>
                </w:p>
              </w:tc>
              <w:tc>
                <w:tcPr>
                  <w:tcW w:w="1168" w:type="pct"/>
                  <w:gridSpan w:val="2"/>
                  <w:noWrap w:val="0"/>
                  <w:vAlign w:val="center"/>
                </w:tcPr>
                <w:p w14:paraId="1DB0F8C5">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其他区域</w:t>
                  </w:r>
                </w:p>
              </w:tc>
              <w:tc>
                <w:tcPr>
                  <w:tcW w:w="1543" w:type="pct"/>
                  <w:noWrap w:val="0"/>
                  <w:vAlign w:val="center"/>
                </w:tcPr>
                <w:p w14:paraId="708F70DF">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其他区域建筑面积约342m</w:t>
                  </w:r>
                  <w:r>
                    <w:rPr>
                      <w:rFonts w:hint="eastAsia"/>
                      <w:color w:val="auto"/>
                      <w:highlight w:val="none"/>
                      <w:vertAlign w:val="superscript"/>
                      <w:lang w:val="en-US" w:eastAsia="zh-CN"/>
                    </w:rPr>
                    <w:t>2</w:t>
                  </w:r>
                  <w:r>
                    <w:rPr>
                      <w:rFonts w:hint="eastAsia"/>
                      <w:color w:val="auto"/>
                      <w:highlight w:val="none"/>
                      <w:lang w:val="en-US" w:eastAsia="zh-CN"/>
                    </w:rPr>
                    <w:t>，剩余位置为预留厂房、走廊、电梯间等。</w:t>
                  </w:r>
                </w:p>
              </w:tc>
              <w:tc>
                <w:tcPr>
                  <w:tcW w:w="1344" w:type="pct"/>
                  <w:shd w:val="clear" w:color="auto" w:fill="auto"/>
                  <w:noWrap w:val="0"/>
                  <w:vAlign w:val="center"/>
                </w:tcPr>
                <w:p w14:paraId="27D5BE8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其他区域建筑面积约342m</w:t>
                  </w:r>
                  <w:r>
                    <w:rPr>
                      <w:rFonts w:hint="eastAsia"/>
                      <w:color w:val="auto"/>
                      <w:highlight w:val="none"/>
                      <w:vertAlign w:val="superscript"/>
                      <w:lang w:val="en-US" w:eastAsia="zh-CN"/>
                    </w:rPr>
                    <w:t>2</w:t>
                  </w:r>
                  <w:r>
                    <w:rPr>
                      <w:rFonts w:hint="eastAsia"/>
                      <w:color w:val="auto"/>
                      <w:highlight w:val="none"/>
                      <w:lang w:val="en-US" w:eastAsia="zh-CN"/>
                    </w:rPr>
                    <w:t>，剩余位置为预留厂房、走廊、电梯间等。</w:t>
                  </w:r>
                </w:p>
              </w:tc>
              <w:tc>
                <w:tcPr>
                  <w:tcW w:w="668" w:type="pct"/>
                  <w:noWrap w:val="0"/>
                  <w:vAlign w:val="center"/>
                </w:tcPr>
                <w:p w14:paraId="44B95885">
                  <w:pPr>
                    <w:pStyle w:val="64"/>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相符</w:t>
                  </w:r>
                </w:p>
              </w:tc>
            </w:tr>
            <w:tr w14:paraId="673C30AD">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restart"/>
                  <w:noWrap w:val="0"/>
                  <w:vAlign w:val="center"/>
                </w:tcPr>
                <w:p w14:paraId="3755B50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储运工程</w:t>
                  </w:r>
                </w:p>
              </w:tc>
              <w:tc>
                <w:tcPr>
                  <w:tcW w:w="1168" w:type="pct"/>
                  <w:gridSpan w:val="2"/>
                  <w:noWrap w:val="0"/>
                  <w:vAlign w:val="center"/>
                </w:tcPr>
                <w:p w14:paraId="5BDF731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原料库</w:t>
                  </w:r>
                </w:p>
              </w:tc>
              <w:tc>
                <w:tcPr>
                  <w:tcW w:w="1543" w:type="pct"/>
                  <w:noWrap w:val="0"/>
                  <w:vAlign w:val="center"/>
                </w:tcPr>
                <w:p w14:paraId="4E8B1B00">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位于生产车间西北位置，建筑面积27m</w:t>
                  </w:r>
                  <w:r>
                    <w:rPr>
                      <w:rFonts w:hint="eastAsia"/>
                      <w:color w:val="auto"/>
                      <w:highlight w:val="none"/>
                      <w:vertAlign w:val="superscript"/>
                      <w:lang w:val="en-US" w:eastAsia="zh-CN"/>
                    </w:rPr>
                    <w:t>2</w:t>
                  </w:r>
                  <w:r>
                    <w:rPr>
                      <w:rFonts w:hint="eastAsia"/>
                      <w:color w:val="auto"/>
                      <w:highlight w:val="none"/>
                      <w:lang w:val="en-US" w:eastAsia="zh-CN"/>
                    </w:rPr>
                    <w:t>，用于存储生产原料。</w:t>
                  </w:r>
                </w:p>
              </w:tc>
              <w:tc>
                <w:tcPr>
                  <w:tcW w:w="1344" w:type="pct"/>
                  <w:shd w:val="clear" w:color="auto" w:fill="auto"/>
                  <w:noWrap w:val="0"/>
                  <w:vAlign w:val="center"/>
                </w:tcPr>
                <w:p w14:paraId="1F79D84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位于生产车间西北位置，建筑面积27m</w:t>
                  </w:r>
                  <w:r>
                    <w:rPr>
                      <w:rFonts w:hint="eastAsia"/>
                      <w:color w:val="auto"/>
                      <w:highlight w:val="none"/>
                      <w:vertAlign w:val="superscript"/>
                      <w:lang w:val="en-US" w:eastAsia="zh-CN"/>
                    </w:rPr>
                    <w:t>2</w:t>
                  </w:r>
                  <w:r>
                    <w:rPr>
                      <w:rFonts w:hint="eastAsia"/>
                      <w:color w:val="auto"/>
                      <w:highlight w:val="none"/>
                      <w:lang w:val="en-US" w:eastAsia="zh-CN"/>
                    </w:rPr>
                    <w:t>，用于存储生产原料。</w:t>
                  </w:r>
                </w:p>
              </w:tc>
              <w:tc>
                <w:tcPr>
                  <w:tcW w:w="668" w:type="pct"/>
                  <w:shd w:val="clear" w:color="auto" w:fill="auto"/>
                  <w:noWrap w:val="0"/>
                  <w:vAlign w:val="center"/>
                </w:tcPr>
                <w:p w14:paraId="2A4064CF">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相符</w:t>
                  </w:r>
                </w:p>
              </w:tc>
            </w:tr>
            <w:tr w14:paraId="5A8086B1">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7E09C828">
                  <w:pPr>
                    <w:pStyle w:val="64"/>
                    <w:suppressLineNumbers w:val="0"/>
                    <w:bidi w:val="0"/>
                    <w:spacing w:before="0" w:beforeAutospacing="0" w:after="0" w:afterAutospacing="0"/>
                    <w:ind w:left="0" w:right="0"/>
                    <w:rPr>
                      <w:rFonts w:hint="eastAsia"/>
                      <w:color w:val="auto"/>
                      <w:highlight w:val="none"/>
                      <w:lang w:val="en-US" w:eastAsia="zh-CN"/>
                    </w:rPr>
                  </w:pPr>
                </w:p>
              </w:tc>
              <w:tc>
                <w:tcPr>
                  <w:tcW w:w="1168" w:type="pct"/>
                  <w:gridSpan w:val="2"/>
                  <w:noWrap w:val="0"/>
                  <w:vAlign w:val="center"/>
                </w:tcPr>
                <w:p w14:paraId="593420B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成品库</w:t>
                  </w:r>
                </w:p>
              </w:tc>
              <w:tc>
                <w:tcPr>
                  <w:tcW w:w="1543" w:type="pct"/>
                  <w:noWrap w:val="0"/>
                  <w:vAlign w:val="center"/>
                </w:tcPr>
                <w:p w14:paraId="37603E20">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位于生产车间北侧中间位置，建筑面积40m</w:t>
                  </w:r>
                  <w:r>
                    <w:rPr>
                      <w:rFonts w:hint="eastAsia"/>
                      <w:color w:val="auto"/>
                      <w:highlight w:val="none"/>
                      <w:vertAlign w:val="superscript"/>
                      <w:lang w:val="en-US" w:eastAsia="zh-CN"/>
                    </w:rPr>
                    <w:t>2</w:t>
                  </w:r>
                  <w:r>
                    <w:rPr>
                      <w:rFonts w:hint="eastAsia"/>
                      <w:color w:val="auto"/>
                      <w:highlight w:val="none"/>
                      <w:lang w:val="en-US" w:eastAsia="zh-CN"/>
                    </w:rPr>
                    <w:t>，用于存储成品。</w:t>
                  </w:r>
                </w:p>
              </w:tc>
              <w:tc>
                <w:tcPr>
                  <w:tcW w:w="1344" w:type="pct"/>
                  <w:shd w:val="clear" w:color="auto" w:fill="auto"/>
                  <w:noWrap w:val="0"/>
                  <w:vAlign w:val="center"/>
                </w:tcPr>
                <w:p w14:paraId="5385384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位于生产车间北侧中间位置，建筑面积40m</w:t>
                  </w:r>
                  <w:r>
                    <w:rPr>
                      <w:rFonts w:hint="eastAsia"/>
                      <w:color w:val="auto"/>
                      <w:highlight w:val="none"/>
                      <w:vertAlign w:val="superscript"/>
                      <w:lang w:val="en-US" w:eastAsia="zh-CN"/>
                    </w:rPr>
                    <w:t>2</w:t>
                  </w:r>
                  <w:r>
                    <w:rPr>
                      <w:rFonts w:hint="eastAsia"/>
                      <w:color w:val="auto"/>
                      <w:highlight w:val="none"/>
                      <w:lang w:val="en-US" w:eastAsia="zh-CN"/>
                    </w:rPr>
                    <w:t>，用于存储成品。</w:t>
                  </w:r>
                </w:p>
              </w:tc>
              <w:tc>
                <w:tcPr>
                  <w:tcW w:w="668" w:type="pct"/>
                  <w:shd w:val="clear" w:color="auto" w:fill="auto"/>
                  <w:noWrap w:val="0"/>
                  <w:vAlign w:val="center"/>
                </w:tcPr>
                <w:p w14:paraId="060375B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相符</w:t>
                  </w:r>
                </w:p>
              </w:tc>
            </w:tr>
            <w:tr w14:paraId="4B0DD02D">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restart"/>
                  <w:noWrap w:val="0"/>
                  <w:vAlign w:val="center"/>
                </w:tcPr>
                <w:p w14:paraId="3FF77D01">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公用</w:t>
                  </w:r>
                </w:p>
                <w:p w14:paraId="48B009EB">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工程</w:t>
                  </w:r>
                </w:p>
              </w:tc>
              <w:tc>
                <w:tcPr>
                  <w:tcW w:w="1168" w:type="pct"/>
                  <w:gridSpan w:val="2"/>
                  <w:noWrap w:val="0"/>
                  <w:vAlign w:val="center"/>
                </w:tcPr>
                <w:p w14:paraId="25447A8B">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给水</w:t>
                  </w:r>
                </w:p>
              </w:tc>
              <w:tc>
                <w:tcPr>
                  <w:tcW w:w="1543" w:type="pct"/>
                  <w:noWrap w:val="0"/>
                  <w:vAlign w:val="center"/>
                </w:tcPr>
                <w:p w14:paraId="2B082754">
                  <w:pPr>
                    <w:pStyle w:val="64"/>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rPr>
                    <w:t>由市政给水管网供水，总用水量约</w:t>
                  </w:r>
                  <w:r>
                    <w:rPr>
                      <w:rFonts w:hint="eastAsia"/>
                      <w:color w:val="auto"/>
                      <w:highlight w:val="none"/>
                      <w:lang w:val="en-US" w:eastAsia="zh-CN"/>
                    </w:rPr>
                    <w:t>353.29</w:t>
                  </w:r>
                  <w:r>
                    <w:rPr>
                      <w:rFonts w:hint="eastAsia"/>
                      <w:color w:val="auto"/>
                      <w:highlight w:val="none"/>
                    </w:rPr>
                    <w:t>t/a</w:t>
                  </w:r>
                  <w:r>
                    <w:rPr>
                      <w:rFonts w:hint="eastAsia"/>
                      <w:color w:val="auto"/>
                      <w:highlight w:val="none"/>
                      <w:lang w:eastAsia="zh-CN"/>
                    </w:rPr>
                    <w:t>。</w:t>
                  </w:r>
                </w:p>
              </w:tc>
              <w:tc>
                <w:tcPr>
                  <w:tcW w:w="1344" w:type="pct"/>
                  <w:shd w:val="clear" w:color="auto" w:fill="auto"/>
                  <w:noWrap w:val="0"/>
                  <w:vAlign w:val="center"/>
                </w:tcPr>
                <w:p w14:paraId="7B17D53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由市政给水管网供水，总用水量约</w:t>
                  </w:r>
                  <w:r>
                    <w:rPr>
                      <w:rFonts w:hint="eastAsia"/>
                      <w:color w:val="auto"/>
                      <w:highlight w:val="none"/>
                      <w:lang w:val="en-US" w:eastAsia="zh-CN"/>
                    </w:rPr>
                    <w:t>310.66</w:t>
                  </w:r>
                  <w:r>
                    <w:rPr>
                      <w:rFonts w:hint="eastAsia"/>
                      <w:color w:val="auto"/>
                      <w:highlight w:val="none"/>
                    </w:rPr>
                    <w:t>t/a</w:t>
                  </w:r>
                  <w:r>
                    <w:rPr>
                      <w:rFonts w:hint="eastAsia"/>
                      <w:color w:val="auto"/>
                      <w:highlight w:val="none"/>
                      <w:lang w:eastAsia="zh-CN"/>
                    </w:rPr>
                    <w:t>。</w:t>
                  </w:r>
                </w:p>
              </w:tc>
              <w:tc>
                <w:tcPr>
                  <w:tcW w:w="668" w:type="pct"/>
                  <w:shd w:val="clear" w:color="auto" w:fill="auto"/>
                  <w:noWrap w:val="0"/>
                  <w:vAlign w:val="center"/>
                </w:tcPr>
                <w:p w14:paraId="1E2A96FD">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用水量减少</w:t>
                  </w:r>
                </w:p>
              </w:tc>
            </w:tr>
            <w:tr w14:paraId="43109E23">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7D4453F6">
                  <w:pPr>
                    <w:pStyle w:val="64"/>
                    <w:suppressLineNumbers w:val="0"/>
                    <w:bidi w:val="0"/>
                    <w:spacing w:before="0" w:beforeAutospacing="0" w:after="0" w:afterAutospacing="0"/>
                    <w:ind w:left="0" w:right="0"/>
                    <w:rPr>
                      <w:rFonts w:hint="default"/>
                      <w:color w:val="auto"/>
                      <w:highlight w:val="none"/>
                    </w:rPr>
                  </w:pPr>
                </w:p>
              </w:tc>
              <w:tc>
                <w:tcPr>
                  <w:tcW w:w="1168" w:type="pct"/>
                  <w:gridSpan w:val="2"/>
                  <w:noWrap w:val="0"/>
                  <w:vAlign w:val="center"/>
                </w:tcPr>
                <w:p w14:paraId="58B2558B">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排水</w:t>
                  </w:r>
                </w:p>
              </w:tc>
              <w:tc>
                <w:tcPr>
                  <w:tcW w:w="1543" w:type="pct"/>
                  <w:noWrap w:val="0"/>
                  <w:vAlign w:val="center"/>
                </w:tcPr>
                <w:p w14:paraId="0655F934">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依托现有</w:t>
                  </w:r>
                  <w:r>
                    <w:rPr>
                      <w:rFonts w:hint="default"/>
                      <w:color w:val="auto"/>
                      <w:highlight w:val="none"/>
                    </w:rPr>
                    <w:t>市政污水管网，</w:t>
                  </w:r>
                  <w:r>
                    <w:rPr>
                      <w:rFonts w:hint="eastAsia"/>
                      <w:color w:val="auto"/>
                      <w:highlight w:val="none"/>
                    </w:rPr>
                    <w:t>进入</w:t>
                  </w:r>
                  <w:r>
                    <w:rPr>
                      <w:rFonts w:hint="eastAsia"/>
                      <w:color w:val="auto"/>
                      <w:highlight w:val="none"/>
                      <w:lang w:val="en-US" w:eastAsia="zh-CN"/>
                    </w:rPr>
                    <w:t>高淳新区污水处理厂（南京荣泰污水处理有限公司）</w:t>
                  </w:r>
                  <w:r>
                    <w:rPr>
                      <w:rFonts w:hint="eastAsia"/>
                      <w:color w:val="auto"/>
                      <w:highlight w:val="none"/>
                    </w:rPr>
                    <w:t>，排</w:t>
                  </w:r>
                  <w:r>
                    <w:rPr>
                      <w:rFonts w:hint="default"/>
                      <w:color w:val="auto"/>
                      <w:highlight w:val="none"/>
                    </w:rPr>
                    <w:t>水量</w:t>
                  </w:r>
                  <w:r>
                    <w:rPr>
                      <w:rFonts w:hint="eastAsia"/>
                      <w:color w:val="auto"/>
                      <w:highlight w:val="none"/>
                    </w:rPr>
                    <w:t>约</w:t>
                  </w:r>
                  <w:r>
                    <w:rPr>
                      <w:rFonts w:hint="default"/>
                      <w:color w:val="auto"/>
                      <w:highlight w:val="none"/>
                    </w:rPr>
                    <w:t>为</w:t>
                  </w:r>
                  <w:r>
                    <w:rPr>
                      <w:rFonts w:hint="eastAsia"/>
                      <w:color w:val="auto"/>
                      <w:highlight w:val="none"/>
                      <w:lang w:val="en-US" w:eastAsia="zh-CN"/>
                    </w:rPr>
                    <w:t>281.355</w:t>
                  </w:r>
                  <w:r>
                    <w:rPr>
                      <w:rFonts w:hint="default"/>
                      <w:color w:val="auto"/>
                      <w:highlight w:val="none"/>
                    </w:rPr>
                    <w:t>t/a</w:t>
                  </w:r>
                  <w:r>
                    <w:rPr>
                      <w:rFonts w:hint="eastAsia"/>
                      <w:color w:val="auto"/>
                      <w:highlight w:val="none"/>
                    </w:rPr>
                    <w:t>。</w:t>
                  </w:r>
                </w:p>
              </w:tc>
              <w:tc>
                <w:tcPr>
                  <w:tcW w:w="1344" w:type="pct"/>
                  <w:shd w:val="clear" w:color="auto" w:fill="auto"/>
                  <w:noWrap w:val="0"/>
                  <w:vAlign w:val="center"/>
                </w:tcPr>
                <w:p w14:paraId="7179A25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依托现有</w:t>
                  </w:r>
                  <w:r>
                    <w:rPr>
                      <w:rFonts w:hint="default"/>
                      <w:color w:val="auto"/>
                      <w:highlight w:val="none"/>
                    </w:rPr>
                    <w:t>市政污水管网，</w:t>
                  </w:r>
                  <w:r>
                    <w:rPr>
                      <w:rFonts w:hint="eastAsia"/>
                      <w:color w:val="auto"/>
                      <w:highlight w:val="none"/>
                    </w:rPr>
                    <w:t>进入</w:t>
                  </w:r>
                  <w:r>
                    <w:rPr>
                      <w:rFonts w:hint="eastAsia"/>
                      <w:color w:val="auto"/>
                      <w:highlight w:val="none"/>
                      <w:lang w:val="en-US" w:eastAsia="zh-CN"/>
                    </w:rPr>
                    <w:t>高淳新区污水处理厂（南京荣泰污水处理有限公司）</w:t>
                  </w:r>
                  <w:r>
                    <w:rPr>
                      <w:rFonts w:hint="eastAsia"/>
                      <w:color w:val="auto"/>
                      <w:highlight w:val="none"/>
                    </w:rPr>
                    <w:t>，排</w:t>
                  </w:r>
                  <w:r>
                    <w:rPr>
                      <w:rFonts w:hint="default"/>
                      <w:color w:val="auto"/>
                      <w:highlight w:val="none"/>
                    </w:rPr>
                    <w:t>水量</w:t>
                  </w:r>
                  <w:r>
                    <w:rPr>
                      <w:rFonts w:hint="eastAsia"/>
                      <w:color w:val="auto"/>
                      <w:highlight w:val="none"/>
                    </w:rPr>
                    <w:t>约</w:t>
                  </w:r>
                  <w:r>
                    <w:rPr>
                      <w:rFonts w:hint="default"/>
                      <w:color w:val="auto"/>
                      <w:highlight w:val="none"/>
                    </w:rPr>
                    <w:t>为</w:t>
                  </w:r>
                  <w:r>
                    <w:rPr>
                      <w:rFonts w:hint="eastAsia"/>
                      <w:color w:val="auto"/>
                      <w:highlight w:val="none"/>
                      <w:lang w:val="en-US" w:eastAsia="zh-CN"/>
                    </w:rPr>
                    <w:t>248.82</w:t>
                  </w:r>
                  <w:r>
                    <w:rPr>
                      <w:rFonts w:hint="default"/>
                      <w:color w:val="auto"/>
                      <w:highlight w:val="none"/>
                    </w:rPr>
                    <w:t>t/a</w:t>
                  </w:r>
                  <w:r>
                    <w:rPr>
                      <w:rFonts w:hint="eastAsia"/>
                      <w:color w:val="auto"/>
                      <w:highlight w:val="none"/>
                    </w:rPr>
                    <w:t>。</w:t>
                  </w:r>
                </w:p>
              </w:tc>
              <w:tc>
                <w:tcPr>
                  <w:tcW w:w="668" w:type="pct"/>
                  <w:shd w:val="clear" w:color="auto" w:fill="auto"/>
                  <w:noWrap w:val="0"/>
                  <w:vAlign w:val="center"/>
                </w:tcPr>
                <w:p w14:paraId="321A009D">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排水量减少</w:t>
                  </w:r>
                </w:p>
              </w:tc>
            </w:tr>
            <w:tr w14:paraId="30645108">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56B5E65D">
                  <w:pPr>
                    <w:pStyle w:val="64"/>
                    <w:suppressLineNumbers w:val="0"/>
                    <w:bidi w:val="0"/>
                    <w:spacing w:before="0" w:beforeAutospacing="0" w:after="0" w:afterAutospacing="0"/>
                    <w:ind w:left="0" w:right="0"/>
                    <w:rPr>
                      <w:rFonts w:hint="default"/>
                      <w:color w:val="auto"/>
                      <w:highlight w:val="none"/>
                    </w:rPr>
                  </w:pPr>
                </w:p>
              </w:tc>
              <w:tc>
                <w:tcPr>
                  <w:tcW w:w="1168" w:type="pct"/>
                  <w:gridSpan w:val="2"/>
                  <w:noWrap w:val="0"/>
                  <w:vAlign w:val="center"/>
                </w:tcPr>
                <w:p w14:paraId="2C3C7E5D">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供电</w:t>
                  </w:r>
                </w:p>
              </w:tc>
              <w:tc>
                <w:tcPr>
                  <w:tcW w:w="1543" w:type="pct"/>
                  <w:noWrap w:val="0"/>
                  <w:vAlign w:val="center"/>
                </w:tcPr>
                <w:p w14:paraId="2679B04C">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由市政电网配送，年耗电量为</w:t>
                  </w:r>
                  <w:r>
                    <w:rPr>
                      <w:rFonts w:hint="eastAsia"/>
                      <w:color w:val="auto"/>
                      <w:highlight w:val="none"/>
                      <w:lang w:val="en-US" w:eastAsia="zh-CN"/>
                    </w:rPr>
                    <w:t>70</w:t>
                  </w:r>
                  <w:r>
                    <w:rPr>
                      <w:rFonts w:hint="default"/>
                      <w:color w:val="auto"/>
                      <w:highlight w:val="none"/>
                    </w:rPr>
                    <w:t>万度</w:t>
                  </w:r>
                  <w:r>
                    <w:rPr>
                      <w:rFonts w:hint="eastAsia"/>
                      <w:color w:val="auto"/>
                      <w:highlight w:val="none"/>
                    </w:rPr>
                    <w:t>。</w:t>
                  </w:r>
                </w:p>
              </w:tc>
              <w:tc>
                <w:tcPr>
                  <w:tcW w:w="1344" w:type="pct"/>
                  <w:shd w:val="clear" w:color="auto" w:fill="auto"/>
                  <w:noWrap w:val="0"/>
                  <w:vAlign w:val="center"/>
                </w:tcPr>
                <w:p w14:paraId="00583156">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由市政电网配送，年耗电量为</w:t>
                  </w:r>
                  <w:r>
                    <w:rPr>
                      <w:rFonts w:hint="eastAsia"/>
                      <w:color w:val="auto"/>
                      <w:highlight w:val="none"/>
                      <w:lang w:val="en-US" w:eastAsia="zh-CN"/>
                    </w:rPr>
                    <w:t>30</w:t>
                  </w:r>
                  <w:r>
                    <w:rPr>
                      <w:rFonts w:hint="default"/>
                      <w:color w:val="auto"/>
                      <w:highlight w:val="none"/>
                    </w:rPr>
                    <w:t>万度</w:t>
                  </w:r>
                  <w:r>
                    <w:rPr>
                      <w:rFonts w:hint="eastAsia"/>
                      <w:color w:val="auto"/>
                      <w:highlight w:val="none"/>
                    </w:rPr>
                    <w:t>。</w:t>
                  </w:r>
                </w:p>
              </w:tc>
              <w:tc>
                <w:tcPr>
                  <w:tcW w:w="668" w:type="pct"/>
                  <w:noWrap w:val="0"/>
                  <w:vAlign w:val="center"/>
                </w:tcPr>
                <w:p w14:paraId="4791E0F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用电量减小</w:t>
                  </w:r>
                </w:p>
              </w:tc>
            </w:tr>
            <w:tr w14:paraId="5A1BB2AA">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restart"/>
                  <w:noWrap w:val="0"/>
                  <w:vAlign w:val="center"/>
                </w:tcPr>
                <w:p w14:paraId="17B062D4">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环保</w:t>
                  </w:r>
                </w:p>
                <w:p w14:paraId="13FAC8E4">
                  <w:pPr>
                    <w:pStyle w:val="64"/>
                    <w:suppressLineNumbers w:val="0"/>
                    <w:bidi w:val="0"/>
                    <w:spacing w:before="0" w:beforeAutospacing="0" w:after="0" w:afterAutospacing="0"/>
                    <w:ind w:left="0" w:right="0"/>
                    <w:rPr>
                      <w:rFonts w:hint="eastAsia"/>
                      <w:color w:val="auto"/>
                      <w:highlight w:val="none"/>
                      <w:lang w:eastAsia="zh-CN"/>
                    </w:rPr>
                  </w:pPr>
                  <w:r>
                    <w:rPr>
                      <w:rFonts w:hint="default"/>
                      <w:color w:val="auto"/>
                      <w:highlight w:val="none"/>
                    </w:rPr>
                    <w:t>工程</w:t>
                  </w:r>
                </w:p>
              </w:tc>
              <w:tc>
                <w:tcPr>
                  <w:tcW w:w="275" w:type="pct"/>
                  <w:vMerge w:val="restart"/>
                  <w:noWrap w:val="0"/>
                  <w:vAlign w:val="center"/>
                </w:tcPr>
                <w:p w14:paraId="7D1D5170">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废水</w:t>
                  </w:r>
                </w:p>
              </w:tc>
              <w:tc>
                <w:tcPr>
                  <w:tcW w:w="892" w:type="pct"/>
                  <w:noWrap w:val="0"/>
                  <w:vAlign w:val="center"/>
                </w:tcPr>
                <w:p w14:paraId="2B5B575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生活污水</w:t>
                  </w:r>
                </w:p>
              </w:tc>
              <w:tc>
                <w:tcPr>
                  <w:tcW w:w="1543" w:type="pct"/>
                  <w:shd w:val="clear" w:color="auto" w:fill="auto"/>
                  <w:noWrap w:val="0"/>
                  <w:vAlign w:val="center"/>
                </w:tcPr>
                <w:p w14:paraId="54CEFAE9">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本项目生活污水依托厂区化粪池处理，处理后接管至高淳新区污水处理厂（南京荣泰污水处理有限公司）进一步处理，化粪池处理规模为30t/d。</w:t>
                  </w:r>
                </w:p>
              </w:tc>
              <w:tc>
                <w:tcPr>
                  <w:tcW w:w="1344" w:type="pct"/>
                  <w:noWrap w:val="0"/>
                  <w:vAlign w:val="center"/>
                </w:tcPr>
                <w:p w14:paraId="579A9DB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本项目生活污水依托厂区化粪池处理，处理后接管至高淳新区污水处理厂（南京荣泰污水处理有限公司）进一步处理，化粪池处理规模为30t/d。</w:t>
                  </w:r>
                </w:p>
              </w:tc>
              <w:tc>
                <w:tcPr>
                  <w:tcW w:w="668" w:type="pct"/>
                  <w:noWrap w:val="0"/>
                  <w:vAlign w:val="center"/>
                </w:tcPr>
                <w:p w14:paraId="7DBFAEF9">
                  <w:pPr>
                    <w:pStyle w:val="64"/>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相符</w:t>
                  </w:r>
                </w:p>
              </w:tc>
            </w:tr>
            <w:tr w14:paraId="37CA4D87">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677E42D7">
                  <w:pPr>
                    <w:pStyle w:val="64"/>
                    <w:suppressLineNumbers w:val="0"/>
                    <w:bidi w:val="0"/>
                    <w:spacing w:before="0" w:beforeAutospacing="0" w:after="0" w:afterAutospacing="0"/>
                    <w:ind w:left="0" w:right="0"/>
                    <w:rPr>
                      <w:rFonts w:hint="default"/>
                      <w:color w:val="auto"/>
                      <w:highlight w:val="none"/>
                    </w:rPr>
                  </w:pPr>
                </w:p>
              </w:tc>
              <w:tc>
                <w:tcPr>
                  <w:tcW w:w="275" w:type="pct"/>
                  <w:vMerge w:val="continue"/>
                  <w:noWrap w:val="0"/>
                  <w:vAlign w:val="center"/>
                </w:tcPr>
                <w:p w14:paraId="777E496A">
                  <w:pPr>
                    <w:pStyle w:val="64"/>
                    <w:suppressLineNumbers w:val="0"/>
                    <w:bidi w:val="0"/>
                    <w:spacing w:before="0" w:beforeAutospacing="0" w:after="0" w:afterAutospacing="0"/>
                    <w:ind w:left="0" w:right="0"/>
                    <w:rPr>
                      <w:rFonts w:hint="default"/>
                      <w:color w:val="auto"/>
                      <w:highlight w:val="none"/>
                    </w:rPr>
                  </w:pPr>
                </w:p>
              </w:tc>
              <w:tc>
                <w:tcPr>
                  <w:tcW w:w="892" w:type="pct"/>
                  <w:noWrap w:val="0"/>
                  <w:vAlign w:val="center"/>
                </w:tcPr>
                <w:p w14:paraId="569B1E81">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冷水机废水</w:t>
                  </w:r>
                </w:p>
              </w:tc>
              <w:tc>
                <w:tcPr>
                  <w:tcW w:w="1543" w:type="pct"/>
                  <w:vMerge w:val="restart"/>
                  <w:shd w:val="clear" w:color="auto" w:fill="auto"/>
                  <w:noWrap w:val="0"/>
                  <w:vAlign w:val="center"/>
                </w:tcPr>
                <w:p w14:paraId="7383BEF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本项目生产废水经管道收集后接管至高淳新区污水处理厂（南京荣泰污水处理有限公司）处理。</w:t>
                  </w:r>
                </w:p>
              </w:tc>
              <w:tc>
                <w:tcPr>
                  <w:tcW w:w="1344" w:type="pct"/>
                  <w:noWrap w:val="0"/>
                  <w:vAlign w:val="center"/>
                </w:tcPr>
                <w:p w14:paraId="6FE38E50">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t>
                  </w:r>
                </w:p>
              </w:tc>
              <w:tc>
                <w:tcPr>
                  <w:tcW w:w="668" w:type="pct"/>
                  <w:noWrap w:val="0"/>
                  <w:vAlign w:val="center"/>
                </w:tcPr>
                <w:p w14:paraId="79EE3B0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不再</w:t>
                  </w:r>
                </w:p>
                <w:p w14:paraId="4DE39CD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产生</w:t>
                  </w:r>
                </w:p>
              </w:tc>
            </w:tr>
            <w:tr w14:paraId="3F2EEAE6">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7FD9D441">
                  <w:pPr>
                    <w:pStyle w:val="64"/>
                    <w:suppressLineNumbers w:val="0"/>
                    <w:bidi w:val="0"/>
                    <w:spacing w:before="0" w:beforeAutospacing="0" w:after="0" w:afterAutospacing="0"/>
                    <w:ind w:left="0" w:right="0"/>
                    <w:rPr>
                      <w:rFonts w:hint="default"/>
                      <w:color w:val="auto"/>
                      <w:highlight w:val="none"/>
                    </w:rPr>
                  </w:pPr>
                </w:p>
              </w:tc>
              <w:tc>
                <w:tcPr>
                  <w:tcW w:w="275" w:type="pct"/>
                  <w:vMerge w:val="continue"/>
                  <w:noWrap w:val="0"/>
                  <w:vAlign w:val="center"/>
                </w:tcPr>
                <w:p w14:paraId="7F3DEB3C">
                  <w:pPr>
                    <w:pStyle w:val="64"/>
                    <w:suppressLineNumbers w:val="0"/>
                    <w:bidi w:val="0"/>
                    <w:spacing w:before="0" w:beforeAutospacing="0" w:after="0" w:afterAutospacing="0"/>
                    <w:ind w:left="0" w:right="0"/>
                    <w:rPr>
                      <w:rFonts w:hint="default"/>
                      <w:color w:val="auto"/>
                      <w:highlight w:val="none"/>
                    </w:rPr>
                  </w:pPr>
                </w:p>
              </w:tc>
              <w:tc>
                <w:tcPr>
                  <w:tcW w:w="892" w:type="pct"/>
                  <w:noWrap w:val="0"/>
                  <w:vAlign w:val="center"/>
                </w:tcPr>
                <w:p w14:paraId="5EE0FCA8">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产品初清洗废水</w:t>
                  </w:r>
                </w:p>
              </w:tc>
              <w:tc>
                <w:tcPr>
                  <w:tcW w:w="1543" w:type="pct"/>
                  <w:vMerge w:val="continue"/>
                  <w:noWrap w:val="0"/>
                  <w:vAlign w:val="center"/>
                </w:tcPr>
                <w:p w14:paraId="6C95A658">
                  <w:pPr>
                    <w:pStyle w:val="64"/>
                    <w:suppressLineNumbers w:val="0"/>
                    <w:bidi w:val="0"/>
                    <w:spacing w:before="0" w:beforeAutospacing="0" w:after="0" w:afterAutospacing="0"/>
                    <w:ind w:left="0" w:right="0"/>
                    <w:rPr>
                      <w:rFonts w:hint="default"/>
                      <w:color w:val="auto"/>
                      <w:highlight w:val="none"/>
                    </w:rPr>
                  </w:pPr>
                </w:p>
              </w:tc>
              <w:tc>
                <w:tcPr>
                  <w:tcW w:w="1344" w:type="pct"/>
                  <w:vMerge w:val="restart"/>
                  <w:noWrap w:val="0"/>
                  <w:vAlign w:val="center"/>
                </w:tcPr>
                <w:p w14:paraId="04AF618D">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接管至高淳新区污水处理厂（南京荣泰污水处理有限公司）处理</w:t>
                  </w:r>
                </w:p>
              </w:tc>
              <w:tc>
                <w:tcPr>
                  <w:tcW w:w="668" w:type="pct"/>
                  <w:vMerge w:val="restart"/>
                  <w:noWrap w:val="0"/>
                  <w:vAlign w:val="center"/>
                </w:tcPr>
                <w:p w14:paraId="04B63DB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相符</w:t>
                  </w:r>
                </w:p>
              </w:tc>
            </w:tr>
            <w:tr w14:paraId="30530FBD">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1B330AB3">
                  <w:pPr>
                    <w:pStyle w:val="64"/>
                    <w:suppressLineNumbers w:val="0"/>
                    <w:bidi w:val="0"/>
                    <w:spacing w:before="0" w:beforeAutospacing="0" w:after="0" w:afterAutospacing="0"/>
                    <w:ind w:left="0" w:right="0"/>
                    <w:rPr>
                      <w:rFonts w:hint="default"/>
                      <w:color w:val="auto"/>
                      <w:highlight w:val="none"/>
                    </w:rPr>
                  </w:pPr>
                </w:p>
              </w:tc>
              <w:tc>
                <w:tcPr>
                  <w:tcW w:w="275" w:type="pct"/>
                  <w:vMerge w:val="continue"/>
                  <w:noWrap w:val="0"/>
                  <w:vAlign w:val="center"/>
                </w:tcPr>
                <w:p w14:paraId="77A182A8">
                  <w:pPr>
                    <w:pStyle w:val="64"/>
                    <w:suppressLineNumbers w:val="0"/>
                    <w:bidi w:val="0"/>
                    <w:spacing w:before="0" w:beforeAutospacing="0" w:after="0" w:afterAutospacing="0"/>
                    <w:ind w:left="0" w:right="0"/>
                    <w:rPr>
                      <w:rFonts w:hint="default"/>
                      <w:color w:val="auto"/>
                      <w:highlight w:val="none"/>
                    </w:rPr>
                  </w:pPr>
                </w:p>
              </w:tc>
              <w:tc>
                <w:tcPr>
                  <w:tcW w:w="892" w:type="pct"/>
                  <w:noWrap w:val="0"/>
                  <w:vAlign w:val="center"/>
                </w:tcPr>
                <w:p w14:paraId="27D9EDEA">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检验后续清洗废水</w:t>
                  </w:r>
                </w:p>
              </w:tc>
              <w:tc>
                <w:tcPr>
                  <w:tcW w:w="1543" w:type="pct"/>
                  <w:vMerge w:val="continue"/>
                  <w:noWrap w:val="0"/>
                  <w:vAlign w:val="center"/>
                </w:tcPr>
                <w:p w14:paraId="674F4FF2">
                  <w:pPr>
                    <w:pStyle w:val="64"/>
                    <w:suppressLineNumbers w:val="0"/>
                    <w:bidi w:val="0"/>
                    <w:spacing w:before="0" w:beforeAutospacing="0" w:after="0" w:afterAutospacing="0"/>
                    <w:ind w:left="0" w:right="0"/>
                    <w:rPr>
                      <w:rFonts w:hint="default"/>
                      <w:color w:val="auto"/>
                      <w:highlight w:val="none"/>
                    </w:rPr>
                  </w:pPr>
                </w:p>
              </w:tc>
              <w:tc>
                <w:tcPr>
                  <w:tcW w:w="1344" w:type="pct"/>
                  <w:vMerge w:val="continue"/>
                  <w:noWrap w:val="0"/>
                  <w:vAlign w:val="center"/>
                </w:tcPr>
                <w:p w14:paraId="4BF0FD7C">
                  <w:pPr>
                    <w:pStyle w:val="64"/>
                    <w:suppressLineNumbers w:val="0"/>
                    <w:bidi w:val="0"/>
                    <w:spacing w:before="0" w:beforeAutospacing="0" w:after="0" w:afterAutospacing="0"/>
                    <w:ind w:left="0" w:right="0"/>
                    <w:rPr>
                      <w:rFonts w:hint="default"/>
                      <w:color w:val="auto"/>
                      <w:highlight w:val="none"/>
                    </w:rPr>
                  </w:pPr>
                </w:p>
              </w:tc>
              <w:tc>
                <w:tcPr>
                  <w:tcW w:w="668" w:type="pct"/>
                  <w:vMerge w:val="continue"/>
                  <w:noWrap w:val="0"/>
                  <w:vAlign w:val="center"/>
                </w:tcPr>
                <w:p w14:paraId="33636F68">
                  <w:pPr>
                    <w:pStyle w:val="64"/>
                    <w:suppressLineNumbers w:val="0"/>
                    <w:bidi w:val="0"/>
                    <w:spacing w:before="0" w:beforeAutospacing="0" w:after="0" w:afterAutospacing="0"/>
                    <w:ind w:left="0" w:right="0"/>
                    <w:rPr>
                      <w:rFonts w:hint="default"/>
                      <w:color w:val="auto"/>
                      <w:highlight w:val="none"/>
                    </w:rPr>
                  </w:pPr>
                </w:p>
              </w:tc>
            </w:tr>
            <w:tr w14:paraId="6DE0011E">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1C5C18FC">
                  <w:pPr>
                    <w:pStyle w:val="64"/>
                    <w:suppressLineNumbers w:val="0"/>
                    <w:bidi w:val="0"/>
                    <w:spacing w:before="0" w:beforeAutospacing="0" w:after="0" w:afterAutospacing="0"/>
                    <w:ind w:left="0" w:right="0"/>
                    <w:rPr>
                      <w:rFonts w:hint="default"/>
                      <w:color w:val="auto"/>
                      <w:highlight w:val="none"/>
                    </w:rPr>
                  </w:pPr>
                </w:p>
              </w:tc>
              <w:tc>
                <w:tcPr>
                  <w:tcW w:w="275" w:type="pct"/>
                  <w:vMerge w:val="continue"/>
                  <w:noWrap w:val="0"/>
                  <w:vAlign w:val="center"/>
                </w:tcPr>
                <w:p w14:paraId="60474B99">
                  <w:pPr>
                    <w:pStyle w:val="64"/>
                    <w:suppressLineNumbers w:val="0"/>
                    <w:bidi w:val="0"/>
                    <w:spacing w:before="0" w:beforeAutospacing="0" w:after="0" w:afterAutospacing="0"/>
                    <w:ind w:left="0" w:right="0"/>
                    <w:rPr>
                      <w:rFonts w:hint="default"/>
                      <w:color w:val="auto"/>
                      <w:highlight w:val="none"/>
                    </w:rPr>
                  </w:pPr>
                </w:p>
              </w:tc>
              <w:tc>
                <w:tcPr>
                  <w:tcW w:w="892" w:type="pct"/>
                  <w:noWrap w:val="0"/>
                  <w:vAlign w:val="center"/>
                </w:tcPr>
                <w:p w14:paraId="7B334D5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产品精清洗废水</w:t>
                  </w:r>
                </w:p>
              </w:tc>
              <w:tc>
                <w:tcPr>
                  <w:tcW w:w="1543" w:type="pct"/>
                  <w:vMerge w:val="continue"/>
                  <w:noWrap w:val="0"/>
                  <w:vAlign w:val="center"/>
                </w:tcPr>
                <w:p w14:paraId="3BF4EA78">
                  <w:pPr>
                    <w:pStyle w:val="64"/>
                    <w:suppressLineNumbers w:val="0"/>
                    <w:bidi w:val="0"/>
                    <w:spacing w:before="0" w:beforeAutospacing="0" w:after="0" w:afterAutospacing="0"/>
                    <w:ind w:left="0" w:right="0"/>
                    <w:rPr>
                      <w:rFonts w:hint="default"/>
                      <w:color w:val="auto"/>
                      <w:highlight w:val="none"/>
                    </w:rPr>
                  </w:pPr>
                </w:p>
              </w:tc>
              <w:tc>
                <w:tcPr>
                  <w:tcW w:w="1344" w:type="pct"/>
                  <w:vMerge w:val="continue"/>
                  <w:noWrap w:val="0"/>
                  <w:vAlign w:val="center"/>
                </w:tcPr>
                <w:p w14:paraId="14E555AB">
                  <w:pPr>
                    <w:pStyle w:val="64"/>
                    <w:suppressLineNumbers w:val="0"/>
                    <w:bidi w:val="0"/>
                    <w:spacing w:before="0" w:beforeAutospacing="0" w:after="0" w:afterAutospacing="0"/>
                    <w:ind w:left="0" w:right="0"/>
                    <w:rPr>
                      <w:rFonts w:hint="default"/>
                      <w:color w:val="auto"/>
                      <w:highlight w:val="none"/>
                    </w:rPr>
                  </w:pPr>
                </w:p>
              </w:tc>
              <w:tc>
                <w:tcPr>
                  <w:tcW w:w="668" w:type="pct"/>
                  <w:vMerge w:val="continue"/>
                  <w:noWrap w:val="0"/>
                  <w:vAlign w:val="center"/>
                </w:tcPr>
                <w:p w14:paraId="467E8517">
                  <w:pPr>
                    <w:pStyle w:val="64"/>
                    <w:suppressLineNumbers w:val="0"/>
                    <w:bidi w:val="0"/>
                    <w:spacing w:before="0" w:beforeAutospacing="0" w:after="0" w:afterAutospacing="0"/>
                    <w:ind w:left="0" w:right="0"/>
                    <w:rPr>
                      <w:rFonts w:hint="default"/>
                      <w:color w:val="auto"/>
                      <w:highlight w:val="none"/>
                    </w:rPr>
                  </w:pPr>
                </w:p>
              </w:tc>
            </w:tr>
            <w:tr w14:paraId="4DD0F292">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7C7AC96A">
                  <w:pPr>
                    <w:pStyle w:val="64"/>
                    <w:suppressLineNumbers w:val="0"/>
                    <w:bidi w:val="0"/>
                    <w:spacing w:before="0" w:beforeAutospacing="0" w:after="0" w:afterAutospacing="0"/>
                    <w:ind w:left="0" w:right="0"/>
                    <w:rPr>
                      <w:rFonts w:hint="default"/>
                      <w:color w:val="auto"/>
                      <w:highlight w:val="none"/>
                    </w:rPr>
                  </w:pPr>
                </w:p>
              </w:tc>
              <w:tc>
                <w:tcPr>
                  <w:tcW w:w="275" w:type="pct"/>
                  <w:vMerge w:val="continue"/>
                  <w:noWrap w:val="0"/>
                  <w:vAlign w:val="center"/>
                </w:tcPr>
                <w:p w14:paraId="0C5FAD48">
                  <w:pPr>
                    <w:pStyle w:val="64"/>
                    <w:suppressLineNumbers w:val="0"/>
                    <w:bidi w:val="0"/>
                    <w:spacing w:before="0" w:beforeAutospacing="0" w:after="0" w:afterAutospacing="0"/>
                    <w:ind w:left="0" w:right="0"/>
                    <w:rPr>
                      <w:rFonts w:hint="default"/>
                      <w:color w:val="auto"/>
                      <w:highlight w:val="none"/>
                    </w:rPr>
                  </w:pPr>
                </w:p>
              </w:tc>
              <w:tc>
                <w:tcPr>
                  <w:tcW w:w="892" w:type="pct"/>
                  <w:noWrap w:val="0"/>
                  <w:vAlign w:val="center"/>
                </w:tcPr>
                <w:p w14:paraId="227368CA">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纯水制备产生浓水</w:t>
                  </w:r>
                </w:p>
              </w:tc>
              <w:tc>
                <w:tcPr>
                  <w:tcW w:w="1543" w:type="pct"/>
                  <w:vMerge w:val="continue"/>
                  <w:noWrap w:val="0"/>
                  <w:vAlign w:val="center"/>
                </w:tcPr>
                <w:p w14:paraId="7E569143">
                  <w:pPr>
                    <w:pStyle w:val="64"/>
                    <w:suppressLineNumbers w:val="0"/>
                    <w:bidi w:val="0"/>
                    <w:spacing w:before="0" w:beforeAutospacing="0" w:after="0" w:afterAutospacing="0"/>
                    <w:ind w:left="0" w:right="0"/>
                    <w:rPr>
                      <w:rFonts w:hint="default"/>
                      <w:color w:val="auto"/>
                      <w:highlight w:val="none"/>
                    </w:rPr>
                  </w:pPr>
                </w:p>
              </w:tc>
              <w:tc>
                <w:tcPr>
                  <w:tcW w:w="1344" w:type="pct"/>
                  <w:vMerge w:val="continue"/>
                  <w:noWrap w:val="0"/>
                  <w:vAlign w:val="center"/>
                </w:tcPr>
                <w:p w14:paraId="7A2E404B">
                  <w:pPr>
                    <w:pStyle w:val="64"/>
                    <w:suppressLineNumbers w:val="0"/>
                    <w:bidi w:val="0"/>
                    <w:spacing w:before="0" w:beforeAutospacing="0" w:after="0" w:afterAutospacing="0"/>
                    <w:ind w:left="0" w:right="0"/>
                    <w:rPr>
                      <w:rFonts w:hint="default"/>
                      <w:color w:val="auto"/>
                      <w:highlight w:val="none"/>
                    </w:rPr>
                  </w:pPr>
                </w:p>
              </w:tc>
              <w:tc>
                <w:tcPr>
                  <w:tcW w:w="668" w:type="pct"/>
                  <w:vMerge w:val="continue"/>
                  <w:noWrap w:val="0"/>
                  <w:vAlign w:val="center"/>
                </w:tcPr>
                <w:p w14:paraId="686D4409">
                  <w:pPr>
                    <w:pStyle w:val="64"/>
                    <w:suppressLineNumbers w:val="0"/>
                    <w:bidi w:val="0"/>
                    <w:spacing w:before="0" w:beforeAutospacing="0" w:after="0" w:afterAutospacing="0"/>
                    <w:ind w:left="0" w:right="0"/>
                    <w:rPr>
                      <w:rFonts w:hint="default"/>
                      <w:color w:val="auto"/>
                      <w:highlight w:val="none"/>
                    </w:rPr>
                  </w:pPr>
                </w:p>
              </w:tc>
            </w:tr>
            <w:tr w14:paraId="7FA85D89">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69" w:hRule="atLeast"/>
                <w:jc w:val="center"/>
              </w:trPr>
              <w:tc>
                <w:tcPr>
                  <w:tcW w:w="275" w:type="pct"/>
                  <w:vMerge w:val="continue"/>
                  <w:noWrap w:val="0"/>
                  <w:vAlign w:val="center"/>
                </w:tcPr>
                <w:p w14:paraId="60C56E4A">
                  <w:pPr>
                    <w:pStyle w:val="64"/>
                    <w:suppressLineNumbers w:val="0"/>
                    <w:bidi w:val="0"/>
                    <w:spacing w:before="0" w:beforeAutospacing="0" w:after="0" w:afterAutospacing="0"/>
                    <w:ind w:left="0" w:right="0"/>
                    <w:rPr>
                      <w:rFonts w:hint="default"/>
                      <w:color w:val="auto"/>
                      <w:highlight w:val="none"/>
                    </w:rPr>
                  </w:pPr>
                </w:p>
              </w:tc>
              <w:tc>
                <w:tcPr>
                  <w:tcW w:w="275" w:type="pct"/>
                  <w:vMerge w:val="restart"/>
                  <w:noWrap w:val="0"/>
                  <w:vAlign w:val="center"/>
                </w:tcPr>
                <w:p w14:paraId="4D5A9EE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废气</w:t>
                  </w:r>
                </w:p>
              </w:tc>
              <w:tc>
                <w:tcPr>
                  <w:tcW w:w="892" w:type="pct"/>
                  <w:noWrap w:val="0"/>
                  <w:vAlign w:val="center"/>
                </w:tcPr>
                <w:p w14:paraId="54D16A7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注塑废气</w:t>
                  </w:r>
                </w:p>
              </w:tc>
              <w:tc>
                <w:tcPr>
                  <w:tcW w:w="1543" w:type="pct"/>
                  <w:vMerge w:val="restart"/>
                  <w:noWrap w:val="0"/>
                  <w:vAlign w:val="center"/>
                </w:tcPr>
                <w:p w14:paraId="3FB99EF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经过洁净车间排风系统收集后由1套二级活性炭吸附装置处理，之后由15m排气筒DA001排放。</w:t>
                  </w:r>
                </w:p>
              </w:tc>
              <w:tc>
                <w:tcPr>
                  <w:tcW w:w="1344" w:type="pct"/>
                  <w:noWrap w:val="0"/>
                  <w:vAlign w:val="center"/>
                </w:tcPr>
                <w:p w14:paraId="25653C98">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不再产生</w:t>
                  </w:r>
                </w:p>
              </w:tc>
              <w:tc>
                <w:tcPr>
                  <w:tcW w:w="668" w:type="pct"/>
                  <w:vMerge w:val="restart"/>
                  <w:noWrap w:val="0"/>
                  <w:vAlign w:val="center"/>
                </w:tcPr>
                <w:p w14:paraId="0BCFF3EE">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取消注塑工序，取消活性炭吸附装置及排气筒，加设焊烟净化装置</w:t>
                  </w:r>
                </w:p>
              </w:tc>
            </w:tr>
            <w:tr w14:paraId="62114E62">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514" w:hRule="atLeast"/>
                <w:jc w:val="center"/>
              </w:trPr>
              <w:tc>
                <w:tcPr>
                  <w:tcW w:w="275" w:type="pct"/>
                  <w:vMerge w:val="continue"/>
                  <w:noWrap w:val="0"/>
                  <w:vAlign w:val="center"/>
                </w:tcPr>
                <w:p w14:paraId="286D4369">
                  <w:pPr>
                    <w:pStyle w:val="64"/>
                    <w:suppressLineNumbers w:val="0"/>
                    <w:bidi w:val="0"/>
                    <w:spacing w:before="0" w:beforeAutospacing="0" w:after="0" w:afterAutospacing="0"/>
                    <w:ind w:left="0" w:right="0"/>
                    <w:rPr>
                      <w:rFonts w:hint="default"/>
                      <w:color w:val="auto"/>
                      <w:highlight w:val="none"/>
                    </w:rPr>
                  </w:pPr>
                </w:p>
              </w:tc>
              <w:tc>
                <w:tcPr>
                  <w:tcW w:w="275" w:type="pct"/>
                  <w:vMerge w:val="continue"/>
                  <w:noWrap w:val="0"/>
                  <w:vAlign w:val="center"/>
                </w:tcPr>
                <w:p w14:paraId="451EF779">
                  <w:pPr>
                    <w:pStyle w:val="64"/>
                    <w:suppressLineNumbers w:val="0"/>
                    <w:bidi w:val="0"/>
                    <w:spacing w:before="0" w:beforeAutospacing="0" w:after="0" w:afterAutospacing="0"/>
                    <w:ind w:left="0" w:right="0"/>
                    <w:rPr>
                      <w:rFonts w:hint="eastAsia"/>
                      <w:color w:val="auto"/>
                      <w:highlight w:val="none"/>
                      <w:lang w:val="en-US" w:eastAsia="zh-CN"/>
                    </w:rPr>
                  </w:pPr>
                </w:p>
              </w:tc>
              <w:tc>
                <w:tcPr>
                  <w:tcW w:w="892" w:type="pct"/>
                  <w:noWrap w:val="0"/>
                  <w:vAlign w:val="center"/>
                </w:tcPr>
                <w:p w14:paraId="53E0740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焊接废气</w:t>
                  </w:r>
                </w:p>
              </w:tc>
              <w:tc>
                <w:tcPr>
                  <w:tcW w:w="1543" w:type="pct"/>
                  <w:vMerge w:val="continue"/>
                  <w:noWrap w:val="0"/>
                  <w:vAlign w:val="center"/>
                </w:tcPr>
                <w:p w14:paraId="2312F532">
                  <w:pPr>
                    <w:pStyle w:val="64"/>
                    <w:suppressLineNumbers w:val="0"/>
                    <w:bidi w:val="0"/>
                    <w:spacing w:before="0" w:beforeAutospacing="0" w:after="0" w:afterAutospacing="0"/>
                    <w:ind w:left="0" w:right="0"/>
                    <w:rPr>
                      <w:rFonts w:hint="eastAsia"/>
                      <w:color w:val="auto"/>
                      <w:highlight w:val="none"/>
                      <w:lang w:val="en-US" w:eastAsia="zh-CN"/>
                    </w:rPr>
                  </w:pPr>
                </w:p>
              </w:tc>
              <w:tc>
                <w:tcPr>
                  <w:tcW w:w="1344" w:type="pct"/>
                  <w:vMerge w:val="restart"/>
                  <w:noWrap w:val="0"/>
                  <w:vAlign w:val="center"/>
                </w:tcPr>
                <w:p w14:paraId="272BC32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焊接废气、包装废气产生量很小，焊接废气经过集气罩收集后由焊烟净化装置处理，处理后于室外无组织排放，剩余未收集的焊接废气与包装废气一同经过车间空调过滤系统处理后无组织排放</w:t>
                  </w:r>
                </w:p>
              </w:tc>
              <w:tc>
                <w:tcPr>
                  <w:tcW w:w="668" w:type="pct"/>
                  <w:vMerge w:val="continue"/>
                  <w:noWrap w:val="0"/>
                  <w:vAlign w:val="center"/>
                </w:tcPr>
                <w:p w14:paraId="6259DD9D">
                  <w:pPr>
                    <w:pStyle w:val="64"/>
                    <w:suppressLineNumbers w:val="0"/>
                    <w:bidi w:val="0"/>
                    <w:spacing w:before="0" w:beforeAutospacing="0" w:after="0" w:afterAutospacing="0"/>
                    <w:ind w:left="0" w:right="0"/>
                    <w:rPr>
                      <w:rFonts w:hint="eastAsia"/>
                      <w:color w:val="auto"/>
                      <w:highlight w:val="none"/>
                      <w:lang w:eastAsia="zh-CN"/>
                    </w:rPr>
                  </w:pPr>
                </w:p>
              </w:tc>
            </w:tr>
            <w:tr w14:paraId="1F384484">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732" w:hRule="atLeast"/>
                <w:jc w:val="center"/>
              </w:trPr>
              <w:tc>
                <w:tcPr>
                  <w:tcW w:w="275" w:type="pct"/>
                  <w:vMerge w:val="continue"/>
                  <w:noWrap w:val="0"/>
                  <w:vAlign w:val="center"/>
                </w:tcPr>
                <w:p w14:paraId="6819F11A">
                  <w:pPr>
                    <w:pStyle w:val="64"/>
                    <w:suppressLineNumbers w:val="0"/>
                    <w:bidi w:val="0"/>
                    <w:spacing w:before="0" w:beforeAutospacing="0" w:after="0" w:afterAutospacing="0"/>
                    <w:ind w:left="0" w:right="0"/>
                    <w:rPr>
                      <w:rFonts w:hint="default"/>
                      <w:color w:val="auto"/>
                      <w:highlight w:val="none"/>
                    </w:rPr>
                  </w:pPr>
                </w:p>
              </w:tc>
              <w:tc>
                <w:tcPr>
                  <w:tcW w:w="275" w:type="pct"/>
                  <w:vMerge w:val="continue"/>
                  <w:noWrap w:val="0"/>
                  <w:vAlign w:val="center"/>
                </w:tcPr>
                <w:p w14:paraId="372A2A9F">
                  <w:pPr>
                    <w:pStyle w:val="64"/>
                    <w:suppressLineNumbers w:val="0"/>
                    <w:bidi w:val="0"/>
                    <w:spacing w:before="0" w:beforeAutospacing="0" w:after="0" w:afterAutospacing="0"/>
                    <w:ind w:left="0" w:right="0"/>
                    <w:rPr>
                      <w:rFonts w:hint="eastAsia"/>
                      <w:color w:val="auto"/>
                      <w:highlight w:val="none"/>
                      <w:lang w:val="en-US" w:eastAsia="zh-CN"/>
                    </w:rPr>
                  </w:pPr>
                </w:p>
              </w:tc>
              <w:tc>
                <w:tcPr>
                  <w:tcW w:w="892" w:type="pct"/>
                  <w:noWrap w:val="0"/>
                  <w:vAlign w:val="center"/>
                </w:tcPr>
                <w:p w14:paraId="5E10E54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包装废气</w:t>
                  </w:r>
                </w:p>
              </w:tc>
              <w:tc>
                <w:tcPr>
                  <w:tcW w:w="1543" w:type="pct"/>
                  <w:vMerge w:val="continue"/>
                  <w:noWrap w:val="0"/>
                  <w:vAlign w:val="center"/>
                </w:tcPr>
                <w:p w14:paraId="3BB82549">
                  <w:pPr>
                    <w:pStyle w:val="64"/>
                    <w:suppressLineNumbers w:val="0"/>
                    <w:bidi w:val="0"/>
                    <w:spacing w:before="0" w:beforeAutospacing="0" w:after="0" w:afterAutospacing="0"/>
                    <w:ind w:left="0" w:right="0"/>
                    <w:rPr>
                      <w:rFonts w:hint="eastAsia"/>
                      <w:color w:val="auto"/>
                      <w:highlight w:val="none"/>
                      <w:lang w:val="en-US" w:eastAsia="zh-CN"/>
                    </w:rPr>
                  </w:pPr>
                </w:p>
              </w:tc>
              <w:tc>
                <w:tcPr>
                  <w:tcW w:w="1344" w:type="pct"/>
                  <w:vMerge w:val="continue"/>
                  <w:noWrap w:val="0"/>
                  <w:vAlign w:val="center"/>
                </w:tcPr>
                <w:p w14:paraId="69A5D180">
                  <w:pPr>
                    <w:pStyle w:val="64"/>
                    <w:suppressLineNumbers w:val="0"/>
                    <w:bidi w:val="0"/>
                    <w:spacing w:before="0" w:beforeAutospacing="0" w:after="0" w:afterAutospacing="0"/>
                    <w:ind w:left="0" w:right="0"/>
                    <w:rPr>
                      <w:rFonts w:hint="eastAsia"/>
                      <w:color w:val="auto"/>
                      <w:highlight w:val="none"/>
                      <w:lang w:val="en-US" w:eastAsia="zh-CN"/>
                    </w:rPr>
                  </w:pPr>
                </w:p>
              </w:tc>
              <w:tc>
                <w:tcPr>
                  <w:tcW w:w="668" w:type="pct"/>
                  <w:vMerge w:val="continue"/>
                  <w:noWrap w:val="0"/>
                  <w:vAlign w:val="center"/>
                </w:tcPr>
                <w:p w14:paraId="32FACB57">
                  <w:pPr>
                    <w:pStyle w:val="64"/>
                    <w:suppressLineNumbers w:val="0"/>
                    <w:bidi w:val="0"/>
                    <w:spacing w:before="0" w:beforeAutospacing="0" w:after="0" w:afterAutospacing="0"/>
                    <w:ind w:left="0" w:right="0"/>
                    <w:rPr>
                      <w:rFonts w:hint="eastAsia"/>
                      <w:color w:val="auto"/>
                      <w:highlight w:val="none"/>
                      <w:lang w:eastAsia="zh-CN"/>
                    </w:rPr>
                  </w:pPr>
                </w:p>
              </w:tc>
            </w:tr>
            <w:tr w14:paraId="598C25B4">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7FC107F4">
                  <w:pPr>
                    <w:pStyle w:val="64"/>
                    <w:suppressLineNumbers w:val="0"/>
                    <w:bidi w:val="0"/>
                    <w:spacing w:before="0" w:beforeAutospacing="0" w:after="0" w:afterAutospacing="0"/>
                    <w:ind w:left="0" w:right="0"/>
                    <w:rPr>
                      <w:rFonts w:hint="default"/>
                      <w:color w:val="auto"/>
                      <w:highlight w:val="none"/>
                    </w:rPr>
                  </w:pPr>
                </w:p>
              </w:tc>
              <w:tc>
                <w:tcPr>
                  <w:tcW w:w="275" w:type="pct"/>
                  <w:vMerge w:val="continue"/>
                  <w:noWrap w:val="0"/>
                  <w:vAlign w:val="center"/>
                </w:tcPr>
                <w:p w14:paraId="2C39152F">
                  <w:pPr>
                    <w:pStyle w:val="64"/>
                    <w:suppressLineNumbers w:val="0"/>
                    <w:bidi w:val="0"/>
                    <w:spacing w:before="0" w:beforeAutospacing="0" w:after="0" w:afterAutospacing="0"/>
                    <w:ind w:left="0" w:right="0"/>
                    <w:rPr>
                      <w:rFonts w:hint="eastAsia"/>
                      <w:color w:val="auto"/>
                      <w:highlight w:val="none"/>
                      <w:lang w:val="en-US" w:eastAsia="zh-CN"/>
                    </w:rPr>
                  </w:pPr>
                </w:p>
              </w:tc>
              <w:tc>
                <w:tcPr>
                  <w:tcW w:w="892" w:type="pct"/>
                  <w:noWrap w:val="0"/>
                  <w:vAlign w:val="center"/>
                </w:tcPr>
                <w:p w14:paraId="3B967085">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检验废气</w:t>
                  </w:r>
                </w:p>
              </w:tc>
              <w:tc>
                <w:tcPr>
                  <w:tcW w:w="1543" w:type="pct"/>
                  <w:noWrap w:val="0"/>
                  <w:vAlign w:val="center"/>
                </w:tcPr>
                <w:p w14:paraId="60BF3C46">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无组织排放</w:t>
                  </w:r>
                </w:p>
              </w:tc>
              <w:tc>
                <w:tcPr>
                  <w:tcW w:w="1344" w:type="pct"/>
                  <w:noWrap w:val="0"/>
                  <w:vAlign w:val="center"/>
                </w:tcPr>
                <w:p w14:paraId="55200CB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无组织排放</w:t>
                  </w:r>
                </w:p>
              </w:tc>
              <w:tc>
                <w:tcPr>
                  <w:tcW w:w="668" w:type="pct"/>
                  <w:noWrap w:val="0"/>
                  <w:vAlign w:val="center"/>
                </w:tcPr>
                <w:p w14:paraId="78A52FE1">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相符</w:t>
                  </w:r>
                </w:p>
              </w:tc>
            </w:tr>
            <w:tr w14:paraId="0AE8C461">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00555ED5">
                  <w:pPr>
                    <w:pStyle w:val="64"/>
                    <w:suppressLineNumbers w:val="0"/>
                    <w:bidi w:val="0"/>
                    <w:spacing w:before="0" w:beforeAutospacing="0" w:after="0" w:afterAutospacing="0"/>
                    <w:ind w:left="0" w:right="0"/>
                    <w:rPr>
                      <w:rFonts w:hint="default"/>
                      <w:color w:val="auto"/>
                      <w:highlight w:val="none"/>
                    </w:rPr>
                  </w:pPr>
                </w:p>
              </w:tc>
              <w:tc>
                <w:tcPr>
                  <w:tcW w:w="1168" w:type="pct"/>
                  <w:gridSpan w:val="2"/>
                  <w:noWrap w:val="0"/>
                  <w:vAlign w:val="center"/>
                </w:tcPr>
                <w:p w14:paraId="23DCFFCA">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噪声治理</w:t>
                  </w:r>
                </w:p>
              </w:tc>
              <w:tc>
                <w:tcPr>
                  <w:tcW w:w="1543" w:type="pct"/>
                  <w:noWrap w:val="0"/>
                  <w:vAlign w:val="center"/>
                </w:tcPr>
                <w:p w14:paraId="477C33AF">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选用低噪声设备，合理布局，增强</w:t>
                  </w:r>
                  <w:r>
                    <w:rPr>
                      <w:rFonts w:hint="eastAsia"/>
                      <w:color w:val="auto"/>
                      <w:highlight w:val="none"/>
                      <w:lang w:val="en-US" w:eastAsia="zh-CN"/>
                    </w:rPr>
                    <w:t>建筑物</w:t>
                  </w:r>
                  <w:r>
                    <w:rPr>
                      <w:rFonts w:hint="default"/>
                      <w:color w:val="auto"/>
                      <w:highlight w:val="none"/>
                    </w:rPr>
                    <w:t>密闭性，</w:t>
                  </w:r>
                  <w:r>
                    <w:rPr>
                      <w:rFonts w:hint="eastAsia"/>
                      <w:color w:val="auto"/>
                      <w:highlight w:val="none"/>
                      <w:lang w:val="en-US" w:eastAsia="zh-CN"/>
                    </w:rPr>
                    <w:t>建筑物</w:t>
                  </w:r>
                  <w:r>
                    <w:rPr>
                      <w:rFonts w:hint="default"/>
                      <w:color w:val="auto"/>
                      <w:highlight w:val="none"/>
                    </w:rPr>
                    <w:t>隔声</w:t>
                  </w:r>
                  <w:r>
                    <w:rPr>
                      <w:rFonts w:hint="eastAsia"/>
                      <w:color w:val="auto"/>
                      <w:highlight w:val="none"/>
                    </w:rPr>
                    <w:t>。</w:t>
                  </w:r>
                </w:p>
              </w:tc>
              <w:tc>
                <w:tcPr>
                  <w:tcW w:w="1344" w:type="pct"/>
                  <w:shd w:val="clear" w:color="auto" w:fill="auto"/>
                  <w:noWrap w:val="0"/>
                  <w:vAlign w:val="center"/>
                </w:tcPr>
                <w:p w14:paraId="609D59E0">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选用低噪声设备，合理布局，增强</w:t>
                  </w:r>
                  <w:r>
                    <w:rPr>
                      <w:rFonts w:hint="eastAsia"/>
                      <w:color w:val="auto"/>
                      <w:highlight w:val="none"/>
                      <w:lang w:val="en-US" w:eastAsia="zh-CN"/>
                    </w:rPr>
                    <w:t>建筑物</w:t>
                  </w:r>
                  <w:r>
                    <w:rPr>
                      <w:rFonts w:hint="default"/>
                      <w:color w:val="auto"/>
                      <w:highlight w:val="none"/>
                    </w:rPr>
                    <w:t>密闭性，</w:t>
                  </w:r>
                  <w:r>
                    <w:rPr>
                      <w:rFonts w:hint="eastAsia"/>
                      <w:color w:val="auto"/>
                      <w:highlight w:val="none"/>
                      <w:lang w:val="en-US" w:eastAsia="zh-CN"/>
                    </w:rPr>
                    <w:t>建筑物</w:t>
                  </w:r>
                  <w:r>
                    <w:rPr>
                      <w:rFonts w:hint="default"/>
                      <w:color w:val="auto"/>
                      <w:highlight w:val="none"/>
                    </w:rPr>
                    <w:t>隔声</w:t>
                  </w:r>
                  <w:r>
                    <w:rPr>
                      <w:rFonts w:hint="eastAsia"/>
                      <w:color w:val="auto"/>
                      <w:highlight w:val="none"/>
                    </w:rPr>
                    <w:t>。</w:t>
                  </w:r>
                </w:p>
              </w:tc>
              <w:tc>
                <w:tcPr>
                  <w:tcW w:w="668" w:type="pct"/>
                  <w:noWrap w:val="0"/>
                  <w:vAlign w:val="center"/>
                </w:tcPr>
                <w:p w14:paraId="4ABF9240">
                  <w:pPr>
                    <w:pStyle w:val="64"/>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相符</w:t>
                  </w:r>
                </w:p>
              </w:tc>
            </w:tr>
            <w:tr w14:paraId="2DC46B1A">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0AD8BCA8">
                  <w:pPr>
                    <w:pStyle w:val="64"/>
                    <w:suppressLineNumbers w:val="0"/>
                    <w:bidi w:val="0"/>
                    <w:spacing w:before="0" w:beforeAutospacing="0" w:after="0" w:afterAutospacing="0"/>
                    <w:ind w:left="0" w:right="0"/>
                    <w:rPr>
                      <w:rFonts w:hint="default"/>
                      <w:color w:val="auto"/>
                      <w:highlight w:val="none"/>
                    </w:rPr>
                  </w:pPr>
                </w:p>
              </w:tc>
              <w:tc>
                <w:tcPr>
                  <w:tcW w:w="275" w:type="pct"/>
                  <w:vMerge w:val="restart"/>
                  <w:noWrap w:val="0"/>
                  <w:vAlign w:val="center"/>
                </w:tcPr>
                <w:p w14:paraId="06CBB4F9">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固废</w:t>
                  </w:r>
                </w:p>
              </w:tc>
              <w:tc>
                <w:tcPr>
                  <w:tcW w:w="892" w:type="pct"/>
                  <w:shd w:val="clear" w:color="auto" w:fill="auto"/>
                  <w:noWrap w:val="0"/>
                  <w:vAlign w:val="center"/>
                </w:tcPr>
                <w:p w14:paraId="26A6D536">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rPr>
                    <w:t>一般</w:t>
                  </w:r>
                  <w:r>
                    <w:rPr>
                      <w:rFonts w:hint="eastAsia"/>
                      <w:color w:val="auto"/>
                      <w:highlight w:val="none"/>
                      <w:lang w:val="en-US" w:eastAsia="zh-CN"/>
                    </w:rPr>
                    <w:t>固废暂存库</w:t>
                  </w:r>
                </w:p>
              </w:tc>
              <w:tc>
                <w:tcPr>
                  <w:tcW w:w="1543" w:type="pct"/>
                  <w:shd w:val="clear" w:color="auto" w:fill="auto"/>
                  <w:noWrap w:val="0"/>
                  <w:vAlign w:val="center"/>
                </w:tcPr>
                <w:p w14:paraId="6B1AF9C1">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10</w:t>
                  </w:r>
                  <w:r>
                    <w:rPr>
                      <w:rFonts w:hint="default"/>
                      <w:color w:val="auto"/>
                      <w:highlight w:val="none"/>
                      <w:lang w:val="en-US" w:eastAsia="zh-CN"/>
                    </w:rPr>
                    <w:t>m</w:t>
                  </w:r>
                  <w:r>
                    <w:rPr>
                      <w:rFonts w:hint="default"/>
                      <w:color w:val="auto"/>
                      <w:highlight w:val="none"/>
                      <w:vertAlign w:val="superscript"/>
                      <w:lang w:val="en-US" w:eastAsia="zh-CN"/>
                    </w:rPr>
                    <w:t>2</w:t>
                  </w:r>
                </w:p>
              </w:tc>
              <w:tc>
                <w:tcPr>
                  <w:tcW w:w="1344" w:type="pct"/>
                  <w:shd w:val="clear" w:color="auto" w:fill="auto"/>
                  <w:noWrap w:val="0"/>
                  <w:vAlign w:val="center"/>
                </w:tcPr>
                <w:p w14:paraId="7CA1E6A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10</w:t>
                  </w:r>
                  <w:r>
                    <w:rPr>
                      <w:rFonts w:hint="default"/>
                      <w:color w:val="auto"/>
                      <w:highlight w:val="none"/>
                      <w:lang w:val="en-US" w:eastAsia="zh-CN"/>
                    </w:rPr>
                    <w:t>m</w:t>
                  </w:r>
                  <w:r>
                    <w:rPr>
                      <w:rFonts w:hint="default"/>
                      <w:color w:val="auto"/>
                      <w:highlight w:val="none"/>
                      <w:vertAlign w:val="superscript"/>
                      <w:lang w:val="en-US" w:eastAsia="zh-CN"/>
                    </w:rPr>
                    <w:t>2</w:t>
                  </w:r>
                </w:p>
              </w:tc>
              <w:tc>
                <w:tcPr>
                  <w:tcW w:w="668" w:type="pct"/>
                  <w:shd w:val="clear" w:color="auto" w:fill="auto"/>
                  <w:noWrap w:val="0"/>
                  <w:vAlign w:val="center"/>
                </w:tcPr>
                <w:p w14:paraId="07671E1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相符</w:t>
                  </w:r>
                </w:p>
              </w:tc>
            </w:tr>
            <w:tr w14:paraId="0CCCC6F9">
              <w:tblPrEx>
                <w:tblBorders>
                  <w:top w:val="single" w:color="auto" w:sz="12" w:space="0"/>
                  <w:left w:val="none" w:color="auto" w:sz="0" w:space="0"/>
                  <w:bottom w:val="single" w:color="auto" w:sz="12" w:space="0"/>
                  <w:right w:val="none" w:color="auto" w:sz="0"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275" w:type="pct"/>
                  <w:vMerge w:val="continue"/>
                  <w:noWrap w:val="0"/>
                  <w:vAlign w:val="center"/>
                </w:tcPr>
                <w:p w14:paraId="0762D7A2">
                  <w:pPr>
                    <w:pStyle w:val="64"/>
                    <w:suppressLineNumbers w:val="0"/>
                    <w:bidi w:val="0"/>
                    <w:spacing w:before="0" w:beforeAutospacing="0" w:after="0" w:afterAutospacing="0"/>
                    <w:ind w:left="0" w:right="0"/>
                    <w:rPr>
                      <w:rFonts w:hint="default"/>
                      <w:color w:val="auto"/>
                      <w:highlight w:val="none"/>
                    </w:rPr>
                  </w:pPr>
                </w:p>
              </w:tc>
              <w:tc>
                <w:tcPr>
                  <w:tcW w:w="275" w:type="pct"/>
                  <w:vMerge w:val="continue"/>
                  <w:noWrap w:val="0"/>
                  <w:vAlign w:val="center"/>
                </w:tcPr>
                <w:p w14:paraId="18B48740">
                  <w:pPr>
                    <w:pStyle w:val="64"/>
                    <w:suppressLineNumbers w:val="0"/>
                    <w:bidi w:val="0"/>
                    <w:spacing w:before="0" w:beforeAutospacing="0" w:after="0" w:afterAutospacing="0"/>
                    <w:ind w:left="0" w:right="0"/>
                    <w:rPr>
                      <w:rFonts w:hint="default"/>
                      <w:color w:val="auto"/>
                      <w:highlight w:val="none"/>
                    </w:rPr>
                  </w:pPr>
                </w:p>
              </w:tc>
              <w:tc>
                <w:tcPr>
                  <w:tcW w:w="892" w:type="pct"/>
                  <w:shd w:val="clear" w:color="auto" w:fill="auto"/>
                  <w:noWrap w:val="0"/>
                  <w:vAlign w:val="center"/>
                </w:tcPr>
                <w:p w14:paraId="02157086">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危废贮存设施</w:t>
                  </w:r>
                </w:p>
              </w:tc>
              <w:tc>
                <w:tcPr>
                  <w:tcW w:w="1543" w:type="pct"/>
                  <w:shd w:val="clear" w:color="auto" w:fill="auto"/>
                  <w:noWrap w:val="0"/>
                  <w:vAlign w:val="center"/>
                </w:tcPr>
                <w:p w14:paraId="5E18ABC5">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危废库，4</w:t>
                  </w:r>
                  <w:r>
                    <w:rPr>
                      <w:rFonts w:hint="default"/>
                      <w:color w:val="auto"/>
                      <w:highlight w:val="none"/>
                      <w:lang w:val="en-US" w:eastAsia="zh-CN"/>
                    </w:rPr>
                    <w:t>m</w:t>
                  </w:r>
                  <w:r>
                    <w:rPr>
                      <w:rFonts w:hint="default"/>
                      <w:color w:val="auto"/>
                      <w:highlight w:val="none"/>
                      <w:vertAlign w:val="superscript"/>
                      <w:lang w:val="en-US" w:eastAsia="zh-CN"/>
                    </w:rPr>
                    <w:t>2</w:t>
                  </w:r>
                </w:p>
              </w:tc>
              <w:tc>
                <w:tcPr>
                  <w:tcW w:w="1344" w:type="pct"/>
                  <w:shd w:val="clear" w:color="auto" w:fill="auto"/>
                  <w:noWrap w:val="0"/>
                  <w:vAlign w:val="center"/>
                </w:tcPr>
                <w:p w14:paraId="26262ED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危废暂存点，1</w:t>
                  </w:r>
                  <w:r>
                    <w:rPr>
                      <w:rFonts w:hint="default"/>
                      <w:color w:val="auto"/>
                      <w:highlight w:val="none"/>
                      <w:lang w:val="en-US" w:eastAsia="zh-CN"/>
                    </w:rPr>
                    <w:t>m</w:t>
                  </w:r>
                  <w:r>
                    <w:rPr>
                      <w:rFonts w:hint="default"/>
                      <w:color w:val="auto"/>
                      <w:highlight w:val="none"/>
                      <w:vertAlign w:val="superscript"/>
                      <w:lang w:val="en-US" w:eastAsia="zh-CN"/>
                    </w:rPr>
                    <w:t>2</w:t>
                  </w:r>
                </w:p>
              </w:tc>
              <w:tc>
                <w:tcPr>
                  <w:tcW w:w="668" w:type="pct"/>
                  <w:shd w:val="clear" w:color="auto" w:fill="auto"/>
                  <w:noWrap w:val="0"/>
                  <w:vAlign w:val="center"/>
                </w:tcPr>
                <w:p w14:paraId="1F19FD33">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由危废库改为危废暂存点</w:t>
                  </w:r>
                </w:p>
              </w:tc>
            </w:tr>
            <w:bookmarkEnd w:id="13"/>
          </w:tbl>
          <w:p w14:paraId="45D1A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s="Times New Roman"/>
                <w:b/>
                <w:bCs/>
                <w:color w:val="auto"/>
                <w:highlight w:val="none"/>
                <w:lang w:val="en-US" w:eastAsia="zh-CN"/>
              </w:rPr>
            </w:pPr>
          </w:p>
          <w:p w14:paraId="4CA555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s="Times New Roman"/>
                <w:b/>
                <w:bCs/>
                <w:color w:val="auto"/>
                <w:highlight w:val="none"/>
                <w:lang w:val="en-US" w:eastAsia="zh-CN"/>
              </w:rPr>
            </w:pPr>
          </w:p>
          <w:p w14:paraId="101B476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b/>
                <w:bCs/>
                <w:caps w:val="0"/>
                <w:color w:val="auto"/>
                <w:highlight w:val="none"/>
                <w:lang w:val="en-US" w:eastAsia="zh-CN"/>
              </w:rPr>
            </w:pPr>
            <w:r>
              <w:rPr>
                <w:rFonts w:hint="eastAsia" w:cs="Times New Roman"/>
                <w:b/>
                <w:bCs/>
                <w:color w:val="auto"/>
                <w:highlight w:val="none"/>
                <w:lang w:val="en-US" w:eastAsia="zh-CN"/>
              </w:rPr>
              <w:t>3、周边环境概况及平面布置情况</w:t>
            </w:r>
          </w:p>
          <w:p w14:paraId="563812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color w:val="auto"/>
                <w:highlight w:val="none"/>
              </w:rPr>
            </w:pPr>
            <w:r>
              <w:rPr>
                <w:rFonts w:hint="default"/>
                <w:color w:val="auto"/>
                <w:highlight w:val="none"/>
              </w:rPr>
              <w:t>（1）平面布置情况</w:t>
            </w:r>
          </w:p>
          <w:p w14:paraId="6F51C2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eastAsia="宋体"/>
                <w:color w:val="auto"/>
                <w:highlight w:val="none"/>
                <w:lang w:val="en-US" w:eastAsia="zh-CN"/>
              </w:rPr>
            </w:pPr>
            <w:r>
              <w:rPr>
                <w:rFonts w:hint="default"/>
                <w:color w:val="auto"/>
                <w:highlight w:val="none"/>
              </w:rPr>
              <w:t>本项目位于</w:t>
            </w:r>
            <w:r>
              <w:rPr>
                <w:rFonts w:hint="eastAsia"/>
                <w:color w:val="auto"/>
                <w:highlight w:val="none"/>
                <w:lang w:eastAsia="zh-CN"/>
              </w:rPr>
              <w:t>南京市高淳区经济开发区凤山路1-1号4号楼</w:t>
            </w:r>
            <w:r>
              <w:rPr>
                <w:rFonts w:hint="eastAsia"/>
                <w:color w:val="auto"/>
                <w:highlight w:val="none"/>
              </w:rPr>
              <w:t>，</w:t>
            </w:r>
            <w:r>
              <w:rPr>
                <w:rFonts w:hint="eastAsia"/>
                <w:color w:val="auto"/>
                <w:highlight w:val="none"/>
                <w:lang w:val="en-US" w:eastAsia="zh-CN"/>
              </w:rPr>
              <w:t>南侧设置检验室、办公室，北侧为洁净车间生产厂房。</w:t>
            </w:r>
          </w:p>
          <w:p w14:paraId="2D83C7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default"/>
                <w:color w:val="auto"/>
                <w:highlight w:val="none"/>
              </w:rPr>
              <w:t>周围环境状况</w:t>
            </w:r>
          </w:p>
          <w:p w14:paraId="5D23B0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color w:val="auto"/>
                <w:highlight w:val="none"/>
              </w:rPr>
            </w:pPr>
            <w:r>
              <w:rPr>
                <w:rFonts w:hint="eastAsia"/>
                <w:color w:val="auto"/>
                <w:highlight w:val="none"/>
                <w:lang w:val="en-US" w:eastAsia="zh-CN"/>
              </w:rPr>
              <w:t>本</w:t>
            </w:r>
            <w:r>
              <w:rPr>
                <w:rFonts w:hint="default" w:ascii="Times New Roman" w:hAnsi="Times New Roman" w:eastAsia="宋体"/>
                <w:color w:val="auto"/>
                <w:highlight w:val="none"/>
              </w:rPr>
              <w:t>项目</w:t>
            </w:r>
            <w:r>
              <w:rPr>
                <w:rFonts w:hint="eastAsia"/>
                <w:color w:val="auto"/>
                <w:highlight w:val="none"/>
                <w:lang w:val="en-US" w:eastAsia="zh-CN"/>
              </w:rPr>
              <w:t>所在厂区东侧为双红新村，南侧为凤山路，西侧为花园大道，北侧为空地。500m范围内有2处保护目标双红新村、孔杨村</w:t>
            </w:r>
            <w:r>
              <w:rPr>
                <w:rFonts w:hint="default"/>
                <w:color w:val="auto"/>
                <w:highlight w:val="none"/>
              </w:rPr>
              <w:t>。</w:t>
            </w:r>
          </w:p>
          <w:p w14:paraId="06C340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aps w:val="0"/>
                <w:color w:val="auto"/>
                <w:highlight w:val="none"/>
                <w:lang w:val="en-US" w:eastAsia="zh-CN"/>
              </w:rPr>
            </w:pPr>
            <w:r>
              <w:rPr>
                <w:rFonts w:hint="eastAsia" w:ascii="Times New Roman" w:hAnsi="Times New Roman" w:eastAsia="宋体"/>
                <w:caps w:val="0"/>
                <w:color w:val="auto"/>
                <w:highlight w:val="none"/>
                <w:lang w:val="en-US" w:eastAsia="zh-CN"/>
              </w:rPr>
              <w:t>对照《南京市2024年度生态环境分区管控动态更新成果</w:t>
            </w:r>
            <w:r>
              <w:rPr>
                <w:rFonts w:hint="eastAsia"/>
                <w:caps w:val="0"/>
                <w:color w:val="auto"/>
                <w:highlight w:val="none"/>
                <w:lang w:val="en-US" w:eastAsia="zh-CN"/>
              </w:rPr>
              <w:t>》</w:t>
            </w:r>
            <w:r>
              <w:rPr>
                <w:rFonts w:hint="eastAsia" w:ascii="Times New Roman" w:hAnsi="Times New Roman" w:eastAsia="宋体"/>
                <w:caps w:val="0"/>
                <w:color w:val="auto"/>
                <w:highlight w:val="none"/>
                <w:lang w:val="en-US" w:eastAsia="zh-CN"/>
              </w:rPr>
              <w:t>，本项目不占用国家级生态保护红线和生态空间管控区域。项目周边500m范围内保护目标见下表。</w:t>
            </w:r>
          </w:p>
          <w:p w14:paraId="64BCA426">
            <w:pPr>
              <w:pStyle w:val="66"/>
              <w:suppressLineNumbers w:val="0"/>
              <w:bidi w:val="0"/>
              <w:spacing w:beforeAutospacing="0" w:after="0" w:afterAutospacing="0"/>
              <w:ind w:left="0" w:right="0"/>
              <w:rPr>
                <w:rFonts w:hint="eastAsia"/>
                <w:color w:val="auto"/>
                <w:highlight w:val="none"/>
              </w:rPr>
            </w:pPr>
            <w:r>
              <w:rPr>
                <w:rFonts w:hint="eastAsia"/>
                <w:color w:val="auto"/>
                <w:highlight w:val="none"/>
              </w:rPr>
              <w:t>大气环境保护目标一览表</w:t>
            </w:r>
          </w:p>
          <w:tbl>
            <w:tblPr>
              <w:tblStyle w:val="52"/>
              <w:tblW w:w="5000"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095"/>
              <w:gridCol w:w="872"/>
              <w:gridCol w:w="724"/>
              <w:gridCol w:w="781"/>
              <w:gridCol w:w="860"/>
              <w:gridCol w:w="1624"/>
              <w:gridCol w:w="814"/>
              <w:gridCol w:w="943"/>
            </w:tblGrid>
            <w:tr w14:paraId="3AA4235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tblHeader/>
                <w:jc w:val="center"/>
              </w:trPr>
              <w:tc>
                <w:tcPr>
                  <w:tcW w:w="709" w:type="pct"/>
                  <w:vMerge w:val="restart"/>
                  <w:noWrap w:val="0"/>
                  <w:vAlign w:val="center"/>
                </w:tcPr>
                <w:p w14:paraId="46D2ABFC">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名称</w:t>
                  </w:r>
                </w:p>
              </w:tc>
              <w:tc>
                <w:tcPr>
                  <w:tcW w:w="1034" w:type="pct"/>
                  <w:gridSpan w:val="2"/>
                  <w:noWrap w:val="0"/>
                  <w:vAlign w:val="center"/>
                </w:tcPr>
                <w:p w14:paraId="2AF4EB9C">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坐标（</w:t>
                  </w:r>
                  <w:r>
                    <w:rPr>
                      <w:rFonts w:hint="eastAsia"/>
                      <w:b/>
                      <w:bCs/>
                      <w:color w:val="auto"/>
                      <w:highlight w:val="none"/>
                      <w:lang w:val="en-US" w:eastAsia="zh-CN"/>
                    </w:rPr>
                    <w:t>m</w:t>
                  </w:r>
                  <w:r>
                    <w:rPr>
                      <w:rFonts w:hint="eastAsia"/>
                      <w:b/>
                      <w:bCs/>
                      <w:color w:val="auto"/>
                      <w:highlight w:val="none"/>
                    </w:rPr>
                    <w:t>）</w:t>
                  </w:r>
                </w:p>
              </w:tc>
              <w:tc>
                <w:tcPr>
                  <w:tcW w:w="506" w:type="pct"/>
                  <w:vMerge w:val="restart"/>
                  <w:noWrap w:val="0"/>
                  <w:vAlign w:val="center"/>
                </w:tcPr>
                <w:p w14:paraId="19650A47">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保护对象</w:t>
                  </w:r>
                </w:p>
              </w:tc>
              <w:tc>
                <w:tcPr>
                  <w:tcW w:w="557" w:type="pct"/>
                  <w:vMerge w:val="restart"/>
                  <w:noWrap w:val="0"/>
                  <w:vAlign w:val="center"/>
                </w:tcPr>
                <w:p w14:paraId="22B59AA0">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保护</w:t>
                  </w:r>
                </w:p>
                <w:p w14:paraId="74035159">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内容</w:t>
                  </w:r>
                </w:p>
              </w:tc>
              <w:tc>
                <w:tcPr>
                  <w:tcW w:w="1052" w:type="pct"/>
                  <w:vMerge w:val="restart"/>
                  <w:noWrap w:val="0"/>
                  <w:vAlign w:val="center"/>
                </w:tcPr>
                <w:p w14:paraId="031C5245">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lang w:eastAsia="zh-CN"/>
                    </w:rPr>
                    <w:t>环境</w:t>
                  </w:r>
                  <w:r>
                    <w:rPr>
                      <w:rFonts w:hint="eastAsia"/>
                      <w:b/>
                      <w:bCs/>
                      <w:color w:val="auto"/>
                      <w:highlight w:val="none"/>
                    </w:rPr>
                    <w:t>功能区</w:t>
                  </w:r>
                </w:p>
              </w:tc>
              <w:tc>
                <w:tcPr>
                  <w:tcW w:w="527" w:type="pct"/>
                  <w:vMerge w:val="restart"/>
                  <w:noWrap w:val="0"/>
                  <w:vAlign w:val="center"/>
                </w:tcPr>
                <w:p w14:paraId="63321FCA">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相对方位</w:t>
                  </w:r>
                </w:p>
              </w:tc>
              <w:tc>
                <w:tcPr>
                  <w:tcW w:w="611" w:type="pct"/>
                  <w:vMerge w:val="restart"/>
                  <w:noWrap w:val="0"/>
                  <w:vAlign w:val="center"/>
                </w:tcPr>
                <w:p w14:paraId="7EF5226D">
                  <w:pPr>
                    <w:pStyle w:val="64"/>
                    <w:suppressLineNumbers w:val="0"/>
                    <w:bidi w:val="0"/>
                    <w:spacing w:before="0" w:beforeAutospacing="0" w:after="0" w:afterAutospacing="0"/>
                    <w:ind w:left="0" w:right="0"/>
                    <w:rPr>
                      <w:rFonts w:hint="eastAsia"/>
                      <w:b/>
                      <w:bCs/>
                      <w:color w:val="auto"/>
                      <w:highlight w:val="none"/>
                      <w:lang w:eastAsia="zh-CN"/>
                    </w:rPr>
                  </w:pPr>
                  <w:r>
                    <w:rPr>
                      <w:rFonts w:hint="eastAsia"/>
                      <w:b/>
                      <w:bCs/>
                      <w:color w:val="auto"/>
                      <w:highlight w:val="none"/>
                      <w:lang w:eastAsia="zh-CN"/>
                    </w:rPr>
                    <w:t>相对厂界距离（</w:t>
                  </w:r>
                  <w:r>
                    <w:rPr>
                      <w:rFonts w:hint="eastAsia"/>
                      <w:b/>
                      <w:bCs/>
                      <w:color w:val="auto"/>
                      <w:highlight w:val="none"/>
                      <w:lang w:val="en-US" w:eastAsia="zh-CN"/>
                    </w:rPr>
                    <w:t>m</w:t>
                  </w:r>
                  <w:r>
                    <w:rPr>
                      <w:rFonts w:hint="eastAsia"/>
                      <w:b/>
                      <w:bCs/>
                      <w:color w:val="auto"/>
                      <w:highlight w:val="none"/>
                      <w:lang w:eastAsia="zh-CN"/>
                    </w:rPr>
                    <w:t>）</w:t>
                  </w:r>
                </w:p>
              </w:tc>
            </w:tr>
            <w:tr w14:paraId="15D5E06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tblHeader/>
                <w:jc w:val="center"/>
              </w:trPr>
              <w:tc>
                <w:tcPr>
                  <w:tcW w:w="709" w:type="pct"/>
                  <w:vMerge w:val="continue"/>
                  <w:noWrap w:val="0"/>
                  <w:vAlign w:val="center"/>
                </w:tcPr>
                <w:p w14:paraId="278DF8A0">
                  <w:pPr>
                    <w:pStyle w:val="64"/>
                    <w:suppressLineNumbers w:val="0"/>
                    <w:bidi w:val="0"/>
                    <w:spacing w:before="0" w:beforeAutospacing="0" w:after="0" w:afterAutospacing="0"/>
                    <w:ind w:left="0" w:right="0"/>
                    <w:rPr>
                      <w:rFonts w:hint="default"/>
                      <w:color w:val="auto"/>
                      <w:highlight w:val="none"/>
                    </w:rPr>
                  </w:pPr>
                </w:p>
              </w:tc>
              <w:tc>
                <w:tcPr>
                  <w:tcW w:w="565" w:type="pct"/>
                  <w:noWrap w:val="0"/>
                  <w:vAlign w:val="center"/>
                </w:tcPr>
                <w:p w14:paraId="37CFA853">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X</w:t>
                  </w:r>
                </w:p>
              </w:tc>
              <w:tc>
                <w:tcPr>
                  <w:tcW w:w="469" w:type="pct"/>
                  <w:noWrap w:val="0"/>
                  <w:vAlign w:val="center"/>
                </w:tcPr>
                <w:p w14:paraId="34AA2B65">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Y</w:t>
                  </w:r>
                </w:p>
              </w:tc>
              <w:tc>
                <w:tcPr>
                  <w:tcW w:w="506" w:type="pct"/>
                  <w:vMerge w:val="continue"/>
                  <w:noWrap w:val="0"/>
                  <w:vAlign w:val="center"/>
                </w:tcPr>
                <w:p w14:paraId="37D01ABE">
                  <w:pPr>
                    <w:pStyle w:val="64"/>
                    <w:suppressLineNumbers w:val="0"/>
                    <w:bidi w:val="0"/>
                    <w:spacing w:before="0" w:beforeAutospacing="0" w:after="0" w:afterAutospacing="0"/>
                    <w:ind w:left="0" w:right="0"/>
                    <w:rPr>
                      <w:rFonts w:hint="default"/>
                      <w:color w:val="auto"/>
                      <w:highlight w:val="none"/>
                    </w:rPr>
                  </w:pPr>
                </w:p>
              </w:tc>
              <w:tc>
                <w:tcPr>
                  <w:tcW w:w="557" w:type="pct"/>
                  <w:vMerge w:val="continue"/>
                  <w:noWrap w:val="0"/>
                  <w:vAlign w:val="center"/>
                </w:tcPr>
                <w:p w14:paraId="7E969C27">
                  <w:pPr>
                    <w:pStyle w:val="64"/>
                    <w:suppressLineNumbers w:val="0"/>
                    <w:bidi w:val="0"/>
                    <w:spacing w:before="0" w:beforeAutospacing="0" w:after="0" w:afterAutospacing="0"/>
                    <w:ind w:left="0" w:right="0"/>
                    <w:rPr>
                      <w:rFonts w:hint="default"/>
                      <w:color w:val="auto"/>
                      <w:highlight w:val="none"/>
                    </w:rPr>
                  </w:pPr>
                </w:p>
              </w:tc>
              <w:tc>
                <w:tcPr>
                  <w:tcW w:w="1052" w:type="pct"/>
                  <w:vMerge w:val="continue"/>
                  <w:noWrap w:val="0"/>
                  <w:vAlign w:val="center"/>
                </w:tcPr>
                <w:p w14:paraId="7C1245C2">
                  <w:pPr>
                    <w:pStyle w:val="64"/>
                    <w:suppressLineNumbers w:val="0"/>
                    <w:bidi w:val="0"/>
                    <w:spacing w:before="0" w:beforeAutospacing="0" w:after="0" w:afterAutospacing="0"/>
                    <w:ind w:left="0" w:right="0"/>
                    <w:rPr>
                      <w:rFonts w:hint="default"/>
                      <w:color w:val="auto"/>
                      <w:highlight w:val="none"/>
                    </w:rPr>
                  </w:pPr>
                </w:p>
              </w:tc>
              <w:tc>
                <w:tcPr>
                  <w:tcW w:w="527" w:type="pct"/>
                  <w:vMerge w:val="continue"/>
                  <w:noWrap w:val="0"/>
                  <w:vAlign w:val="center"/>
                </w:tcPr>
                <w:p w14:paraId="047C2DE9">
                  <w:pPr>
                    <w:pStyle w:val="64"/>
                    <w:suppressLineNumbers w:val="0"/>
                    <w:bidi w:val="0"/>
                    <w:spacing w:before="0" w:beforeAutospacing="0" w:after="0" w:afterAutospacing="0"/>
                    <w:ind w:left="0" w:right="0"/>
                    <w:rPr>
                      <w:rFonts w:hint="default"/>
                      <w:color w:val="auto"/>
                      <w:highlight w:val="none"/>
                    </w:rPr>
                  </w:pPr>
                </w:p>
              </w:tc>
              <w:tc>
                <w:tcPr>
                  <w:tcW w:w="611" w:type="pct"/>
                  <w:vMerge w:val="continue"/>
                  <w:noWrap w:val="0"/>
                  <w:vAlign w:val="center"/>
                </w:tcPr>
                <w:p w14:paraId="7658622A">
                  <w:pPr>
                    <w:pStyle w:val="64"/>
                    <w:suppressLineNumbers w:val="0"/>
                    <w:bidi w:val="0"/>
                    <w:spacing w:before="0" w:beforeAutospacing="0" w:after="0" w:afterAutospacing="0"/>
                    <w:ind w:left="0" w:right="0"/>
                    <w:rPr>
                      <w:rFonts w:hint="default"/>
                      <w:color w:val="auto"/>
                      <w:highlight w:val="none"/>
                    </w:rPr>
                  </w:pPr>
                </w:p>
              </w:tc>
            </w:tr>
            <w:tr w14:paraId="43F24C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9" w:type="pct"/>
                  <w:noWrap w:val="0"/>
                  <w:vAlign w:val="center"/>
                </w:tcPr>
                <w:p w14:paraId="3B686DE1">
                  <w:pPr>
                    <w:pStyle w:val="64"/>
                    <w:suppressLineNumbers w:val="0"/>
                    <w:bidi w:val="0"/>
                    <w:spacing w:before="0" w:beforeAutospacing="0" w:after="0" w:afterAutospacing="0"/>
                    <w:ind w:left="0" w:right="0"/>
                    <w:rPr>
                      <w:rFonts w:hint="default"/>
                      <w:color w:val="auto"/>
                      <w:highlight w:val="none"/>
                      <w:lang w:val="en-US" w:eastAsia="zh-CN"/>
                    </w:rPr>
                  </w:pPr>
                  <w:bookmarkStart w:id="14" w:name="_Hlk457408689"/>
                  <w:r>
                    <w:rPr>
                      <w:rFonts w:hint="eastAsia"/>
                      <w:color w:val="auto"/>
                      <w:highlight w:val="none"/>
                      <w:lang w:val="en-US" w:eastAsia="zh-CN"/>
                    </w:rPr>
                    <w:t>双红新村</w:t>
                  </w:r>
                </w:p>
              </w:tc>
              <w:tc>
                <w:tcPr>
                  <w:tcW w:w="565" w:type="pct"/>
                  <w:noWrap w:val="0"/>
                  <w:vAlign w:val="center"/>
                </w:tcPr>
                <w:p w14:paraId="59377D0F">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+285</w:t>
                  </w:r>
                </w:p>
              </w:tc>
              <w:tc>
                <w:tcPr>
                  <w:tcW w:w="469" w:type="pct"/>
                  <w:noWrap w:val="0"/>
                  <w:vAlign w:val="center"/>
                </w:tcPr>
                <w:p w14:paraId="7357CA4D">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+57</w:t>
                  </w:r>
                </w:p>
              </w:tc>
              <w:tc>
                <w:tcPr>
                  <w:tcW w:w="506" w:type="pct"/>
                  <w:vMerge w:val="restart"/>
                  <w:noWrap w:val="0"/>
                  <w:vAlign w:val="center"/>
                </w:tcPr>
                <w:p w14:paraId="5CBEE80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居住区</w:t>
                  </w:r>
                </w:p>
              </w:tc>
              <w:tc>
                <w:tcPr>
                  <w:tcW w:w="557" w:type="pct"/>
                  <w:vMerge w:val="restart"/>
                  <w:noWrap w:val="0"/>
                  <w:vAlign w:val="center"/>
                </w:tcPr>
                <w:p w14:paraId="2741660F">
                  <w:pPr>
                    <w:pStyle w:val="64"/>
                    <w:suppressLineNumbers w:val="0"/>
                    <w:bidi w:val="0"/>
                    <w:spacing w:before="0" w:beforeAutospacing="0" w:after="0" w:afterAutospacing="0"/>
                    <w:ind w:left="0" w:right="0"/>
                    <w:rPr>
                      <w:rFonts w:hint="default"/>
                      <w:color w:val="auto"/>
                      <w:highlight w:val="none"/>
                    </w:rPr>
                  </w:pPr>
                  <w:r>
                    <w:rPr>
                      <w:rFonts w:hint="default" w:ascii="Times New Roman" w:hAnsi="Times New Roman" w:eastAsia="宋体"/>
                      <w:color w:val="auto"/>
                      <w:spacing w:val="0"/>
                      <w:w w:val="100"/>
                      <w:position w:val="0"/>
                      <w:sz w:val="21"/>
                      <w:highlight w:val="none"/>
                    </w:rPr>
                    <w:t>人群健康</w:t>
                  </w:r>
                </w:p>
              </w:tc>
              <w:tc>
                <w:tcPr>
                  <w:tcW w:w="1052" w:type="pct"/>
                  <w:vMerge w:val="restart"/>
                  <w:noWrap w:val="0"/>
                  <w:vAlign w:val="center"/>
                </w:tcPr>
                <w:p w14:paraId="413D4753">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《环境空气质量标准》</w:t>
                  </w:r>
                  <w:r>
                    <w:rPr>
                      <w:rFonts w:hint="eastAsia"/>
                      <w:color w:val="auto"/>
                      <w:highlight w:val="none"/>
                    </w:rPr>
                    <w:t>(</w:t>
                  </w:r>
                  <w:r>
                    <w:rPr>
                      <w:rFonts w:hint="default"/>
                      <w:color w:val="auto"/>
                      <w:highlight w:val="none"/>
                    </w:rPr>
                    <w:t>GB3095-2012</w:t>
                  </w:r>
                  <w:r>
                    <w:rPr>
                      <w:rFonts w:hint="eastAsia"/>
                      <w:color w:val="auto"/>
                      <w:highlight w:val="none"/>
                      <w:lang w:eastAsia="zh-CN"/>
                    </w:rPr>
                    <w:t>)</w:t>
                  </w:r>
                  <w:r>
                    <w:rPr>
                      <w:rFonts w:hint="default"/>
                      <w:color w:val="auto"/>
                      <w:highlight w:val="none"/>
                    </w:rPr>
                    <w:t>二类区</w:t>
                  </w:r>
                </w:p>
              </w:tc>
              <w:tc>
                <w:tcPr>
                  <w:tcW w:w="527" w:type="pct"/>
                  <w:noWrap w:val="0"/>
                  <w:vAlign w:val="center"/>
                </w:tcPr>
                <w:p w14:paraId="09DAF312">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NE</w:t>
                  </w:r>
                </w:p>
              </w:tc>
              <w:tc>
                <w:tcPr>
                  <w:tcW w:w="611" w:type="pct"/>
                  <w:noWrap w:val="0"/>
                  <w:vAlign w:val="center"/>
                </w:tcPr>
                <w:p w14:paraId="0CDD88F5">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290</w:t>
                  </w:r>
                </w:p>
              </w:tc>
            </w:tr>
            <w:tr w14:paraId="62A259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709" w:type="pct"/>
                  <w:noWrap w:val="0"/>
                  <w:vAlign w:val="center"/>
                </w:tcPr>
                <w:p w14:paraId="021A0B1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孔杨村</w:t>
                  </w:r>
                </w:p>
              </w:tc>
              <w:tc>
                <w:tcPr>
                  <w:tcW w:w="565" w:type="pct"/>
                  <w:noWrap w:val="0"/>
                  <w:vAlign w:val="center"/>
                </w:tcPr>
                <w:p w14:paraId="2119B088">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+255</w:t>
                  </w:r>
                </w:p>
              </w:tc>
              <w:tc>
                <w:tcPr>
                  <w:tcW w:w="469" w:type="pct"/>
                  <w:noWrap w:val="0"/>
                  <w:vAlign w:val="center"/>
                </w:tcPr>
                <w:p w14:paraId="485148C0">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+205</w:t>
                  </w:r>
                </w:p>
              </w:tc>
              <w:tc>
                <w:tcPr>
                  <w:tcW w:w="506" w:type="pct"/>
                  <w:vMerge w:val="continue"/>
                  <w:noWrap w:val="0"/>
                  <w:vAlign w:val="center"/>
                </w:tcPr>
                <w:p w14:paraId="7A6E6F1A">
                  <w:pPr>
                    <w:pStyle w:val="64"/>
                    <w:suppressLineNumbers w:val="0"/>
                    <w:bidi w:val="0"/>
                    <w:spacing w:before="0" w:beforeAutospacing="0" w:after="0" w:afterAutospacing="0"/>
                    <w:ind w:left="0" w:right="0"/>
                    <w:rPr>
                      <w:rFonts w:hint="eastAsia"/>
                      <w:color w:val="auto"/>
                      <w:highlight w:val="none"/>
                      <w:lang w:val="en-US" w:eastAsia="zh-CN"/>
                    </w:rPr>
                  </w:pPr>
                </w:p>
              </w:tc>
              <w:tc>
                <w:tcPr>
                  <w:tcW w:w="557" w:type="pct"/>
                  <w:vMerge w:val="continue"/>
                  <w:noWrap w:val="0"/>
                  <w:vAlign w:val="center"/>
                </w:tcPr>
                <w:p w14:paraId="5A82E882">
                  <w:pPr>
                    <w:pStyle w:val="64"/>
                    <w:suppressLineNumbers w:val="0"/>
                    <w:bidi w:val="0"/>
                    <w:spacing w:before="0" w:beforeAutospacing="0" w:after="0" w:afterAutospacing="0"/>
                    <w:ind w:left="0" w:right="0"/>
                    <w:rPr>
                      <w:rFonts w:hint="default"/>
                      <w:color w:val="auto"/>
                      <w:highlight w:val="none"/>
                      <w:lang w:val="en-US" w:eastAsia="zh-CN"/>
                    </w:rPr>
                  </w:pPr>
                </w:p>
              </w:tc>
              <w:tc>
                <w:tcPr>
                  <w:tcW w:w="1052" w:type="pct"/>
                  <w:vMerge w:val="continue"/>
                  <w:noWrap w:val="0"/>
                  <w:vAlign w:val="center"/>
                </w:tcPr>
                <w:p w14:paraId="7AC35318">
                  <w:pPr>
                    <w:pStyle w:val="64"/>
                    <w:suppressLineNumbers w:val="0"/>
                    <w:bidi w:val="0"/>
                    <w:spacing w:before="0" w:beforeAutospacing="0" w:after="0" w:afterAutospacing="0"/>
                    <w:ind w:left="0" w:right="0"/>
                    <w:rPr>
                      <w:rFonts w:hint="default"/>
                      <w:color w:val="auto"/>
                      <w:highlight w:val="none"/>
                    </w:rPr>
                  </w:pPr>
                </w:p>
              </w:tc>
              <w:tc>
                <w:tcPr>
                  <w:tcW w:w="527" w:type="pct"/>
                  <w:noWrap w:val="0"/>
                  <w:vAlign w:val="center"/>
                </w:tcPr>
                <w:p w14:paraId="08DF43BD">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NE</w:t>
                  </w:r>
                </w:p>
              </w:tc>
              <w:tc>
                <w:tcPr>
                  <w:tcW w:w="611" w:type="pct"/>
                  <w:noWrap w:val="0"/>
                  <w:vAlign w:val="center"/>
                </w:tcPr>
                <w:p w14:paraId="3044ABF4">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325</w:t>
                  </w:r>
                </w:p>
              </w:tc>
            </w:tr>
            <w:bookmarkEnd w:id="14"/>
          </w:tbl>
          <w:p w14:paraId="6B5931B2">
            <w:pPr>
              <w:pStyle w:val="64"/>
              <w:suppressLineNumbers w:val="0"/>
              <w:bidi w:val="0"/>
              <w:spacing w:before="0" w:beforeAutospacing="0" w:after="0" w:afterAutospacing="0"/>
              <w:ind w:left="0" w:right="0"/>
              <w:jc w:val="left"/>
              <w:rPr>
                <w:rFonts w:hint="eastAsia"/>
                <w:b/>
                <w:bCs/>
                <w:color w:val="auto"/>
                <w:highlight w:val="none"/>
                <w:lang w:val="en-US" w:eastAsia="zh-CN"/>
              </w:rPr>
            </w:pPr>
            <w:r>
              <w:rPr>
                <w:rFonts w:hint="default"/>
                <w:b/>
                <w:bCs/>
                <w:color w:val="auto"/>
                <w:highlight w:val="none"/>
              </w:rPr>
              <w:t>注：</w:t>
            </w:r>
            <w:r>
              <w:rPr>
                <w:rFonts w:hint="eastAsia"/>
                <w:b/>
                <w:bCs/>
                <w:color w:val="auto"/>
                <w:highlight w:val="none"/>
                <w:lang w:eastAsia="zh-CN"/>
              </w:rPr>
              <w:t>选取</w:t>
            </w:r>
            <w:r>
              <w:rPr>
                <w:rFonts w:hint="eastAsia"/>
                <w:b/>
                <w:bCs/>
                <w:color w:val="auto"/>
                <w:highlight w:val="none"/>
              </w:rPr>
              <w:t>本项目</w:t>
            </w:r>
            <w:r>
              <w:rPr>
                <w:rFonts w:hint="eastAsia"/>
                <w:b/>
                <w:bCs/>
                <w:color w:val="auto"/>
                <w:highlight w:val="none"/>
                <w:lang w:val="en-US" w:eastAsia="zh-CN"/>
              </w:rPr>
              <w:t>所在厂房</w:t>
            </w:r>
            <w:r>
              <w:rPr>
                <w:rFonts w:hint="eastAsia"/>
                <w:b/>
                <w:bCs/>
                <w:color w:val="auto"/>
                <w:highlight w:val="none"/>
              </w:rPr>
              <w:t>东</w:t>
            </w:r>
            <w:r>
              <w:rPr>
                <w:rFonts w:hint="eastAsia"/>
                <w:b/>
                <w:bCs/>
                <w:color w:val="auto"/>
                <w:highlight w:val="none"/>
                <w:lang w:val="en-US" w:eastAsia="zh-CN"/>
              </w:rPr>
              <w:t>北</w:t>
            </w:r>
            <w:r>
              <w:rPr>
                <w:rFonts w:hint="eastAsia"/>
                <w:b/>
                <w:bCs/>
                <w:color w:val="auto"/>
                <w:highlight w:val="none"/>
              </w:rPr>
              <w:t>角为原点，原点坐标为（E118°</w:t>
            </w:r>
            <w:r>
              <w:rPr>
                <w:rFonts w:hint="eastAsia"/>
                <w:b/>
                <w:bCs/>
                <w:color w:val="auto"/>
                <w:highlight w:val="none"/>
                <w:lang w:val="en-US" w:eastAsia="zh-CN"/>
              </w:rPr>
              <w:t>54</w:t>
            </w:r>
            <w:r>
              <w:rPr>
                <w:rFonts w:hint="eastAsia"/>
                <w:b/>
                <w:bCs/>
                <w:color w:val="auto"/>
                <w:highlight w:val="none"/>
              </w:rPr>
              <w:t>′</w:t>
            </w:r>
            <w:r>
              <w:rPr>
                <w:rFonts w:hint="eastAsia"/>
                <w:b/>
                <w:bCs/>
                <w:color w:val="auto"/>
                <w:highlight w:val="none"/>
                <w:lang w:val="en-US" w:eastAsia="zh-CN"/>
              </w:rPr>
              <w:t>46.437</w:t>
            </w:r>
            <w:r>
              <w:rPr>
                <w:rFonts w:hint="eastAsia"/>
                <w:b/>
                <w:bCs/>
                <w:color w:val="auto"/>
                <w:highlight w:val="none"/>
              </w:rPr>
              <w:t>″，N31°</w:t>
            </w:r>
            <w:r>
              <w:rPr>
                <w:rFonts w:hint="eastAsia"/>
                <w:b/>
                <w:bCs/>
                <w:color w:val="auto"/>
                <w:highlight w:val="none"/>
                <w:lang w:val="en-US" w:eastAsia="zh-CN"/>
              </w:rPr>
              <w:t>22</w:t>
            </w:r>
            <w:r>
              <w:rPr>
                <w:rFonts w:hint="eastAsia"/>
                <w:b/>
                <w:bCs/>
                <w:color w:val="auto"/>
                <w:highlight w:val="none"/>
              </w:rPr>
              <w:t>′</w:t>
            </w:r>
            <w:r>
              <w:rPr>
                <w:rFonts w:hint="eastAsia"/>
                <w:b/>
                <w:bCs/>
                <w:color w:val="auto"/>
                <w:highlight w:val="none"/>
                <w:lang w:val="en-US" w:eastAsia="zh-CN"/>
              </w:rPr>
              <w:t>12.235</w:t>
            </w:r>
            <w:r>
              <w:rPr>
                <w:rFonts w:hint="eastAsia"/>
                <w:b/>
                <w:bCs/>
                <w:color w:val="auto"/>
                <w:highlight w:val="none"/>
              </w:rPr>
              <w:t>″）</w:t>
            </w:r>
            <w:r>
              <w:rPr>
                <w:rFonts w:hint="eastAsia"/>
                <w:b/>
                <w:bCs/>
                <w:color w:val="auto"/>
                <w:highlight w:val="none"/>
                <w:lang w:eastAsia="zh-CN"/>
              </w:rPr>
              <w:t>，</w:t>
            </w:r>
            <w:r>
              <w:rPr>
                <w:rFonts w:hint="eastAsia"/>
                <w:b/>
                <w:bCs/>
                <w:color w:val="auto"/>
                <w:highlight w:val="none"/>
              </w:rPr>
              <w:t>相对厂界</w:t>
            </w:r>
            <w:r>
              <w:rPr>
                <w:rFonts w:hint="default"/>
                <w:b/>
                <w:bCs/>
                <w:color w:val="auto"/>
                <w:highlight w:val="none"/>
              </w:rPr>
              <w:t>最近距离为本项目</w:t>
            </w:r>
            <w:r>
              <w:rPr>
                <w:rFonts w:hint="eastAsia"/>
                <w:b/>
                <w:bCs/>
                <w:color w:val="auto"/>
                <w:highlight w:val="none"/>
              </w:rPr>
              <w:t>厂界</w:t>
            </w:r>
            <w:r>
              <w:rPr>
                <w:rFonts w:hint="default"/>
                <w:b/>
                <w:bCs/>
                <w:color w:val="auto"/>
                <w:highlight w:val="none"/>
              </w:rPr>
              <w:t>至敏感点的直线距离。</w:t>
            </w:r>
          </w:p>
          <w:p w14:paraId="3BB112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b/>
                <w:bCs/>
                <w:caps w:val="0"/>
                <w:color w:val="auto"/>
                <w:highlight w:val="none"/>
                <w:lang w:val="en-US" w:eastAsia="zh-CN"/>
              </w:rPr>
            </w:pPr>
            <w:r>
              <w:rPr>
                <w:rFonts w:hint="eastAsia" w:cs="Times New Roman"/>
                <w:b/>
                <w:bCs/>
                <w:caps w:val="0"/>
                <w:color w:val="auto"/>
                <w:highlight w:val="none"/>
                <w:lang w:val="en-US" w:eastAsia="zh-CN"/>
              </w:rPr>
              <w:t>4</w:t>
            </w:r>
            <w:r>
              <w:rPr>
                <w:rFonts w:hint="eastAsia" w:ascii="Times New Roman" w:hAnsi="Times New Roman" w:eastAsia="宋体" w:cs="Times New Roman"/>
                <w:b/>
                <w:bCs/>
                <w:caps w:val="0"/>
                <w:color w:val="auto"/>
                <w:highlight w:val="none"/>
                <w:lang w:val="en-US" w:eastAsia="zh-CN"/>
              </w:rPr>
              <w:t>、原辅材料消耗</w:t>
            </w:r>
            <w:r>
              <w:rPr>
                <w:rFonts w:hint="eastAsia" w:cs="Times New Roman"/>
                <w:b/>
                <w:bCs/>
                <w:caps w:val="0"/>
                <w:color w:val="auto"/>
                <w:highlight w:val="none"/>
                <w:lang w:val="en-US" w:eastAsia="zh-CN"/>
              </w:rPr>
              <w:t>及设备</w:t>
            </w:r>
          </w:p>
          <w:p w14:paraId="784FF0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aps w:val="0"/>
                <w:color w:val="auto"/>
                <w:highlight w:val="none"/>
                <w:lang w:val="en-US" w:eastAsia="zh-CN"/>
              </w:rPr>
            </w:pPr>
            <w:r>
              <w:rPr>
                <w:rFonts w:hint="eastAsia" w:cs="Times New Roman"/>
                <w:color w:val="auto"/>
                <w:sz w:val="24"/>
                <w:highlight w:val="none"/>
                <w:lang w:eastAsia="zh-CN"/>
              </w:rPr>
              <w:t>本</w:t>
            </w:r>
            <w:r>
              <w:rPr>
                <w:rFonts w:hint="default" w:cs="Times New Roman"/>
                <w:color w:val="auto"/>
                <w:sz w:val="24"/>
                <w:highlight w:val="none"/>
              </w:rPr>
              <w:t>项目</w:t>
            </w:r>
            <w:r>
              <w:rPr>
                <w:rFonts w:hint="eastAsia" w:cs="Times New Roman"/>
                <w:color w:val="auto"/>
                <w:highlight w:val="none"/>
              </w:rPr>
              <w:t>具体原辅料消耗情况见表</w:t>
            </w:r>
            <w:r>
              <w:rPr>
                <w:rFonts w:hint="eastAsia" w:cs="Times New Roman"/>
                <w:color w:val="auto"/>
                <w:highlight w:val="none"/>
                <w:lang w:val="en-US" w:eastAsia="zh-CN"/>
              </w:rPr>
              <w:t>2-3，设备情况见表2-4</w:t>
            </w:r>
            <w:r>
              <w:rPr>
                <w:rFonts w:hint="eastAsia" w:cs="Times New Roman"/>
                <w:color w:val="auto"/>
                <w:highlight w:val="none"/>
              </w:rPr>
              <w:t>。</w:t>
            </w:r>
          </w:p>
          <w:p w14:paraId="0233F7BE">
            <w:pPr>
              <w:pStyle w:val="66"/>
              <w:suppressLineNumbers w:val="0"/>
              <w:bidi w:val="0"/>
              <w:spacing w:beforeAutospacing="0" w:after="0" w:afterAutospacing="0"/>
              <w:ind w:left="0" w:right="0"/>
              <w:rPr>
                <w:rFonts w:hint="eastAsia"/>
                <w:color w:val="auto"/>
                <w:highlight w:val="none"/>
                <w:lang w:val="en-US" w:eastAsia="zh-CN"/>
              </w:rPr>
            </w:pPr>
            <w:r>
              <w:rPr>
                <w:rFonts w:hint="eastAsia"/>
                <w:color w:val="auto"/>
                <w:highlight w:val="none"/>
                <w:lang w:val="en-US" w:eastAsia="zh-CN"/>
              </w:rPr>
              <w:t>本项目原辅材料消耗情况表</w:t>
            </w:r>
          </w:p>
          <w:tbl>
            <w:tblPr>
              <w:tblStyle w:val="52"/>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85"/>
              <w:gridCol w:w="1924"/>
              <w:gridCol w:w="900"/>
              <w:gridCol w:w="963"/>
              <w:gridCol w:w="1048"/>
              <w:gridCol w:w="662"/>
              <w:gridCol w:w="1628"/>
            </w:tblGrid>
            <w:tr w14:paraId="58E3780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380" w:type="pct"/>
                  <w:vMerge w:val="restart"/>
                  <w:noWrap w:val="0"/>
                  <w:vAlign w:val="center"/>
                </w:tcPr>
                <w:p w14:paraId="356E0FD5">
                  <w:pPr>
                    <w:pStyle w:val="64"/>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rPr>
                    <w:t>序号</w:t>
                  </w:r>
                </w:p>
              </w:tc>
              <w:tc>
                <w:tcPr>
                  <w:tcW w:w="1247" w:type="pct"/>
                  <w:vMerge w:val="restart"/>
                  <w:noWrap w:val="0"/>
                  <w:vAlign w:val="center"/>
                </w:tcPr>
                <w:p w14:paraId="244E089C">
                  <w:pPr>
                    <w:pStyle w:val="64"/>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rPr>
                    <w:t>原料名称</w:t>
                  </w:r>
                </w:p>
              </w:tc>
              <w:tc>
                <w:tcPr>
                  <w:tcW w:w="583" w:type="pct"/>
                  <w:vMerge w:val="restart"/>
                  <w:noWrap w:val="0"/>
                  <w:vAlign w:val="center"/>
                </w:tcPr>
                <w:p w14:paraId="25F23C71">
                  <w:pPr>
                    <w:pStyle w:val="64"/>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rPr>
                    <w:t>包装形式</w:t>
                  </w:r>
                </w:p>
              </w:tc>
              <w:tc>
                <w:tcPr>
                  <w:tcW w:w="1303" w:type="pct"/>
                  <w:gridSpan w:val="2"/>
                  <w:noWrap w:val="0"/>
                  <w:vAlign w:val="center"/>
                </w:tcPr>
                <w:p w14:paraId="5CA30C80">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年用量（t）</w:t>
                  </w:r>
                </w:p>
              </w:tc>
              <w:tc>
                <w:tcPr>
                  <w:tcW w:w="429" w:type="pct"/>
                  <w:vMerge w:val="restart"/>
                  <w:noWrap w:val="0"/>
                  <w:vAlign w:val="center"/>
                </w:tcPr>
                <w:p w14:paraId="507D7159">
                  <w:pPr>
                    <w:pStyle w:val="64"/>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rPr>
                    <w:t>形态</w:t>
                  </w:r>
                </w:p>
              </w:tc>
              <w:tc>
                <w:tcPr>
                  <w:tcW w:w="1055" w:type="pct"/>
                  <w:vMerge w:val="restart"/>
                  <w:noWrap w:val="0"/>
                  <w:vAlign w:val="center"/>
                </w:tcPr>
                <w:p w14:paraId="19F16445">
                  <w:pPr>
                    <w:pStyle w:val="64"/>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rPr>
                    <w:t>用途</w:t>
                  </w:r>
                </w:p>
              </w:tc>
            </w:tr>
            <w:tr w14:paraId="795BF4C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blHeader/>
                <w:jc w:val="center"/>
              </w:trPr>
              <w:tc>
                <w:tcPr>
                  <w:tcW w:w="380" w:type="pct"/>
                  <w:vMerge w:val="continue"/>
                  <w:noWrap w:val="0"/>
                  <w:vAlign w:val="center"/>
                </w:tcPr>
                <w:p w14:paraId="3C5FC724">
                  <w:pPr>
                    <w:pStyle w:val="64"/>
                    <w:suppressLineNumbers w:val="0"/>
                    <w:bidi w:val="0"/>
                    <w:spacing w:before="0" w:beforeAutospacing="0" w:after="0" w:afterAutospacing="0"/>
                    <w:ind w:left="0" w:right="0"/>
                    <w:rPr>
                      <w:rFonts w:hint="default"/>
                      <w:color w:val="auto"/>
                      <w:highlight w:val="none"/>
                    </w:rPr>
                  </w:pPr>
                </w:p>
              </w:tc>
              <w:tc>
                <w:tcPr>
                  <w:tcW w:w="1247" w:type="pct"/>
                  <w:vMerge w:val="continue"/>
                  <w:noWrap w:val="0"/>
                  <w:vAlign w:val="center"/>
                </w:tcPr>
                <w:p w14:paraId="0942F004">
                  <w:pPr>
                    <w:pStyle w:val="64"/>
                    <w:suppressLineNumbers w:val="0"/>
                    <w:bidi w:val="0"/>
                    <w:spacing w:before="0" w:beforeAutospacing="0" w:after="0" w:afterAutospacing="0"/>
                    <w:ind w:left="0" w:right="0"/>
                    <w:rPr>
                      <w:rFonts w:hint="default"/>
                      <w:color w:val="auto"/>
                      <w:highlight w:val="none"/>
                    </w:rPr>
                  </w:pPr>
                </w:p>
              </w:tc>
              <w:tc>
                <w:tcPr>
                  <w:tcW w:w="583" w:type="pct"/>
                  <w:vMerge w:val="continue"/>
                  <w:noWrap w:val="0"/>
                  <w:vAlign w:val="center"/>
                </w:tcPr>
                <w:p w14:paraId="3912CA2C">
                  <w:pPr>
                    <w:pStyle w:val="64"/>
                    <w:suppressLineNumbers w:val="0"/>
                    <w:bidi w:val="0"/>
                    <w:spacing w:before="0" w:beforeAutospacing="0" w:after="0" w:afterAutospacing="0"/>
                    <w:ind w:left="0" w:right="0"/>
                    <w:rPr>
                      <w:rFonts w:hint="default"/>
                      <w:color w:val="auto"/>
                      <w:highlight w:val="none"/>
                    </w:rPr>
                  </w:pPr>
                </w:p>
              </w:tc>
              <w:tc>
                <w:tcPr>
                  <w:tcW w:w="624" w:type="pct"/>
                  <w:shd w:val="clear" w:color="auto" w:fill="auto"/>
                  <w:noWrap w:val="0"/>
                  <w:vAlign w:val="center"/>
                </w:tcPr>
                <w:p w14:paraId="38BCD892">
                  <w:pPr>
                    <w:pStyle w:val="64"/>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rPr>
                      <w:rFonts w:hint="default" w:ascii="Times New Roman" w:hAnsi="Times New Roman" w:eastAsia="宋体" w:cs="Times New Roman"/>
                      <w:b/>
                      <w:bCs/>
                      <w:color w:val="auto"/>
                      <w:kern w:val="0"/>
                      <w:sz w:val="21"/>
                      <w:szCs w:val="22"/>
                      <w:highlight w:val="none"/>
                      <w:lang w:val="en-US" w:eastAsia="zh-CN" w:bidi="ar-SA"/>
                    </w:rPr>
                  </w:pPr>
                  <w:r>
                    <w:rPr>
                      <w:rFonts w:hint="eastAsia"/>
                      <w:b/>
                      <w:bCs/>
                      <w:color w:val="auto"/>
                      <w:highlight w:val="none"/>
                      <w:lang w:val="en-US" w:eastAsia="zh-CN"/>
                    </w:rPr>
                    <w:t>变动后理论</w:t>
                  </w:r>
                  <w:r>
                    <w:rPr>
                      <w:rFonts w:hint="eastAsia"/>
                      <w:b/>
                      <w:bCs/>
                      <w:color w:val="auto"/>
                      <w:highlight w:val="none"/>
                      <w:lang w:eastAsia="zh-CN"/>
                    </w:rPr>
                    <w:t>消耗量</w:t>
                  </w:r>
                </w:p>
              </w:tc>
              <w:tc>
                <w:tcPr>
                  <w:tcW w:w="679" w:type="pct"/>
                  <w:shd w:val="clear" w:color="auto" w:fill="auto"/>
                  <w:noWrap w:val="0"/>
                  <w:vAlign w:val="center"/>
                </w:tcPr>
                <w:p w14:paraId="75045477">
                  <w:pPr>
                    <w:pStyle w:val="64"/>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b/>
                      <w:bCs/>
                      <w:color w:val="auto"/>
                      <w:kern w:val="0"/>
                      <w:sz w:val="21"/>
                      <w:szCs w:val="22"/>
                      <w:highlight w:val="none"/>
                      <w:lang w:val="en-US" w:eastAsia="zh-CN" w:bidi="ar-SA"/>
                    </w:rPr>
                  </w:pPr>
                  <w:r>
                    <w:rPr>
                      <w:rFonts w:hint="eastAsia"/>
                      <w:b/>
                      <w:bCs/>
                      <w:color w:val="auto"/>
                      <w:highlight w:val="none"/>
                      <w:lang w:eastAsia="zh-CN"/>
                    </w:rPr>
                    <w:t>实际消耗量</w:t>
                  </w:r>
                </w:p>
              </w:tc>
              <w:tc>
                <w:tcPr>
                  <w:tcW w:w="429" w:type="pct"/>
                  <w:vMerge w:val="continue"/>
                  <w:noWrap w:val="0"/>
                  <w:vAlign w:val="center"/>
                </w:tcPr>
                <w:p w14:paraId="0DC53D1B">
                  <w:pPr>
                    <w:pStyle w:val="64"/>
                    <w:suppressLineNumbers w:val="0"/>
                    <w:bidi w:val="0"/>
                    <w:spacing w:before="0" w:beforeAutospacing="0" w:after="0" w:afterAutospacing="0"/>
                    <w:ind w:left="0" w:right="0"/>
                    <w:rPr>
                      <w:rFonts w:hint="default"/>
                      <w:b/>
                      <w:bCs/>
                      <w:color w:val="auto"/>
                      <w:highlight w:val="none"/>
                    </w:rPr>
                  </w:pPr>
                </w:p>
              </w:tc>
              <w:tc>
                <w:tcPr>
                  <w:tcW w:w="1055" w:type="pct"/>
                  <w:vMerge w:val="continue"/>
                  <w:noWrap w:val="0"/>
                  <w:vAlign w:val="center"/>
                </w:tcPr>
                <w:p w14:paraId="70E5E150">
                  <w:pPr>
                    <w:pStyle w:val="64"/>
                    <w:suppressLineNumbers w:val="0"/>
                    <w:bidi w:val="0"/>
                    <w:spacing w:before="0" w:beforeAutospacing="0" w:after="0" w:afterAutospacing="0"/>
                    <w:ind w:left="0" w:right="0"/>
                    <w:rPr>
                      <w:rFonts w:hint="default"/>
                      <w:b/>
                      <w:bCs/>
                      <w:color w:val="auto"/>
                      <w:highlight w:val="none"/>
                    </w:rPr>
                  </w:pPr>
                </w:p>
              </w:tc>
            </w:tr>
            <w:tr w14:paraId="384E57F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04C1A17A">
                  <w:pPr>
                    <w:pStyle w:val="64"/>
                    <w:numPr>
                      <w:ilvl w:val="0"/>
                      <w:numId w:val="12"/>
                    </w:numPr>
                    <w:suppressLineNumbers w:val="0"/>
                    <w:bidi w:val="0"/>
                    <w:spacing w:before="0" w:beforeAutospacing="0" w:after="0" w:afterAutospacing="0"/>
                    <w:ind w:left="454" w:leftChars="0" w:right="0" w:hanging="454" w:firstLineChars="0"/>
                    <w:rPr>
                      <w:rFonts w:hint="default"/>
                      <w:color w:val="auto"/>
                      <w:highlight w:val="none"/>
                    </w:rPr>
                  </w:pPr>
                </w:p>
              </w:tc>
              <w:tc>
                <w:tcPr>
                  <w:tcW w:w="1247" w:type="pct"/>
                  <w:noWrap w:val="0"/>
                  <w:vAlign w:val="center"/>
                </w:tcPr>
                <w:p w14:paraId="5E2119D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刨削</w:t>
                  </w:r>
                  <w:r>
                    <w:rPr>
                      <w:rFonts w:hint="eastAsia"/>
                      <w:color w:val="auto"/>
                      <w:highlight w:val="none"/>
                      <w:lang w:val="en-US" w:eastAsia="zh-CN"/>
                    </w:rPr>
                    <w:t>刀头</w:t>
                  </w:r>
                </w:p>
              </w:tc>
              <w:tc>
                <w:tcPr>
                  <w:tcW w:w="583" w:type="pct"/>
                  <w:noWrap w:val="0"/>
                  <w:vAlign w:val="center"/>
                </w:tcPr>
                <w:p w14:paraId="487223FF">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盒装</w:t>
                  </w:r>
                </w:p>
              </w:tc>
              <w:tc>
                <w:tcPr>
                  <w:tcW w:w="624" w:type="pct"/>
                  <w:noWrap w:val="0"/>
                  <w:vAlign w:val="center"/>
                </w:tcPr>
                <w:p w14:paraId="10B3CEE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20000支</w:t>
                  </w:r>
                </w:p>
              </w:tc>
              <w:tc>
                <w:tcPr>
                  <w:tcW w:w="679" w:type="pct"/>
                  <w:noWrap w:val="0"/>
                  <w:vAlign w:val="center"/>
                </w:tcPr>
                <w:p w14:paraId="42C9629B">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18000支</w:t>
                  </w:r>
                </w:p>
              </w:tc>
              <w:tc>
                <w:tcPr>
                  <w:tcW w:w="429" w:type="pct"/>
                  <w:noWrap w:val="0"/>
                  <w:vAlign w:val="center"/>
                </w:tcPr>
                <w:p w14:paraId="056CAED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固态</w:t>
                  </w:r>
                </w:p>
              </w:tc>
              <w:tc>
                <w:tcPr>
                  <w:tcW w:w="1055" w:type="pct"/>
                  <w:noWrap w:val="0"/>
                  <w:vAlign w:val="center"/>
                </w:tcPr>
                <w:p w14:paraId="0C238ABB">
                  <w:pPr>
                    <w:pStyle w:val="64"/>
                    <w:suppressLineNumbers w:val="0"/>
                    <w:bidi w:val="0"/>
                    <w:spacing w:before="0" w:beforeAutospacing="0" w:after="0" w:afterAutospacing="0"/>
                    <w:ind w:left="0" w:right="0"/>
                    <w:rPr>
                      <w:rFonts w:hint="default"/>
                      <w:color w:val="auto"/>
                      <w:highlight w:val="none"/>
                      <w:lang w:val="en-US"/>
                    </w:rPr>
                  </w:pPr>
                  <w:r>
                    <w:rPr>
                      <w:rFonts w:hint="eastAsia"/>
                      <w:color w:val="auto"/>
                      <w:highlight w:val="none"/>
                    </w:rPr>
                    <w:t>刨削</w:t>
                  </w:r>
                  <w:r>
                    <w:rPr>
                      <w:rFonts w:hint="eastAsia"/>
                      <w:color w:val="auto"/>
                      <w:highlight w:val="none"/>
                      <w:lang w:val="en-US" w:eastAsia="zh-CN"/>
                    </w:rPr>
                    <w:t>刀头生产</w:t>
                  </w:r>
                </w:p>
              </w:tc>
            </w:tr>
            <w:tr w14:paraId="664B99E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5307B40E">
                  <w:pPr>
                    <w:pStyle w:val="64"/>
                    <w:numPr>
                      <w:ilvl w:val="0"/>
                      <w:numId w:val="12"/>
                    </w:numPr>
                    <w:suppressLineNumbers w:val="0"/>
                    <w:bidi w:val="0"/>
                    <w:spacing w:before="0" w:beforeAutospacing="0" w:after="0" w:afterAutospacing="0"/>
                    <w:ind w:left="454" w:leftChars="0" w:right="0" w:hanging="454" w:firstLineChars="0"/>
                    <w:rPr>
                      <w:rFonts w:hint="default"/>
                      <w:color w:val="auto"/>
                      <w:highlight w:val="none"/>
                    </w:rPr>
                  </w:pPr>
                </w:p>
              </w:tc>
              <w:tc>
                <w:tcPr>
                  <w:tcW w:w="1247" w:type="pct"/>
                  <w:noWrap w:val="0"/>
                  <w:vAlign w:val="center"/>
                </w:tcPr>
                <w:p w14:paraId="3D9FA8F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电极组件</w:t>
                  </w:r>
                </w:p>
              </w:tc>
              <w:tc>
                <w:tcPr>
                  <w:tcW w:w="583" w:type="pct"/>
                  <w:noWrap w:val="0"/>
                  <w:vAlign w:val="center"/>
                </w:tcPr>
                <w:p w14:paraId="1B3BB37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袋装</w:t>
                  </w:r>
                </w:p>
              </w:tc>
              <w:tc>
                <w:tcPr>
                  <w:tcW w:w="624" w:type="pct"/>
                  <w:shd w:val="clear" w:color="auto" w:fill="auto"/>
                  <w:noWrap w:val="0"/>
                  <w:vAlign w:val="center"/>
                </w:tcPr>
                <w:p w14:paraId="5FE04B00">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default"/>
                      <w:color w:val="auto"/>
                      <w:highlight w:val="none"/>
                    </w:rPr>
                    <w:t>0.3</w:t>
                  </w:r>
                </w:p>
              </w:tc>
              <w:tc>
                <w:tcPr>
                  <w:tcW w:w="679" w:type="pct"/>
                  <w:noWrap w:val="0"/>
                  <w:vAlign w:val="center"/>
                </w:tcPr>
                <w:p w14:paraId="163519C3">
                  <w:pPr>
                    <w:pStyle w:val="64"/>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0.225</w:t>
                  </w:r>
                </w:p>
              </w:tc>
              <w:tc>
                <w:tcPr>
                  <w:tcW w:w="429" w:type="pct"/>
                  <w:noWrap w:val="0"/>
                  <w:vAlign w:val="center"/>
                </w:tcPr>
                <w:p w14:paraId="40A9685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固态</w:t>
                  </w:r>
                </w:p>
              </w:tc>
              <w:tc>
                <w:tcPr>
                  <w:tcW w:w="1055" w:type="pct"/>
                  <w:noWrap w:val="0"/>
                  <w:vAlign w:val="center"/>
                </w:tcPr>
                <w:p w14:paraId="02F9F07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等离子手术电极生产</w:t>
                  </w:r>
                </w:p>
              </w:tc>
            </w:tr>
            <w:tr w14:paraId="0E1DD3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19B1D629">
                  <w:pPr>
                    <w:pStyle w:val="64"/>
                    <w:numPr>
                      <w:ilvl w:val="0"/>
                      <w:numId w:val="12"/>
                    </w:numPr>
                    <w:suppressLineNumbers w:val="0"/>
                    <w:bidi w:val="0"/>
                    <w:spacing w:before="0" w:beforeAutospacing="0" w:after="0" w:afterAutospacing="0"/>
                    <w:ind w:left="454" w:leftChars="0" w:right="0" w:hanging="454" w:firstLineChars="0"/>
                    <w:rPr>
                      <w:rFonts w:hint="default"/>
                      <w:color w:val="auto"/>
                      <w:highlight w:val="none"/>
                    </w:rPr>
                  </w:pPr>
                </w:p>
              </w:tc>
              <w:tc>
                <w:tcPr>
                  <w:tcW w:w="1247" w:type="pct"/>
                  <w:noWrap w:val="0"/>
                  <w:vAlign w:val="center"/>
                </w:tcPr>
                <w:p w14:paraId="1D7AFCA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电极探针</w:t>
                  </w:r>
                </w:p>
              </w:tc>
              <w:tc>
                <w:tcPr>
                  <w:tcW w:w="583" w:type="pct"/>
                  <w:noWrap w:val="0"/>
                  <w:vAlign w:val="center"/>
                </w:tcPr>
                <w:p w14:paraId="775BC47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袋装</w:t>
                  </w:r>
                </w:p>
              </w:tc>
              <w:tc>
                <w:tcPr>
                  <w:tcW w:w="624" w:type="pct"/>
                  <w:shd w:val="clear" w:color="auto" w:fill="auto"/>
                  <w:noWrap w:val="0"/>
                  <w:vAlign w:val="center"/>
                </w:tcPr>
                <w:p w14:paraId="1A211881">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.05</w:t>
                  </w:r>
                </w:p>
              </w:tc>
              <w:tc>
                <w:tcPr>
                  <w:tcW w:w="679" w:type="pct"/>
                  <w:noWrap w:val="0"/>
                  <w:vAlign w:val="center"/>
                </w:tcPr>
                <w:p w14:paraId="6CAED013">
                  <w:pPr>
                    <w:pStyle w:val="64"/>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0.0375</w:t>
                  </w:r>
                </w:p>
              </w:tc>
              <w:tc>
                <w:tcPr>
                  <w:tcW w:w="429" w:type="pct"/>
                  <w:noWrap w:val="0"/>
                  <w:vAlign w:val="center"/>
                </w:tcPr>
                <w:p w14:paraId="7F24235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固态</w:t>
                  </w:r>
                </w:p>
              </w:tc>
              <w:tc>
                <w:tcPr>
                  <w:tcW w:w="1055" w:type="pct"/>
                  <w:noWrap w:val="0"/>
                  <w:vAlign w:val="center"/>
                </w:tcPr>
                <w:p w14:paraId="72CEE2A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等离子手术电极生产</w:t>
                  </w:r>
                </w:p>
              </w:tc>
            </w:tr>
            <w:tr w14:paraId="1874AF2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49429D95">
                  <w:pPr>
                    <w:pStyle w:val="64"/>
                    <w:numPr>
                      <w:ilvl w:val="0"/>
                      <w:numId w:val="12"/>
                    </w:numPr>
                    <w:suppressLineNumbers w:val="0"/>
                    <w:bidi w:val="0"/>
                    <w:spacing w:before="0" w:beforeAutospacing="0" w:after="0" w:afterAutospacing="0"/>
                    <w:ind w:left="454" w:leftChars="0" w:right="0" w:hanging="454" w:firstLineChars="0"/>
                    <w:rPr>
                      <w:rFonts w:hint="default"/>
                      <w:color w:val="auto"/>
                      <w:highlight w:val="none"/>
                    </w:rPr>
                  </w:pPr>
                </w:p>
              </w:tc>
              <w:tc>
                <w:tcPr>
                  <w:tcW w:w="1247" w:type="pct"/>
                  <w:noWrap w:val="0"/>
                  <w:vAlign w:val="center"/>
                </w:tcPr>
                <w:p w14:paraId="20CAB52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焊锡丝</w:t>
                  </w:r>
                </w:p>
              </w:tc>
              <w:tc>
                <w:tcPr>
                  <w:tcW w:w="583" w:type="pct"/>
                  <w:noWrap w:val="0"/>
                  <w:vAlign w:val="center"/>
                </w:tcPr>
                <w:p w14:paraId="6AFD8ED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盒装</w:t>
                  </w:r>
                </w:p>
              </w:tc>
              <w:tc>
                <w:tcPr>
                  <w:tcW w:w="624" w:type="pct"/>
                  <w:shd w:val="clear" w:color="auto" w:fill="auto"/>
                  <w:noWrap w:val="0"/>
                  <w:vAlign w:val="center"/>
                </w:tcPr>
                <w:p w14:paraId="22D8FF2B">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.002</w:t>
                  </w:r>
                </w:p>
              </w:tc>
              <w:tc>
                <w:tcPr>
                  <w:tcW w:w="679" w:type="pct"/>
                  <w:noWrap w:val="0"/>
                  <w:vAlign w:val="center"/>
                </w:tcPr>
                <w:p w14:paraId="2F9386AB">
                  <w:pPr>
                    <w:pStyle w:val="64"/>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0.0015</w:t>
                  </w:r>
                </w:p>
              </w:tc>
              <w:tc>
                <w:tcPr>
                  <w:tcW w:w="429" w:type="pct"/>
                  <w:noWrap w:val="0"/>
                  <w:vAlign w:val="center"/>
                </w:tcPr>
                <w:p w14:paraId="3C94B85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固态</w:t>
                  </w:r>
                </w:p>
              </w:tc>
              <w:tc>
                <w:tcPr>
                  <w:tcW w:w="1055" w:type="pct"/>
                  <w:noWrap w:val="0"/>
                  <w:vAlign w:val="center"/>
                </w:tcPr>
                <w:p w14:paraId="025BACD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等离子手术电极生产</w:t>
                  </w:r>
                </w:p>
              </w:tc>
            </w:tr>
            <w:tr w14:paraId="5666160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1215BC59">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516BDB33">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电气设备组件</w:t>
                  </w:r>
                </w:p>
              </w:tc>
              <w:tc>
                <w:tcPr>
                  <w:tcW w:w="583" w:type="pct"/>
                  <w:noWrap w:val="0"/>
                  <w:vAlign w:val="center"/>
                </w:tcPr>
                <w:p w14:paraId="0D78BB8C">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袋装</w:t>
                  </w:r>
                </w:p>
              </w:tc>
              <w:tc>
                <w:tcPr>
                  <w:tcW w:w="624" w:type="pct"/>
                  <w:shd w:val="clear" w:color="auto" w:fill="auto"/>
                  <w:noWrap w:val="0"/>
                  <w:vAlign w:val="center"/>
                </w:tcPr>
                <w:p w14:paraId="5CCDCD28">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default"/>
                      <w:color w:val="auto"/>
                      <w:highlight w:val="none"/>
                    </w:rPr>
                    <w:t>0.</w:t>
                  </w:r>
                  <w:r>
                    <w:rPr>
                      <w:rFonts w:hint="eastAsia"/>
                      <w:color w:val="auto"/>
                      <w:highlight w:val="none"/>
                      <w:lang w:val="en-US" w:eastAsia="zh-CN"/>
                    </w:rPr>
                    <w:t>0</w:t>
                  </w:r>
                  <w:r>
                    <w:rPr>
                      <w:rFonts w:hint="default"/>
                      <w:color w:val="auto"/>
                      <w:highlight w:val="none"/>
                    </w:rPr>
                    <w:t>1</w:t>
                  </w:r>
                </w:p>
              </w:tc>
              <w:tc>
                <w:tcPr>
                  <w:tcW w:w="679" w:type="pct"/>
                  <w:shd w:val="clear" w:color="auto" w:fill="auto"/>
                  <w:noWrap w:val="0"/>
                  <w:vAlign w:val="center"/>
                </w:tcPr>
                <w:p w14:paraId="0348609B">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default"/>
                      <w:color w:val="auto"/>
                      <w:highlight w:val="none"/>
                    </w:rPr>
                    <w:t>0.</w:t>
                  </w:r>
                  <w:r>
                    <w:rPr>
                      <w:rFonts w:hint="eastAsia"/>
                      <w:color w:val="auto"/>
                      <w:highlight w:val="none"/>
                      <w:lang w:val="en-US" w:eastAsia="zh-CN"/>
                    </w:rPr>
                    <w:t>0</w:t>
                  </w:r>
                  <w:r>
                    <w:rPr>
                      <w:rFonts w:hint="default"/>
                      <w:color w:val="auto"/>
                      <w:highlight w:val="none"/>
                    </w:rPr>
                    <w:t>1</w:t>
                  </w:r>
                </w:p>
              </w:tc>
              <w:tc>
                <w:tcPr>
                  <w:tcW w:w="429" w:type="pct"/>
                  <w:noWrap w:val="0"/>
                  <w:vAlign w:val="center"/>
                </w:tcPr>
                <w:p w14:paraId="5FA793AD">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固态</w:t>
                  </w:r>
                </w:p>
              </w:tc>
              <w:tc>
                <w:tcPr>
                  <w:tcW w:w="1055" w:type="pct"/>
                  <w:noWrap w:val="0"/>
                  <w:vAlign w:val="center"/>
                </w:tcPr>
                <w:p w14:paraId="488B3AE1">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刨削主机生产</w:t>
                  </w:r>
                </w:p>
              </w:tc>
            </w:tr>
            <w:tr w14:paraId="5F9B6D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51FABFBE">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3EE7E1E8">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刨削设备部件</w:t>
                  </w:r>
                </w:p>
              </w:tc>
              <w:tc>
                <w:tcPr>
                  <w:tcW w:w="583" w:type="pct"/>
                  <w:noWrap w:val="0"/>
                  <w:vAlign w:val="center"/>
                </w:tcPr>
                <w:p w14:paraId="28AA4ABE">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盒装</w:t>
                  </w:r>
                </w:p>
              </w:tc>
              <w:tc>
                <w:tcPr>
                  <w:tcW w:w="624" w:type="pct"/>
                  <w:shd w:val="clear" w:color="auto" w:fill="auto"/>
                  <w:noWrap w:val="0"/>
                  <w:vAlign w:val="center"/>
                </w:tcPr>
                <w:p w14:paraId="63E69444">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default"/>
                      <w:color w:val="auto"/>
                      <w:highlight w:val="none"/>
                    </w:rPr>
                    <w:t>0.</w:t>
                  </w:r>
                  <w:r>
                    <w:rPr>
                      <w:rFonts w:hint="eastAsia"/>
                      <w:color w:val="auto"/>
                      <w:highlight w:val="none"/>
                      <w:lang w:val="en-US" w:eastAsia="zh-CN"/>
                    </w:rPr>
                    <w:t>0</w:t>
                  </w:r>
                  <w:r>
                    <w:rPr>
                      <w:rFonts w:hint="default"/>
                      <w:color w:val="auto"/>
                      <w:highlight w:val="none"/>
                    </w:rPr>
                    <w:t>1</w:t>
                  </w:r>
                </w:p>
              </w:tc>
              <w:tc>
                <w:tcPr>
                  <w:tcW w:w="679" w:type="pct"/>
                  <w:shd w:val="clear" w:color="auto" w:fill="auto"/>
                  <w:noWrap w:val="0"/>
                  <w:vAlign w:val="center"/>
                </w:tcPr>
                <w:p w14:paraId="1F618DE4">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default"/>
                      <w:color w:val="auto"/>
                      <w:highlight w:val="none"/>
                    </w:rPr>
                    <w:t>0.</w:t>
                  </w:r>
                  <w:r>
                    <w:rPr>
                      <w:rFonts w:hint="eastAsia"/>
                      <w:color w:val="auto"/>
                      <w:highlight w:val="none"/>
                      <w:lang w:val="en-US" w:eastAsia="zh-CN"/>
                    </w:rPr>
                    <w:t>0</w:t>
                  </w:r>
                  <w:r>
                    <w:rPr>
                      <w:rFonts w:hint="default"/>
                      <w:color w:val="auto"/>
                      <w:highlight w:val="none"/>
                    </w:rPr>
                    <w:t>1</w:t>
                  </w:r>
                </w:p>
              </w:tc>
              <w:tc>
                <w:tcPr>
                  <w:tcW w:w="429" w:type="pct"/>
                  <w:noWrap w:val="0"/>
                  <w:vAlign w:val="center"/>
                </w:tcPr>
                <w:p w14:paraId="1EE1E994">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固态</w:t>
                  </w:r>
                </w:p>
              </w:tc>
              <w:tc>
                <w:tcPr>
                  <w:tcW w:w="1055" w:type="pct"/>
                  <w:noWrap w:val="0"/>
                  <w:vAlign w:val="center"/>
                </w:tcPr>
                <w:p w14:paraId="339BE8E6">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刨削主机生产</w:t>
                  </w:r>
                </w:p>
              </w:tc>
            </w:tr>
            <w:tr w14:paraId="22E20F1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3232A655">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69AA1B0B">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成品外壳</w:t>
                  </w:r>
                </w:p>
              </w:tc>
              <w:tc>
                <w:tcPr>
                  <w:tcW w:w="583" w:type="pct"/>
                  <w:noWrap w:val="0"/>
                  <w:vAlign w:val="center"/>
                </w:tcPr>
                <w:p w14:paraId="288AD127">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盒装</w:t>
                  </w:r>
                </w:p>
              </w:tc>
              <w:tc>
                <w:tcPr>
                  <w:tcW w:w="624" w:type="pct"/>
                  <w:shd w:val="clear" w:color="auto" w:fill="auto"/>
                  <w:noWrap w:val="0"/>
                  <w:vAlign w:val="center"/>
                </w:tcPr>
                <w:p w14:paraId="65816EB4">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w:t>
                  </w:r>
                  <w:r>
                    <w:rPr>
                      <w:rFonts w:hint="eastAsia"/>
                      <w:color w:val="auto"/>
                      <w:highlight w:val="none"/>
                      <w:lang w:val="en-US" w:eastAsia="zh-CN"/>
                    </w:rPr>
                    <w:t>0</w:t>
                  </w:r>
                  <w:r>
                    <w:rPr>
                      <w:rFonts w:hint="default"/>
                      <w:color w:val="auto"/>
                      <w:highlight w:val="none"/>
                    </w:rPr>
                    <w:t>2</w:t>
                  </w:r>
                </w:p>
              </w:tc>
              <w:tc>
                <w:tcPr>
                  <w:tcW w:w="679" w:type="pct"/>
                  <w:shd w:val="clear" w:color="auto" w:fill="auto"/>
                  <w:noWrap w:val="0"/>
                  <w:vAlign w:val="center"/>
                </w:tcPr>
                <w:p w14:paraId="616DE9E7">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w:t>
                  </w:r>
                  <w:r>
                    <w:rPr>
                      <w:rFonts w:hint="eastAsia"/>
                      <w:color w:val="auto"/>
                      <w:highlight w:val="none"/>
                      <w:lang w:val="en-US" w:eastAsia="zh-CN"/>
                    </w:rPr>
                    <w:t>0</w:t>
                  </w:r>
                  <w:r>
                    <w:rPr>
                      <w:rFonts w:hint="default"/>
                      <w:color w:val="auto"/>
                      <w:highlight w:val="none"/>
                    </w:rPr>
                    <w:t>2</w:t>
                  </w:r>
                </w:p>
              </w:tc>
              <w:tc>
                <w:tcPr>
                  <w:tcW w:w="429" w:type="pct"/>
                  <w:noWrap w:val="0"/>
                  <w:vAlign w:val="center"/>
                </w:tcPr>
                <w:p w14:paraId="138CB3C5">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固态</w:t>
                  </w:r>
                </w:p>
              </w:tc>
              <w:tc>
                <w:tcPr>
                  <w:tcW w:w="1055" w:type="pct"/>
                  <w:noWrap w:val="0"/>
                  <w:vAlign w:val="center"/>
                </w:tcPr>
                <w:p w14:paraId="3EC168F4">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刨削主机生产</w:t>
                  </w:r>
                </w:p>
              </w:tc>
            </w:tr>
            <w:tr w14:paraId="556DD8F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73E183A1">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44252942">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成品电缆</w:t>
                  </w:r>
                </w:p>
              </w:tc>
              <w:tc>
                <w:tcPr>
                  <w:tcW w:w="583" w:type="pct"/>
                  <w:noWrap w:val="0"/>
                  <w:vAlign w:val="center"/>
                </w:tcPr>
                <w:p w14:paraId="7F8FBE10">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盒装</w:t>
                  </w:r>
                </w:p>
              </w:tc>
              <w:tc>
                <w:tcPr>
                  <w:tcW w:w="624" w:type="pct"/>
                  <w:shd w:val="clear" w:color="auto" w:fill="auto"/>
                  <w:noWrap w:val="0"/>
                  <w:vAlign w:val="center"/>
                </w:tcPr>
                <w:p w14:paraId="4D1AF661">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w:t>
                  </w:r>
                  <w:r>
                    <w:rPr>
                      <w:rFonts w:hint="eastAsia"/>
                      <w:color w:val="auto"/>
                      <w:highlight w:val="none"/>
                      <w:lang w:val="en-US" w:eastAsia="zh-CN"/>
                    </w:rPr>
                    <w:t>0</w:t>
                  </w:r>
                  <w:r>
                    <w:rPr>
                      <w:rFonts w:hint="default"/>
                      <w:color w:val="auto"/>
                      <w:highlight w:val="none"/>
                    </w:rPr>
                    <w:t>2</w:t>
                  </w:r>
                </w:p>
              </w:tc>
              <w:tc>
                <w:tcPr>
                  <w:tcW w:w="679" w:type="pct"/>
                  <w:shd w:val="clear" w:color="auto" w:fill="auto"/>
                  <w:noWrap w:val="0"/>
                  <w:vAlign w:val="center"/>
                </w:tcPr>
                <w:p w14:paraId="0847C07C">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w:t>
                  </w:r>
                  <w:r>
                    <w:rPr>
                      <w:rFonts w:hint="eastAsia"/>
                      <w:color w:val="auto"/>
                      <w:highlight w:val="none"/>
                      <w:lang w:val="en-US" w:eastAsia="zh-CN"/>
                    </w:rPr>
                    <w:t>0</w:t>
                  </w:r>
                  <w:r>
                    <w:rPr>
                      <w:rFonts w:hint="default"/>
                      <w:color w:val="auto"/>
                      <w:highlight w:val="none"/>
                    </w:rPr>
                    <w:t>2</w:t>
                  </w:r>
                </w:p>
              </w:tc>
              <w:tc>
                <w:tcPr>
                  <w:tcW w:w="429" w:type="pct"/>
                  <w:noWrap w:val="0"/>
                  <w:vAlign w:val="center"/>
                </w:tcPr>
                <w:p w14:paraId="4DD23731">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固态</w:t>
                  </w:r>
                </w:p>
              </w:tc>
              <w:tc>
                <w:tcPr>
                  <w:tcW w:w="1055" w:type="pct"/>
                  <w:noWrap w:val="0"/>
                  <w:vAlign w:val="center"/>
                </w:tcPr>
                <w:p w14:paraId="7DE2E557">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刨削主机生产</w:t>
                  </w:r>
                </w:p>
              </w:tc>
            </w:tr>
            <w:tr w14:paraId="656546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7047E55F">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45E5C18C">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成品元器件总成单元</w:t>
                  </w:r>
                </w:p>
              </w:tc>
              <w:tc>
                <w:tcPr>
                  <w:tcW w:w="583" w:type="pct"/>
                  <w:noWrap w:val="0"/>
                  <w:vAlign w:val="center"/>
                </w:tcPr>
                <w:p w14:paraId="5FB3D26E">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盒装</w:t>
                  </w:r>
                </w:p>
              </w:tc>
              <w:tc>
                <w:tcPr>
                  <w:tcW w:w="624" w:type="pct"/>
                  <w:shd w:val="clear" w:color="auto" w:fill="auto"/>
                  <w:noWrap w:val="0"/>
                  <w:vAlign w:val="center"/>
                </w:tcPr>
                <w:p w14:paraId="4CBC354D">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default"/>
                      <w:color w:val="auto"/>
                      <w:highlight w:val="none"/>
                    </w:rPr>
                    <w:t>0.0</w:t>
                  </w:r>
                  <w:r>
                    <w:rPr>
                      <w:rFonts w:hint="eastAsia"/>
                      <w:color w:val="auto"/>
                      <w:highlight w:val="none"/>
                      <w:lang w:val="en-US" w:eastAsia="zh-CN"/>
                    </w:rPr>
                    <w:t>0</w:t>
                  </w:r>
                  <w:r>
                    <w:rPr>
                      <w:rFonts w:hint="default"/>
                      <w:color w:val="auto"/>
                      <w:highlight w:val="none"/>
                    </w:rPr>
                    <w:t>5</w:t>
                  </w:r>
                </w:p>
              </w:tc>
              <w:tc>
                <w:tcPr>
                  <w:tcW w:w="679" w:type="pct"/>
                  <w:shd w:val="clear" w:color="auto" w:fill="auto"/>
                  <w:noWrap w:val="0"/>
                  <w:vAlign w:val="center"/>
                </w:tcPr>
                <w:p w14:paraId="4A058232">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default"/>
                      <w:color w:val="auto"/>
                      <w:highlight w:val="none"/>
                    </w:rPr>
                    <w:t>0.0</w:t>
                  </w:r>
                  <w:r>
                    <w:rPr>
                      <w:rFonts w:hint="eastAsia"/>
                      <w:color w:val="auto"/>
                      <w:highlight w:val="none"/>
                      <w:lang w:val="en-US" w:eastAsia="zh-CN"/>
                    </w:rPr>
                    <w:t>0</w:t>
                  </w:r>
                  <w:r>
                    <w:rPr>
                      <w:rFonts w:hint="default"/>
                      <w:color w:val="auto"/>
                      <w:highlight w:val="none"/>
                    </w:rPr>
                    <w:t>5</w:t>
                  </w:r>
                </w:p>
              </w:tc>
              <w:tc>
                <w:tcPr>
                  <w:tcW w:w="429" w:type="pct"/>
                  <w:noWrap w:val="0"/>
                  <w:vAlign w:val="center"/>
                </w:tcPr>
                <w:p w14:paraId="5237BD09">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固态</w:t>
                  </w:r>
                </w:p>
              </w:tc>
              <w:tc>
                <w:tcPr>
                  <w:tcW w:w="1055" w:type="pct"/>
                  <w:noWrap w:val="0"/>
                  <w:vAlign w:val="center"/>
                </w:tcPr>
                <w:p w14:paraId="3B656449">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刨削主机生产</w:t>
                  </w:r>
                </w:p>
              </w:tc>
            </w:tr>
            <w:tr w14:paraId="11744FD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4E3F6020">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59A98498">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显示屏</w:t>
                  </w:r>
                </w:p>
              </w:tc>
              <w:tc>
                <w:tcPr>
                  <w:tcW w:w="583" w:type="pct"/>
                  <w:noWrap w:val="0"/>
                  <w:vAlign w:val="center"/>
                </w:tcPr>
                <w:p w14:paraId="527AF989">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盒装</w:t>
                  </w:r>
                </w:p>
              </w:tc>
              <w:tc>
                <w:tcPr>
                  <w:tcW w:w="624" w:type="pct"/>
                  <w:shd w:val="clear" w:color="auto" w:fill="auto"/>
                  <w:noWrap w:val="0"/>
                  <w:vAlign w:val="center"/>
                </w:tcPr>
                <w:p w14:paraId="729A61A6">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w:t>
                  </w:r>
                  <w:r>
                    <w:rPr>
                      <w:rFonts w:hint="eastAsia"/>
                      <w:color w:val="auto"/>
                      <w:highlight w:val="none"/>
                      <w:lang w:val="en-US" w:eastAsia="zh-CN"/>
                    </w:rPr>
                    <w:t>0</w:t>
                  </w:r>
                  <w:r>
                    <w:rPr>
                      <w:rFonts w:hint="default"/>
                      <w:color w:val="auto"/>
                      <w:highlight w:val="none"/>
                    </w:rPr>
                    <w:t>1</w:t>
                  </w:r>
                </w:p>
              </w:tc>
              <w:tc>
                <w:tcPr>
                  <w:tcW w:w="679" w:type="pct"/>
                  <w:shd w:val="clear" w:color="auto" w:fill="auto"/>
                  <w:noWrap w:val="0"/>
                  <w:vAlign w:val="center"/>
                </w:tcPr>
                <w:p w14:paraId="5BF4D4C7">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w:t>
                  </w:r>
                  <w:r>
                    <w:rPr>
                      <w:rFonts w:hint="eastAsia"/>
                      <w:color w:val="auto"/>
                      <w:highlight w:val="none"/>
                      <w:lang w:val="en-US" w:eastAsia="zh-CN"/>
                    </w:rPr>
                    <w:t>0</w:t>
                  </w:r>
                  <w:r>
                    <w:rPr>
                      <w:rFonts w:hint="default"/>
                      <w:color w:val="auto"/>
                      <w:highlight w:val="none"/>
                    </w:rPr>
                    <w:t>1</w:t>
                  </w:r>
                </w:p>
              </w:tc>
              <w:tc>
                <w:tcPr>
                  <w:tcW w:w="429" w:type="pct"/>
                  <w:noWrap w:val="0"/>
                  <w:vAlign w:val="center"/>
                </w:tcPr>
                <w:p w14:paraId="0DAF9633">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固态</w:t>
                  </w:r>
                </w:p>
              </w:tc>
              <w:tc>
                <w:tcPr>
                  <w:tcW w:w="1055" w:type="pct"/>
                  <w:noWrap w:val="0"/>
                  <w:vAlign w:val="center"/>
                </w:tcPr>
                <w:p w14:paraId="19B3D30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刨削主机生产</w:t>
                  </w:r>
                </w:p>
              </w:tc>
            </w:tr>
            <w:tr w14:paraId="214FB10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498637CE">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255FD3A1">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成品接插头</w:t>
                  </w:r>
                </w:p>
              </w:tc>
              <w:tc>
                <w:tcPr>
                  <w:tcW w:w="583" w:type="pct"/>
                  <w:noWrap w:val="0"/>
                  <w:vAlign w:val="center"/>
                </w:tcPr>
                <w:p w14:paraId="65F1C6A3">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袋装</w:t>
                  </w:r>
                </w:p>
              </w:tc>
              <w:tc>
                <w:tcPr>
                  <w:tcW w:w="624" w:type="pct"/>
                  <w:shd w:val="clear" w:color="auto" w:fill="auto"/>
                  <w:noWrap w:val="0"/>
                  <w:vAlign w:val="center"/>
                </w:tcPr>
                <w:p w14:paraId="531C7A1A">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.0</w:t>
                  </w:r>
                  <w:r>
                    <w:rPr>
                      <w:rFonts w:hint="eastAsia"/>
                      <w:color w:val="auto"/>
                      <w:highlight w:val="none"/>
                      <w:lang w:val="en-US" w:eastAsia="zh-CN"/>
                    </w:rPr>
                    <w:t>0</w:t>
                  </w:r>
                  <w:r>
                    <w:rPr>
                      <w:rFonts w:hint="default"/>
                      <w:color w:val="auto"/>
                      <w:highlight w:val="none"/>
                    </w:rPr>
                    <w:t>5</w:t>
                  </w:r>
                </w:p>
              </w:tc>
              <w:tc>
                <w:tcPr>
                  <w:tcW w:w="679" w:type="pct"/>
                  <w:shd w:val="clear" w:color="auto" w:fill="auto"/>
                  <w:noWrap w:val="0"/>
                  <w:vAlign w:val="center"/>
                </w:tcPr>
                <w:p w14:paraId="335AA3AC">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.0</w:t>
                  </w:r>
                  <w:r>
                    <w:rPr>
                      <w:rFonts w:hint="eastAsia"/>
                      <w:color w:val="auto"/>
                      <w:highlight w:val="none"/>
                      <w:lang w:val="en-US" w:eastAsia="zh-CN"/>
                    </w:rPr>
                    <w:t>0</w:t>
                  </w:r>
                  <w:r>
                    <w:rPr>
                      <w:rFonts w:hint="default"/>
                      <w:color w:val="auto"/>
                      <w:highlight w:val="none"/>
                    </w:rPr>
                    <w:t>5</w:t>
                  </w:r>
                </w:p>
              </w:tc>
              <w:tc>
                <w:tcPr>
                  <w:tcW w:w="429" w:type="pct"/>
                  <w:noWrap w:val="0"/>
                  <w:vAlign w:val="center"/>
                </w:tcPr>
                <w:p w14:paraId="55509FD1">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固态</w:t>
                  </w:r>
                </w:p>
              </w:tc>
              <w:tc>
                <w:tcPr>
                  <w:tcW w:w="1055" w:type="pct"/>
                  <w:noWrap w:val="0"/>
                  <w:vAlign w:val="center"/>
                </w:tcPr>
                <w:p w14:paraId="22805D1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刨削主机生产</w:t>
                  </w:r>
                </w:p>
              </w:tc>
            </w:tr>
            <w:tr w14:paraId="7133EF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43A472B5">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70C74323">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开关</w:t>
                  </w:r>
                </w:p>
              </w:tc>
              <w:tc>
                <w:tcPr>
                  <w:tcW w:w="583" w:type="pct"/>
                  <w:noWrap w:val="0"/>
                  <w:vAlign w:val="center"/>
                </w:tcPr>
                <w:p w14:paraId="11475243">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盒装</w:t>
                  </w:r>
                </w:p>
              </w:tc>
              <w:tc>
                <w:tcPr>
                  <w:tcW w:w="624" w:type="pct"/>
                  <w:shd w:val="clear" w:color="auto" w:fill="auto"/>
                  <w:noWrap w:val="0"/>
                  <w:vAlign w:val="center"/>
                </w:tcPr>
                <w:p w14:paraId="3C89845D">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.0</w:t>
                  </w:r>
                  <w:r>
                    <w:rPr>
                      <w:rFonts w:hint="eastAsia"/>
                      <w:color w:val="auto"/>
                      <w:highlight w:val="none"/>
                      <w:lang w:val="en-US" w:eastAsia="zh-CN"/>
                    </w:rPr>
                    <w:t>0</w:t>
                  </w:r>
                  <w:r>
                    <w:rPr>
                      <w:rFonts w:hint="default"/>
                      <w:color w:val="auto"/>
                      <w:highlight w:val="none"/>
                    </w:rPr>
                    <w:t>2</w:t>
                  </w:r>
                </w:p>
              </w:tc>
              <w:tc>
                <w:tcPr>
                  <w:tcW w:w="679" w:type="pct"/>
                  <w:shd w:val="clear" w:color="auto" w:fill="auto"/>
                  <w:noWrap w:val="0"/>
                  <w:vAlign w:val="center"/>
                </w:tcPr>
                <w:p w14:paraId="337DED54">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.0</w:t>
                  </w:r>
                  <w:r>
                    <w:rPr>
                      <w:rFonts w:hint="eastAsia"/>
                      <w:color w:val="auto"/>
                      <w:highlight w:val="none"/>
                      <w:lang w:val="en-US" w:eastAsia="zh-CN"/>
                    </w:rPr>
                    <w:t>0</w:t>
                  </w:r>
                  <w:r>
                    <w:rPr>
                      <w:rFonts w:hint="default"/>
                      <w:color w:val="auto"/>
                      <w:highlight w:val="none"/>
                    </w:rPr>
                    <w:t>2</w:t>
                  </w:r>
                </w:p>
              </w:tc>
              <w:tc>
                <w:tcPr>
                  <w:tcW w:w="429" w:type="pct"/>
                  <w:noWrap w:val="0"/>
                  <w:vAlign w:val="center"/>
                </w:tcPr>
                <w:p w14:paraId="06799C83">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固态</w:t>
                  </w:r>
                </w:p>
              </w:tc>
              <w:tc>
                <w:tcPr>
                  <w:tcW w:w="1055" w:type="pct"/>
                  <w:noWrap w:val="0"/>
                  <w:vAlign w:val="center"/>
                </w:tcPr>
                <w:p w14:paraId="6AE6D65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刨削主机生产</w:t>
                  </w:r>
                </w:p>
              </w:tc>
            </w:tr>
            <w:tr w14:paraId="73369FC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254DA724">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017BC2B6">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成品电路板</w:t>
                  </w:r>
                </w:p>
              </w:tc>
              <w:tc>
                <w:tcPr>
                  <w:tcW w:w="583" w:type="pct"/>
                  <w:noWrap w:val="0"/>
                  <w:vAlign w:val="center"/>
                </w:tcPr>
                <w:p w14:paraId="435C8737">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袋装</w:t>
                  </w:r>
                </w:p>
              </w:tc>
              <w:tc>
                <w:tcPr>
                  <w:tcW w:w="624" w:type="pct"/>
                  <w:shd w:val="clear" w:color="auto" w:fill="auto"/>
                  <w:noWrap w:val="0"/>
                  <w:vAlign w:val="center"/>
                </w:tcPr>
                <w:p w14:paraId="2F9113DD">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.0</w:t>
                  </w:r>
                  <w:r>
                    <w:rPr>
                      <w:rFonts w:hint="eastAsia"/>
                      <w:color w:val="auto"/>
                      <w:highlight w:val="none"/>
                      <w:lang w:val="en-US" w:eastAsia="zh-CN"/>
                    </w:rPr>
                    <w:t>0</w:t>
                  </w:r>
                  <w:r>
                    <w:rPr>
                      <w:rFonts w:hint="default"/>
                      <w:color w:val="auto"/>
                      <w:highlight w:val="none"/>
                    </w:rPr>
                    <w:t>5</w:t>
                  </w:r>
                </w:p>
              </w:tc>
              <w:tc>
                <w:tcPr>
                  <w:tcW w:w="679" w:type="pct"/>
                  <w:shd w:val="clear" w:color="auto" w:fill="auto"/>
                  <w:noWrap w:val="0"/>
                  <w:vAlign w:val="center"/>
                </w:tcPr>
                <w:p w14:paraId="1DA2E911">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w:t>
                  </w:r>
                  <w:r>
                    <w:rPr>
                      <w:rFonts w:hint="default"/>
                      <w:color w:val="auto"/>
                      <w:highlight w:val="none"/>
                    </w:rPr>
                    <w:t>.0</w:t>
                  </w:r>
                  <w:r>
                    <w:rPr>
                      <w:rFonts w:hint="eastAsia"/>
                      <w:color w:val="auto"/>
                      <w:highlight w:val="none"/>
                      <w:lang w:val="en-US" w:eastAsia="zh-CN"/>
                    </w:rPr>
                    <w:t>0</w:t>
                  </w:r>
                  <w:r>
                    <w:rPr>
                      <w:rFonts w:hint="default"/>
                      <w:color w:val="auto"/>
                      <w:highlight w:val="none"/>
                    </w:rPr>
                    <w:t>5</w:t>
                  </w:r>
                </w:p>
              </w:tc>
              <w:tc>
                <w:tcPr>
                  <w:tcW w:w="429" w:type="pct"/>
                  <w:noWrap w:val="0"/>
                  <w:vAlign w:val="center"/>
                </w:tcPr>
                <w:p w14:paraId="24203230">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固态</w:t>
                  </w:r>
                </w:p>
              </w:tc>
              <w:tc>
                <w:tcPr>
                  <w:tcW w:w="1055" w:type="pct"/>
                  <w:noWrap w:val="0"/>
                  <w:vAlign w:val="center"/>
                </w:tcPr>
                <w:p w14:paraId="27AF2BB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刨削主机生产</w:t>
                  </w:r>
                </w:p>
              </w:tc>
            </w:tr>
            <w:tr w14:paraId="6A0867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3A81816F">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379BA7C3">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成品包装材料</w:t>
                  </w:r>
                </w:p>
              </w:tc>
              <w:tc>
                <w:tcPr>
                  <w:tcW w:w="583" w:type="pct"/>
                  <w:noWrap w:val="0"/>
                  <w:vAlign w:val="center"/>
                </w:tcPr>
                <w:p w14:paraId="3FFC225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盒装</w:t>
                  </w:r>
                </w:p>
              </w:tc>
              <w:tc>
                <w:tcPr>
                  <w:tcW w:w="624" w:type="pct"/>
                  <w:noWrap w:val="0"/>
                  <w:vAlign w:val="center"/>
                </w:tcPr>
                <w:p w14:paraId="2804C764">
                  <w:pPr>
                    <w:pStyle w:val="64"/>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0.04</w:t>
                  </w:r>
                </w:p>
              </w:tc>
              <w:tc>
                <w:tcPr>
                  <w:tcW w:w="679" w:type="pct"/>
                  <w:noWrap w:val="0"/>
                  <w:vAlign w:val="center"/>
                </w:tcPr>
                <w:p w14:paraId="659A5C15">
                  <w:pPr>
                    <w:pStyle w:val="64"/>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0.03</w:t>
                  </w:r>
                </w:p>
              </w:tc>
              <w:tc>
                <w:tcPr>
                  <w:tcW w:w="429" w:type="pct"/>
                  <w:noWrap w:val="0"/>
                  <w:vAlign w:val="center"/>
                </w:tcPr>
                <w:p w14:paraId="09B3EB8D">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固态</w:t>
                  </w:r>
                </w:p>
              </w:tc>
              <w:tc>
                <w:tcPr>
                  <w:tcW w:w="1055" w:type="pct"/>
                  <w:noWrap w:val="0"/>
                  <w:vAlign w:val="center"/>
                </w:tcPr>
                <w:p w14:paraId="204DBC5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所有产品</w:t>
                  </w:r>
                </w:p>
              </w:tc>
            </w:tr>
            <w:tr w14:paraId="4DA6DDA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7CD85559">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5CABDC71">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包装（包装盒、包装袋）、附件（说明书、合格证、保修卡）</w:t>
                  </w:r>
                </w:p>
              </w:tc>
              <w:tc>
                <w:tcPr>
                  <w:tcW w:w="583" w:type="pct"/>
                  <w:noWrap w:val="0"/>
                  <w:vAlign w:val="center"/>
                </w:tcPr>
                <w:p w14:paraId="74F2CB3A">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盒装</w:t>
                  </w:r>
                </w:p>
              </w:tc>
              <w:tc>
                <w:tcPr>
                  <w:tcW w:w="624" w:type="pct"/>
                  <w:noWrap w:val="0"/>
                  <w:vAlign w:val="center"/>
                </w:tcPr>
                <w:p w14:paraId="252FDF3D">
                  <w:pPr>
                    <w:pStyle w:val="64"/>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0.02</w:t>
                  </w:r>
                </w:p>
              </w:tc>
              <w:tc>
                <w:tcPr>
                  <w:tcW w:w="679" w:type="pct"/>
                  <w:noWrap w:val="0"/>
                  <w:vAlign w:val="center"/>
                </w:tcPr>
                <w:p w14:paraId="0EAA02C3">
                  <w:pPr>
                    <w:pStyle w:val="64"/>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0.02</w:t>
                  </w:r>
                </w:p>
              </w:tc>
              <w:tc>
                <w:tcPr>
                  <w:tcW w:w="429" w:type="pct"/>
                  <w:noWrap w:val="0"/>
                  <w:vAlign w:val="center"/>
                </w:tcPr>
                <w:p w14:paraId="7D8993BA">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固态</w:t>
                  </w:r>
                </w:p>
              </w:tc>
              <w:tc>
                <w:tcPr>
                  <w:tcW w:w="1055" w:type="pct"/>
                  <w:noWrap w:val="0"/>
                  <w:vAlign w:val="center"/>
                </w:tcPr>
                <w:p w14:paraId="3C743FF6">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所有产品</w:t>
                  </w:r>
                </w:p>
              </w:tc>
            </w:tr>
            <w:tr w14:paraId="4C740EB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noWrap w:val="0"/>
                  <w:vAlign w:val="center"/>
                </w:tcPr>
                <w:p w14:paraId="633EDDD5">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noWrap w:val="0"/>
                  <w:vAlign w:val="center"/>
                </w:tcPr>
                <w:p w14:paraId="3B9874C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甲基红指示液</w:t>
                  </w:r>
                </w:p>
              </w:tc>
              <w:tc>
                <w:tcPr>
                  <w:tcW w:w="583" w:type="pct"/>
                  <w:noWrap w:val="0"/>
                  <w:vAlign w:val="center"/>
                </w:tcPr>
                <w:p w14:paraId="6E5EFC4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noWrap w:val="0"/>
                  <w:vAlign w:val="center"/>
                </w:tcPr>
                <w:p w14:paraId="24A75F62">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200ml</w:t>
                  </w:r>
                </w:p>
              </w:tc>
              <w:tc>
                <w:tcPr>
                  <w:tcW w:w="679" w:type="pct"/>
                  <w:shd w:val="clear" w:color="auto" w:fill="auto"/>
                  <w:noWrap w:val="0"/>
                  <w:vAlign w:val="center"/>
                </w:tcPr>
                <w:p w14:paraId="59B5957E">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200ml</w:t>
                  </w:r>
                </w:p>
              </w:tc>
              <w:tc>
                <w:tcPr>
                  <w:tcW w:w="429" w:type="pct"/>
                  <w:noWrap w:val="0"/>
                  <w:vAlign w:val="center"/>
                </w:tcPr>
                <w:p w14:paraId="56CBDD7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noWrap w:val="0"/>
                  <w:vAlign w:val="center"/>
                </w:tcPr>
                <w:p w14:paraId="779A7CFF">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56AEE5A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7A14F6C3">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668ABC3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溴麝香草酚蓝指示液</w:t>
                  </w:r>
                </w:p>
              </w:tc>
              <w:tc>
                <w:tcPr>
                  <w:tcW w:w="583" w:type="pct"/>
                  <w:vAlign w:val="center"/>
                </w:tcPr>
                <w:p w14:paraId="205FA25F">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66BEFA94">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400ml</w:t>
                  </w:r>
                </w:p>
              </w:tc>
              <w:tc>
                <w:tcPr>
                  <w:tcW w:w="679" w:type="pct"/>
                  <w:shd w:val="clear" w:color="auto" w:fill="auto"/>
                  <w:vAlign w:val="center"/>
                </w:tcPr>
                <w:p w14:paraId="6CD81EF4">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400ml</w:t>
                  </w:r>
                </w:p>
              </w:tc>
              <w:tc>
                <w:tcPr>
                  <w:tcW w:w="429" w:type="pct"/>
                  <w:vAlign w:val="center"/>
                </w:tcPr>
                <w:p w14:paraId="6D1DC35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0CFF0F4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111504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16997FE6">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6531527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10%氯化钾溶液</w:t>
                  </w:r>
                </w:p>
              </w:tc>
              <w:tc>
                <w:tcPr>
                  <w:tcW w:w="583" w:type="pct"/>
                  <w:vAlign w:val="center"/>
                </w:tcPr>
                <w:p w14:paraId="19037E0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38E27EF3">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200ml</w:t>
                  </w:r>
                </w:p>
              </w:tc>
              <w:tc>
                <w:tcPr>
                  <w:tcW w:w="679" w:type="pct"/>
                  <w:shd w:val="clear" w:color="auto" w:fill="auto"/>
                  <w:vAlign w:val="center"/>
                </w:tcPr>
                <w:p w14:paraId="3BDE5553">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200ml</w:t>
                  </w:r>
                </w:p>
              </w:tc>
              <w:tc>
                <w:tcPr>
                  <w:tcW w:w="429" w:type="pct"/>
                  <w:vAlign w:val="center"/>
                </w:tcPr>
                <w:p w14:paraId="50DBE97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2B09FE3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5C81D1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5F44FDA3">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4D11712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0.1%二苯胺硫酸溶液</w:t>
                  </w:r>
                </w:p>
              </w:tc>
              <w:tc>
                <w:tcPr>
                  <w:tcW w:w="583" w:type="pct"/>
                  <w:vAlign w:val="center"/>
                </w:tcPr>
                <w:p w14:paraId="4D4A54B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78AC921F">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100ml</w:t>
                  </w:r>
                </w:p>
              </w:tc>
              <w:tc>
                <w:tcPr>
                  <w:tcW w:w="679" w:type="pct"/>
                  <w:shd w:val="clear" w:color="auto" w:fill="auto"/>
                  <w:vAlign w:val="center"/>
                </w:tcPr>
                <w:p w14:paraId="70B96532">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100ml</w:t>
                  </w:r>
                </w:p>
              </w:tc>
              <w:tc>
                <w:tcPr>
                  <w:tcW w:w="429" w:type="pct"/>
                  <w:vAlign w:val="center"/>
                </w:tcPr>
                <w:p w14:paraId="378E6CD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27101DB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19EF2AF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28F4A805">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07C366C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98%硫酸</w:t>
                  </w:r>
                </w:p>
              </w:tc>
              <w:tc>
                <w:tcPr>
                  <w:tcW w:w="583" w:type="pct"/>
                  <w:vAlign w:val="center"/>
                </w:tcPr>
                <w:p w14:paraId="5EA3249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5E7C452A">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2500ml</w:t>
                  </w:r>
                </w:p>
              </w:tc>
              <w:tc>
                <w:tcPr>
                  <w:tcW w:w="679" w:type="pct"/>
                  <w:shd w:val="clear" w:color="auto" w:fill="auto"/>
                  <w:vAlign w:val="center"/>
                </w:tcPr>
                <w:p w14:paraId="68FE6F95">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2500ml</w:t>
                  </w:r>
                </w:p>
              </w:tc>
              <w:tc>
                <w:tcPr>
                  <w:tcW w:w="429" w:type="pct"/>
                  <w:vAlign w:val="center"/>
                </w:tcPr>
                <w:p w14:paraId="7DE1F19F">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00CB2D33">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158EFB3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17770AF7">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41DE6A3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标准硝酸盐溶液</w:t>
                  </w:r>
                </w:p>
              </w:tc>
              <w:tc>
                <w:tcPr>
                  <w:tcW w:w="583" w:type="pct"/>
                  <w:vAlign w:val="center"/>
                </w:tcPr>
                <w:p w14:paraId="6B7F3043">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7AF27C07">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50ml</w:t>
                  </w:r>
                </w:p>
              </w:tc>
              <w:tc>
                <w:tcPr>
                  <w:tcW w:w="679" w:type="pct"/>
                  <w:shd w:val="clear" w:color="auto" w:fill="auto"/>
                  <w:vAlign w:val="center"/>
                </w:tcPr>
                <w:p w14:paraId="7086B599">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50ml</w:t>
                  </w:r>
                </w:p>
              </w:tc>
              <w:tc>
                <w:tcPr>
                  <w:tcW w:w="429" w:type="pct"/>
                  <w:vAlign w:val="center"/>
                </w:tcPr>
                <w:p w14:paraId="56D0399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31861C0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18508A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6EA3CA16">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5CE3C5B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无硝酸盐水</w:t>
                  </w:r>
                </w:p>
              </w:tc>
              <w:tc>
                <w:tcPr>
                  <w:tcW w:w="583" w:type="pct"/>
                  <w:vAlign w:val="center"/>
                </w:tcPr>
                <w:p w14:paraId="3508205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00982F35">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500ml</w:t>
                  </w:r>
                </w:p>
              </w:tc>
              <w:tc>
                <w:tcPr>
                  <w:tcW w:w="679" w:type="pct"/>
                  <w:shd w:val="clear" w:color="auto" w:fill="auto"/>
                  <w:vAlign w:val="center"/>
                </w:tcPr>
                <w:p w14:paraId="3E3CD7B7">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500ml</w:t>
                  </w:r>
                </w:p>
              </w:tc>
              <w:tc>
                <w:tcPr>
                  <w:tcW w:w="429" w:type="pct"/>
                  <w:vAlign w:val="center"/>
                </w:tcPr>
                <w:p w14:paraId="6C4BAB8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54A9FC0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0D3159A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4FBE983D">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3DE55C0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1%对氨基苯磺酰胺的稀盐酸溶液</w:t>
                  </w:r>
                </w:p>
              </w:tc>
              <w:tc>
                <w:tcPr>
                  <w:tcW w:w="583" w:type="pct"/>
                  <w:vAlign w:val="center"/>
                </w:tcPr>
                <w:p w14:paraId="22C825F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1BDDE639">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500ml</w:t>
                  </w:r>
                </w:p>
              </w:tc>
              <w:tc>
                <w:tcPr>
                  <w:tcW w:w="679" w:type="pct"/>
                  <w:shd w:val="clear" w:color="auto" w:fill="auto"/>
                  <w:vAlign w:val="center"/>
                </w:tcPr>
                <w:p w14:paraId="532A1D18">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500ml</w:t>
                  </w:r>
                </w:p>
              </w:tc>
              <w:tc>
                <w:tcPr>
                  <w:tcW w:w="429" w:type="pct"/>
                  <w:vAlign w:val="center"/>
                </w:tcPr>
                <w:p w14:paraId="41EF0B2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5BB3F4E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2053C81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70D33A05">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17E4306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0.1%盐酸萘乙二胺</w:t>
                  </w:r>
                </w:p>
              </w:tc>
              <w:tc>
                <w:tcPr>
                  <w:tcW w:w="583" w:type="pct"/>
                  <w:vAlign w:val="center"/>
                </w:tcPr>
                <w:p w14:paraId="4DC8C4A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7C7C048E">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500ml</w:t>
                  </w:r>
                </w:p>
              </w:tc>
              <w:tc>
                <w:tcPr>
                  <w:tcW w:w="679" w:type="pct"/>
                  <w:shd w:val="clear" w:color="auto" w:fill="auto"/>
                  <w:vAlign w:val="center"/>
                </w:tcPr>
                <w:p w14:paraId="5CBBB191">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500ml</w:t>
                  </w:r>
                </w:p>
              </w:tc>
              <w:tc>
                <w:tcPr>
                  <w:tcW w:w="429" w:type="pct"/>
                  <w:vAlign w:val="center"/>
                </w:tcPr>
                <w:p w14:paraId="24BC8A0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53FCDA53">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7EA355D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23" w:hRule="atLeast"/>
                <w:jc w:val="center"/>
              </w:trPr>
              <w:tc>
                <w:tcPr>
                  <w:tcW w:w="380" w:type="pct"/>
                  <w:vAlign w:val="center"/>
                </w:tcPr>
                <w:p w14:paraId="0521D32D">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76CA707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标准亚硝酸盐溶液</w:t>
                  </w:r>
                </w:p>
              </w:tc>
              <w:tc>
                <w:tcPr>
                  <w:tcW w:w="583" w:type="pct"/>
                  <w:vAlign w:val="center"/>
                </w:tcPr>
                <w:p w14:paraId="64A41EC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58248476">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50ml</w:t>
                  </w:r>
                </w:p>
              </w:tc>
              <w:tc>
                <w:tcPr>
                  <w:tcW w:w="679" w:type="pct"/>
                  <w:shd w:val="clear" w:color="auto" w:fill="auto"/>
                  <w:vAlign w:val="center"/>
                </w:tcPr>
                <w:p w14:paraId="66580E94">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50ml</w:t>
                  </w:r>
                </w:p>
              </w:tc>
              <w:tc>
                <w:tcPr>
                  <w:tcW w:w="429" w:type="pct"/>
                  <w:vAlign w:val="center"/>
                </w:tcPr>
                <w:p w14:paraId="0DE1B28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36A0A28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005E0D4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1E7CC042">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2053D07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无亚硝酸盐水</w:t>
                  </w:r>
                </w:p>
              </w:tc>
              <w:tc>
                <w:tcPr>
                  <w:tcW w:w="583" w:type="pct"/>
                  <w:vAlign w:val="center"/>
                </w:tcPr>
                <w:p w14:paraId="673FA2B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45C1947C">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1000ml</w:t>
                  </w:r>
                </w:p>
              </w:tc>
              <w:tc>
                <w:tcPr>
                  <w:tcW w:w="679" w:type="pct"/>
                  <w:shd w:val="clear" w:color="auto" w:fill="auto"/>
                  <w:vAlign w:val="center"/>
                </w:tcPr>
                <w:p w14:paraId="7D564080">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1000ml</w:t>
                  </w:r>
                </w:p>
              </w:tc>
              <w:tc>
                <w:tcPr>
                  <w:tcW w:w="429" w:type="pct"/>
                  <w:vAlign w:val="center"/>
                </w:tcPr>
                <w:p w14:paraId="18C7BA13">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3A8DCE1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7FA9258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14AF6B85">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524BCB9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氯化铵溶液</w:t>
                  </w:r>
                </w:p>
              </w:tc>
              <w:tc>
                <w:tcPr>
                  <w:tcW w:w="583" w:type="pct"/>
                  <w:vAlign w:val="center"/>
                </w:tcPr>
                <w:p w14:paraId="1DBDA12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1E096632">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600ml</w:t>
                  </w:r>
                </w:p>
              </w:tc>
              <w:tc>
                <w:tcPr>
                  <w:tcW w:w="679" w:type="pct"/>
                  <w:shd w:val="clear" w:color="auto" w:fill="auto"/>
                  <w:vAlign w:val="center"/>
                </w:tcPr>
                <w:p w14:paraId="2AA409F9">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600ml</w:t>
                  </w:r>
                </w:p>
              </w:tc>
              <w:tc>
                <w:tcPr>
                  <w:tcW w:w="429" w:type="pct"/>
                  <w:vAlign w:val="center"/>
                </w:tcPr>
                <w:p w14:paraId="406584A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59B590CD">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4CDA9E4A">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03471BBF">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702BD25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无氨水</w:t>
                  </w:r>
                </w:p>
              </w:tc>
              <w:tc>
                <w:tcPr>
                  <w:tcW w:w="583" w:type="pct"/>
                  <w:vAlign w:val="center"/>
                </w:tcPr>
                <w:p w14:paraId="50F4349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7F1D5276">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2000ml</w:t>
                  </w:r>
                </w:p>
              </w:tc>
              <w:tc>
                <w:tcPr>
                  <w:tcW w:w="679" w:type="pct"/>
                  <w:shd w:val="clear" w:color="auto" w:fill="auto"/>
                  <w:vAlign w:val="center"/>
                </w:tcPr>
                <w:p w14:paraId="71BB15B1">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2000ml</w:t>
                  </w:r>
                </w:p>
              </w:tc>
              <w:tc>
                <w:tcPr>
                  <w:tcW w:w="429" w:type="pct"/>
                  <w:vAlign w:val="center"/>
                </w:tcPr>
                <w:p w14:paraId="4522838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3C8D74B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298B0E5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7C545AA2">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19E3E6F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醋酸盐缓冲液（PH3.5）</w:t>
                  </w:r>
                </w:p>
              </w:tc>
              <w:tc>
                <w:tcPr>
                  <w:tcW w:w="583" w:type="pct"/>
                  <w:vAlign w:val="center"/>
                </w:tcPr>
                <w:p w14:paraId="363C28F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5D4C43DF">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1000ml</w:t>
                  </w:r>
                </w:p>
              </w:tc>
              <w:tc>
                <w:tcPr>
                  <w:tcW w:w="679" w:type="pct"/>
                  <w:shd w:val="clear" w:color="auto" w:fill="auto"/>
                  <w:vAlign w:val="center"/>
                </w:tcPr>
                <w:p w14:paraId="68B85E97">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1000ml</w:t>
                  </w:r>
                </w:p>
              </w:tc>
              <w:tc>
                <w:tcPr>
                  <w:tcW w:w="429" w:type="pct"/>
                  <w:vAlign w:val="center"/>
                </w:tcPr>
                <w:p w14:paraId="5640BFC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5471872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42B484D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33723597">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2B8DC19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硫代乙酰胺试液</w:t>
                  </w:r>
                </w:p>
              </w:tc>
              <w:tc>
                <w:tcPr>
                  <w:tcW w:w="583" w:type="pct"/>
                  <w:vAlign w:val="center"/>
                </w:tcPr>
                <w:p w14:paraId="604AE85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282D01EC">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1000ml</w:t>
                  </w:r>
                </w:p>
              </w:tc>
              <w:tc>
                <w:tcPr>
                  <w:tcW w:w="679" w:type="pct"/>
                  <w:shd w:val="clear" w:color="auto" w:fill="auto"/>
                  <w:vAlign w:val="center"/>
                </w:tcPr>
                <w:p w14:paraId="2945E5C4">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1000ml</w:t>
                  </w:r>
                </w:p>
              </w:tc>
              <w:tc>
                <w:tcPr>
                  <w:tcW w:w="429" w:type="pct"/>
                  <w:vAlign w:val="center"/>
                </w:tcPr>
                <w:p w14:paraId="0465641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06A5F1FF">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3B0154F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4932416B">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21D74D9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70%稀硫酸</w:t>
                  </w:r>
                </w:p>
              </w:tc>
              <w:tc>
                <w:tcPr>
                  <w:tcW w:w="583" w:type="pct"/>
                  <w:vAlign w:val="center"/>
                </w:tcPr>
                <w:p w14:paraId="7FCFE0E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20B0F220">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5000ml</w:t>
                  </w:r>
                </w:p>
              </w:tc>
              <w:tc>
                <w:tcPr>
                  <w:tcW w:w="679" w:type="pct"/>
                  <w:shd w:val="clear" w:color="auto" w:fill="auto"/>
                  <w:vAlign w:val="center"/>
                </w:tcPr>
                <w:p w14:paraId="2583A570">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5000ml</w:t>
                  </w:r>
                </w:p>
              </w:tc>
              <w:tc>
                <w:tcPr>
                  <w:tcW w:w="429" w:type="pct"/>
                  <w:vAlign w:val="center"/>
                </w:tcPr>
                <w:p w14:paraId="2812EFD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61B15FE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4FC4AA0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708393EB">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60AE044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高锰酸钾滴定液（0.02mol/l）</w:t>
                  </w:r>
                </w:p>
              </w:tc>
              <w:tc>
                <w:tcPr>
                  <w:tcW w:w="583" w:type="pct"/>
                  <w:vAlign w:val="center"/>
                </w:tcPr>
                <w:p w14:paraId="7E10CBEF">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w:t>
                  </w:r>
                  <w:r>
                    <w:rPr>
                      <w:rFonts w:hint="eastAsia"/>
                      <w:color w:val="auto"/>
                      <w:highlight w:val="none"/>
                    </w:rPr>
                    <w:t>装</w:t>
                  </w:r>
                </w:p>
              </w:tc>
              <w:tc>
                <w:tcPr>
                  <w:tcW w:w="624" w:type="pct"/>
                  <w:shd w:val="clear" w:color="auto" w:fill="auto"/>
                  <w:vAlign w:val="center"/>
                </w:tcPr>
                <w:p w14:paraId="691A5A01">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100ml</w:t>
                  </w:r>
                </w:p>
              </w:tc>
              <w:tc>
                <w:tcPr>
                  <w:tcW w:w="679" w:type="pct"/>
                  <w:shd w:val="clear" w:color="auto" w:fill="auto"/>
                  <w:vAlign w:val="center"/>
                </w:tcPr>
                <w:p w14:paraId="10D240BF">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100ml</w:t>
                  </w:r>
                </w:p>
              </w:tc>
              <w:tc>
                <w:tcPr>
                  <w:tcW w:w="429" w:type="pct"/>
                  <w:vAlign w:val="center"/>
                </w:tcPr>
                <w:p w14:paraId="09E625DA">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液</w:t>
                  </w:r>
                  <w:r>
                    <w:rPr>
                      <w:rFonts w:hint="eastAsia"/>
                      <w:color w:val="auto"/>
                      <w:highlight w:val="none"/>
                    </w:rPr>
                    <w:t>态</w:t>
                  </w:r>
                </w:p>
              </w:tc>
              <w:tc>
                <w:tcPr>
                  <w:tcW w:w="1055" w:type="pct"/>
                  <w:vAlign w:val="center"/>
                </w:tcPr>
                <w:p w14:paraId="4D4D9D8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纯水检验</w:t>
                  </w:r>
                </w:p>
              </w:tc>
            </w:tr>
            <w:tr w14:paraId="31A4A3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80" w:type="pct"/>
                  <w:vAlign w:val="center"/>
                </w:tcPr>
                <w:p w14:paraId="22EBBA87">
                  <w:pPr>
                    <w:pStyle w:val="64"/>
                    <w:numPr>
                      <w:ilvl w:val="0"/>
                      <w:numId w:val="12"/>
                    </w:numPr>
                    <w:suppressLineNumbers w:val="0"/>
                    <w:bidi w:val="0"/>
                    <w:spacing w:before="0" w:beforeAutospacing="0" w:after="0" w:afterAutospacing="0"/>
                    <w:ind w:left="454" w:leftChars="0" w:right="0" w:hanging="454" w:firstLineChars="0"/>
                    <w:rPr>
                      <w:rFonts w:hint="eastAsia"/>
                      <w:color w:val="auto"/>
                      <w:highlight w:val="none"/>
                    </w:rPr>
                  </w:pPr>
                </w:p>
              </w:tc>
              <w:tc>
                <w:tcPr>
                  <w:tcW w:w="1247" w:type="pct"/>
                  <w:vAlign w:val="center"/>
                </w:tcPr>
                <w:p w14:paraId="3F013CB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金黄色葡萄球菌</w:t>
                  </w:r>
                </w:p>
              </w:tc>
              <w:tc>
                <w:tcPr>
                  <w:tcW w:w="583" w:type="pct"/>
                  <w:vAlign w:val="center"/>
                </w:tcPr>
                <w:p w14:paraId="16A5D12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瓶装</w:t>
                  </w:r>
                </w:p>
              </w:tc>
              <w:tc>
                <w:tcPr>
                  <w:tcW w:w="624" w:type="pct"/>
                  <w:shd w:val="clear" w:color="auto" w:fill="auto"/>
                  <w:vAlign w:val="center"/>
                </w:tcPr>
                <w:p w14:paraId="23319139">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5支</w:t>
                  </w:r>
                </w:p>
              </w:tc>
              <w:tc>
                <w:tcPr>
                  <w:tcW w:w="679" w:type="pct"/>
                  <w:shd w:val="clear" w:color="auto" w:fill="auto"/>
                  <w:vAlign w:val="center"/>
                </w:tcPr>
                <w:p w14:paraId="06A7F9F9">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5支</w:t>
                  </w:r>
                </w:p>
              </w:tc>
              <w:tc>
                <w:tcPr>
                  <w:tcW w:w="429" w:type="pct"/>
                  <w:vAlign w:val="center"/>
                </w:tcPr>
                <w:p w14:paraId="5B0BCEF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固态</w:t>
                  </w:r>
                </w:p>
              </w:tc>
              <w:tc>
                <w:tcPr>
                  <w:tcW w:w="1055" w:type="pct"/>
                  <w:vAlign w:val="center"/>
                </w:tcPr>
                <w:p w14:paraId="5EE1C92D">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产品无菌阳性对照</w:t>
                  </w:r>
                </w:p>
              </w:tc>
            </w:tr>
          </w:tbl>
          <w:p w14:paraId="05F5AF7E">
            <w:pPr>
              <w:pStyle w:val="66"/>
              <w:suppressLineNumbers w:val="0"/>
              <w:bidi w:val="0"/>
              <w:spacing w:beforeAutospacing="0" w:after="0" w:afterAutospacing="0"/>
              <w:ind w:left="0" w:right="0"/>
              <w:rPr>
                <w:rFonts w:hint="eastAsia"/>
                <w:color w:val="auto"/>
                <w:highlight w:val="none"/>
                <w:lang w:val="en-US" w:eastAsia="zh-CN"/>
              </w:rPr>
            </w:pPr>
            <w:r>
              <w:rPr>
                <w:rFonts w:hint="eastAsia"/>
                <w:color w:val="auto"/>
                <w:highlight w:val="none"/>
                <w:lang w:val="en-US" w:eastAsia="zh-CN"/>
              </w:rPr>
              <w:t>本项目主要设备情况</w:t>
            </w:r>
          </w:p>
          <w:tbl>
            <w:tblPr>
              <w:tblStyle w:val="52"/>
              <w:tblW w:w="4996"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544"/>
              <w:gridCol w:w="1887"/>
              <w:gridCol w:w="1125"/>
              <w:gridCol w:w="1081"/>
              <w:gridCol w:w="1262"/>
              <w:gridCol w:w="1806"/>
              <w:gridCol w:w="2"/>
            </w:tblGrid>
            <w:tr w14:paraId="12ECB95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gridAfter w:val="1"/>
                <w:wAfter w:w="1" w:type="pct"/>
                <w:trHeight w:val="232" w:hRule="atLeast"/>
                <w:tblHeader/>
                <w:jc w:val="center"/>
              </w:trPr>
              <w:tc>
                <w:tcPr>
                  <w:tcW w:w="352" w:type="pct"/>
                  <w:vMerge w:val="restart"/>
                  <w:noWrap w:val="0"/>
                  <w:vAlign w:val="center"/>
                </w:tcPr>
                <w:p w14:paraId="41739480">
                  <w:pPr>
                    <w:pStyle w:val="64"/>
                    <w:suppressLineNumbers w:val="0"/>
                    <w:bidi w:val="0"/>
                    <w:spacing w:before="0" w:beforeAutospacing="0" w:after="0" w:afterAutospacing="0"/>
                    <w:ind w:left="0" w:right="0"/>
                    <w:rPr>
                      <w:rFonts w:hint="eastAsia"/>
                      <w:b/>
                      <w:bCs/>
                      <w:color w:val="auto"/>
                      <w:highlight w:val="none"/>
                    </w:rPr>
                  </w:pPr>
                  <w:bookmarkStart w:id="15" w:name="_Toc12560"/>
                  <w:bookmarkStart w:id="16" w:name="_Toc18359"/>
                  <w:r>
                    <w:rPr>
                      <w:rFonts w:hint="eastAsia"/>
                      <w:b/>
                      <w:bCs/>
                      <w:color w:val="auto"/>
                      <w:highlight w:val="none"/>
                    </w:rPr>
                    <w:t>序号</w:t>
                  </w:r>
                </w:p>
              </w:tc>
              <w:tc>
                <w:tcPr>
                  <w:tcW w:w="1224" w:type="pct"/>
                  <w:vMerge w:val="restart"/>
                  <w:noWrap w:val="0"/>
                  <w:vAlign w:val="center"/>
                </w:tcPr>
                <w:p w14:paraId="058849A5">
                  <w:pPr>
                    <w:pStyle w:val="64"/>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rPr>
                    <w:t>设备名称</w:t>
                  </w:r>
                </w:p>
              </w:tc>
              <w:tc>
                <w:tcPr>
                  <w:tcW w:w="729" w:type="pct"/>
                  <w:vMerge w:val="restart"/>
                  <w:noWrap w:val="0"/>
                  <w:vAlign w:val="center"/>
                </w:tcPr>
                <w:p w14:paraId="0667F1C0">
                  <w:pPr>
                    <w:pStyle w:val="64"/>
                    <w:suppressLineNumbers w:val="0"/>
                    <w:bidi w:val="0"/>
                    <w:spacing w:before="0" w:beforeAutospacing="0" w:after="0" w:afterAutospacing="0"/>
                    <w:ind w:left="0" w:right="0"/>
                    <w:rPr>
                      <w:rFonts w:hint="eastAsia"/>
                      <w:b/>
                      <w:bCs/>
                      <w:color w:val="auto"/>
                      <w:highlight w:val="none"/>
                    </w:rPr>
                  </w:pPr>
                  <w:r>
                    <w:rPr>
                      <w:rFonts w:hint="default"/>
                      <w:b/>
                      <w:bCs/>
                      <w:color w:val="auto"/>
                      <w:highlight w:val="none"/>
                    </w:rPr>
                    <w:t>规格</w:t>
                  </w:r>
                  <w:r>
                    <w:rPr>
                      <w:rFonts w:hint="eastAsia"/>
                      <w:b/>
                      <w:bCs/>
                      <w:color w:val="auto"/>
                      <w:highlight w:val="none"/>
                    </w:rPr>
                    <w:t>型号</w:t>
                  </w:r>
                </w:p>
              </w:tc>
              <w:tc>
                <w:tcPr>
                  <w:tcW w:w="1520" w:type="pct"/>
                  <w:gridSpan w:val="2"/>
                  <w:noWrap w:val="0"/>
                  <w:vAlign w:val="center"/>
                </w:tcPr>
                <w:p w14:paraId="2BE093EF">
                  <w:pPr>
                    <w:pStyle w:val="64"/>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rPr>
                    <w:t>数量</w:t>
                  </w:r>
                  <w:r>
                    <w:rPr>
                      <w:rFonts w:hint="eastAsia"/>
                      <w:b/>
                      <w:bCs/>
                      <w:color w:val="auto"/>
                      <w:highlight w:val="none"/>
                      <w:lang w:eastAsia="zh-CN"/>
                    </w:rPr>
                    <w:t>（</w:t>
                  </w:r>
                  <w:r>
                    <w:rPr>
                      <w:rFonts w:hint="eastAsia"/>
                      <w:b/>
                      <w:bCs/>
                      <w:color w:val="auto"/>
                      <w:highlight w:val="none"/>
                      <w:lang w:val="en-US" w:eastAsia="zh-CN"/>
                    </w:rPr>
                    <w:t>台</w:t>
                  </w:r>
                  <w:r>
                    <w:rPr>
                      <w:rFonts w:hint="eastAsia"/>
                      <w:b/>
                      <w:bCs/>
                      <w:color w:val="auto"/>
                      <w:highlight w:val="none"/>
                      <w:lang w:eastAsia="zh-CN"/>
                    </w:rPr>
                    <w:t>）</w:t>
                  </w:r>
                </w:p>
              </w:tc>
              <w:tc>
                <w:tcPr>
                  <w:tcW w:w="1171" w:type="pct"/>
                  <w:noWrap w:val="0"/>
                  <w:vAlign w:val="center"/>
                </w:tcPr>
                <w:p w14:paraId="1C620A35">
                  <w:pPr>
                    <w:pStyle w:val="64"/>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rPr>
                    <w:t>备注</w:t>
                  </w:r>
                </w:p>
              </w:tc>
            </w:tr>
            <w:tr w14:paraId="63EBE10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2" w:hRule="atLeast"/>
                <w:tblHeader/>
                <w:jc w:val="center"/>
              </w:trPr>
              <w:tc>
                <w:tcPr>
                  <w:tcW w:w="352" w:type="pct"/>
                  <w:vMerge w:val="continue"/>
                  <w:noWrap w:val="0"/>
                  <w:vAlign w:val="center"/>
                </w:tcPr>
                <w:p w14:paraId="1D8C8C61">
                  <w:pPr>
                    <w:pStyle w:val="64"/>
                    <w:suppressLineNumbers w:val="0"/>
                    <w:bidi w:val="0"/>
                    <w:spacing w:before="0" w:beforeAutospacing="0" w:after="0" w:afterAutospacing="0"/>
                    <w:ind w:left="0" w:right="0"/>
                    <w:rPr>
                      <w:rFonts w:hint="default"/>
                      <w:color w:val="auto"/>
                      <w:highlight w:val="none"/>
                    </w:rPr>
                  </w:pPr>
                </w:p>
              </w:tc>
              <w:tc>
                <w:tcPr>
                  <w:tcW w:w="1224" w:type="pct"/>
                  <w:vMerge w:val="continue"/>
                  <w:noWrap w:val="0"/>
                  <w:vAlign w:val="center"/>
                </w:tcPr>
                <w:p w14:paraId="3E83DF56">
                  <w:pPr>
                    <w:pStyle w:val="64"/>
                    <w:suppressLineNumbers w:val="0"/>
                    <w:bidi w:val="0"/>
                    <w:spacing w:before="0" w:beforeAutospacing="0" w:after="0" w:afterAutospacing="0"/>
                    <w:ind w:left="0" w:right="0"/>
                    <w:rPr>
                      <w:rFonts w:hint="default"/>
                      <w:color w:val="auto"/>
                      <w:highlight w:val="none"/>
                    </w:rPr>
                  </w:pPr>
                </w:p>
              </w:tc>
              <w:tc>
                <w:tcPr>
                  <w:tcW w:w="729" w:type="pct"/>
                  <w:vMerge w:val="continue"/>
                  <w:noWrap w:val="0"/>
                  <w:vAlign w:val="center"/>
                </w:tcPr>
                <w:p w14:paraId="72CBC1B4">
                  <w:pPr>
                    <w:pStyle w:val="64"/>
                    <w:suppressLineNumbers w:val="0"/>
                    <w:bidi w:val="0"/>
                    <w:spacing w:before="0" w:beforeAutospacing="0" w:after="0" w:afterAutospacing="0"/>
                    <w:ind w:left="0" w:right="0"/>
                    <w:rPr>
                      <w:rFonts w:hint="default"/>
                      <w:color w:val="auto"/>
                      <w:highlight w:val="none"/>
                    </w:rPr>
                  </w:pPr>
                </w:p>
              </w:tc>
              <w:tc>
                <w:tcPr>
                  <w:tcW w:w="701" w:type="pct"/>
                  <w:shd w:val="clear" w:color="auto" w:fill="auto"/>
                  <w:noWrap w:val="0"/>
                  <w:vAlign w:val="center"/>
                </w:tcPr>
                <w:p w14:paraId="6CC0D0F9">
                  <w:pPr>
                    <w:pStyle w:val="64"/>
                    <w:suppressLineNumbers w:val="0"/>
                    <w:bidi w:val="0"/>
                    <w:spacing w:before="0" w:beforeAutospacing="0" w:after="0" w:afterAutospacing="0"/>
                    <w:ind w:left="0" w:right="0" w:firstLine="0" w:firstLineChars="0"/>
                    <w:rPr>
                      <w:rFonts w:hint="default" w:ascii="Times New Roman" w:hAnsi="Times New Roman" w:eastAsia="宋体" w:cstheme="minorBidi"/>
                      <w:b/>
                      <w:bCs/>
                      <w:color w:val="auto"/>
                      <w:kern w:val="0"/>
                      <w:sz w:val="21"/>
                      <w:szCs w:val="24"/>
                      <w:highlight w:val="none"/>
                      <w:lang w:val="en-US" w:eastAsia="zh-CN" w:bidi="ar-SA"/>
                    </w:rPr>
                  </w:pPr>
                  <w:r>
                    <w:rPr>
                      <w:rFonts w:hint="eastAsia"/>
                      <w:b/>
                      <w:bCs/>
                      <w:color w:val="auto"/>
                      <w:highlight w:val="none"/>
                      <w:lang w:val="en-US" w:eastAsia="zh-CN"/>
                    </w:rPr>
                    <w:t>变动后理论数量</w:t>
                  </w:r>
                </w:p>
              </w:tc>
              <w:tc>
                <w:tcPr>
                  <w:tcW w:w="818" w:type="pct"/>
                  <w:shd w:val="clear" w:color="auto" w:fill="auto"/>
                  <w:noWrap w:val="0"/>
                  <w:vAlign w:val="center"/>
                </w:tcPr>
                <w:p w14:paraId="132B87E7">
                  <w:pPr>
                    <w:pStyle w:val="64"/>
                    <w:suppressLineNumbers w:val="0"/>
                    <w:bidi w:val="0"/>
                    <w:spacing w:before="0" w:beforeAutospacing="0" w:after="0" w:afterAutospacing="0"/>
                    <w:ind w:left="0" w:right="0" w:firstLine="0" w:firstLineChars="0"/>
                    <w:rPr>
                      <w:rFonts w:hint="default" w:ascii="Times New Roman" w:hAnsi="Times New Roman" w:eastAsia="宋体" w:cstheme="minorBidi"/>
                      <w:b/>
                      <w:bCs/>
                      <w:color w:val="auto"/>
                      <w:kern w:val="0"/>
                      <w:sz w:val="21"/>
                      <w:szCs w:val="24"/>
                      <w:highlight w:val="none"/>
                      <w:lang w:val="en-US" w:eastAsia="zh-CN" w:bidi="ar-SA"/>
                    </w:rPr>
                  </w:pPr>
                  <w:r>
                    <w:rPr>
                      <w:rFonts w:hint="eastAsia"/>
                      <w:b/>
                      <w:bCs/>
                      <w:color w:val="auto"/>
                      <w:highlight w:val="none"/>
                      <w:lang w:val="en-US" w:eastAsia="zh-CN"/>
                    </w:rPr>
                    <w:t>实际数量</w:t>
                  </w:r>
                </w:p>
              </w:tc>
              <w:tc>
                <w:tcPr>
                  <w:tcW w:w="1172" w:type="pct"/>
                  <w:gridSpan w:val="2"/>
                  <w:noWrap w:val="0"/>
                  <w:vAlign w:val="center"/>
                </w:tcPr>
                <w:p w14:paraId="55E1C595">
                  <w:pPr>
                    <w:pStyle w:val="64"/>
                    <w:suppressLineNumbers w:val="0"/>
                    <w:bidi w:val="0"/>
                    <w:spacing w:before="0" w:beforeAutospacing="0" w:after="0" w:afterAutospacing="0"/>
                    <w:ind w:left="0" w:right="0"/>
                    <w:rPr>
                      <w:rFonts w:hint="eastAsia"/>
                      <w:b/>
                      <w:bCs/>
                      <w:color w:val="auto"/>
                      <w:highlight w:val="none"/>
                    </w:rPr>
                  </w:pPr>
                </w:p>
              </w:tc>
            </w:tr>
            <w:tr w14:paraId="66FB487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3694B2C4">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3D6D2589">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超声波清洗机</w:t>
                  </w:r>
                </w:p>
              </w:tc>
              <w:tc>
                <w:tcPr>
                  <w:tcW w:w="729" w:type="pct"/>
                  <w:noWrap w:val="0"/>
                  <w:vAlign w:val="center"/>
                </w:tcPr>
                <w:p w14:paraId="79965DDE">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rPr>
                    <w:t>RKE</w:t>
                  </w:r>
                  <w:r>
                    <w:rPr>
                      <w:rFonts w:hint="default"/>
                      <w:color w:val="auto"/>
                      <w:highlight w:val="none"/>
                    </w:rPr>
                    <w:t>001</w:t>
                  </w:r>
                </w:p>
              </w:tc>
              <w:tc>
                <w:tcPr>
                  <w:tcW w:w="701" w:type="pct"/>
                  <w:noWrap w:val="0"/>
                  <w:vAlign w:val="center"/>
                </w:tcPr>
                <w:p w14:paraId="0789EC1E">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4</w:t>
                  </w:r>
                </w:p>
              </w:tc>
              <w:tc>
                <w:tcPr>
                  <w:tcW w:w="818" w:type="pct"/>
                  <w:noWrap w:val="0"/>
                  <w:vAlign w:val="center"/>
                </w:tcPr>
                <w:p w14:paraId="3959742F">
                  <w:pPr>
                    <w:pStyle w:val="64"/>
                    <w:suppressLineNumbers w:val="0"/>
                    <w:bidi w:val="0"/>
                    <w:spacing w:before="0" w:beforeAutospacing="0" w:after="0" w:afterAutospacing="0"/>
                    <w:ind w:left="0" w:right="0"/>
                    <w:rPr>
                      <w:rFonts w:hint="default" w:eastAsia="宋体"/>
                      <w:color w:val="auto"/>
                      <w:highlight w:val="none"/>
                      <w:lang w:val="en-US" w:eastAsia="zh-CN"/>
                    </w:rPr>
                  </w:pPr>
                  <w:r>
                    <w:rPr>
                      <w:rFonts w:hint="eastAsia"/>
                      <w:color w:val="auto"/>
                      <w:highlight w:val="none"/>
                      <w:lang w:val="en-US" w:eastAsia="zh-CN"/>
                    </w:rPr>
                    <w:t>4</w:t>
                  </w:r>
                </w:p>
              </w:tc>
              <w:tc>
                <w:tcPr>
                  <w:tcW w:w="1172" w:type="pct"/>
                  <w:gridSpan w:val="2"/>
                  <w:noWrap w:val="0"/>
                  <w:vAlign w:val="center"/>
                </w:tcPr>
                <w:p w14:paraId="15D2858A">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初清洗/精清洗</w:t>
                  </w:r>
                </w:p>
              </w:tc>
            </w:tr>
            <w:tr w14:paraId="7FFC38E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53671CAC">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075F2B93">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烘干机</w:t>
                  </w:r>
                </w:p>
              </w:tc>
              <w:tc>
                <w:tcPr>
                  <w:tcW w:w="729" w:type="pct"/>
                  <w:noWrap w:val="0"/>
                  <w:vAlign w:val="center"/>
                </w:tcPr>
                <w:p w14:paraId="48C0010C">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RKE</w:t>
                  </w:r>
                  <w:r>
                    <w:rPr>
                      <w:rFonts w:hint="default"/>
                      <w:color w:val="auto"/>
                      <w:highlight w:val="none"/>
                    </w:rPr>
                    <w:t>002</w:t>
                  </w:r>
                </w:p>
              </w:tc>
              <w:tc>
                <w:tcPr>
                  <w:tcW w:w="701" w:type="pct"/>
                  <w:noWrap w:val="0"/>
                  <w:vAlign w:val="center"/>
                </w:tcPr>
                <w:p w14:paraId="20098B04">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2</w:t>
                  </w:r>
                </w:p>
              </w:tc>
              <w:tc>
                <w:tcPr>
                  <w:tcW w:w="818" w:type="pct"/>
                  <w:noWrap w:val="0"/>
                  <w:vAlign w:val="center"/>
                </w:tcPr>
                <w:p w14:paraId="1D04F150">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2</w:t>
                  </w:r>
                </w:p>
              </w:tc>
              <w:tc>
                <w:tcPr>
                  <w:tcW w:w="1172" w:type="pct"/>
                  <w:gridSpan w:val="2"/>
                  <w:noWrap w:val="0"/>
                  <w:vAlign w:val="center"/>
                </w:tcPr>
                <w:p w14:paraId="6BD92502">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烘干</w:t>
                  </w:r>
                </w:p>
              </w:tc>
            </w:tr>
            <w:tr w14:paraId="746AD4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68621CCE">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7C2BDB13">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封口机</w:t>
                  </w:r>
                </w:p>
              </w:tc>
              <w:tc>
                <w:tcPr>
                  <w:tcW w:w="729" w:type="pct"/>
                  <w:noWrap w:val="0"/>
                  <w:vAlign w:val="center"/>
                </w:tcPr>
                <w:p w14:paraId="1376D6BD">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RKE</w:t>
                  </w:r>
                  <w:r>
                    <w:rPr>
                      <w:rFonts w:hint="default"/>
                      <w:color w:val="auto"/>
                      <w:highlight w:val="none"/>
                    </w:rPr>
                    <w:t>003</w:t>
                  </w:r>
                </w:p>
              </w:tc>
              <w:tc>
                <w:tcPr>
                  <w:tcW w:w="701" w:type="pct"/>
                  <w:noWrap w:val="0"/>
                  <w:vAlign w:val="center"/>
                </w:tcPr>
                <w:p w14:paraId="2DF368A3">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818" w:type="pct"/>
                  <w:noWrap w:val="0"/>
                  <w:vAlign w:val="center"/>
                </w:tcPr>
                <w:p w14:paraId="244B7FB7">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1</w:t>
                  </w:r>
                </w:p>
              </w:tc>
              <w:tc>
                <w:tcPr>
                  <w:tcW w:w="1172" w:type="pct"/>
                  <w:gridSpan w:val="2"/>
                  <w:noWrap w:val="0"/>
                  <w:vAlign w:val="center"/>
                </w:tcPr>
                <w:p w14:paraId="03B26894">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纸塑袋包装封口</w:t>
                  </w:r>
                </w:p>
              </w:tc>
            </w:tr>
            <w:tr w14:paraId="756536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2DD42F13">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5700A15C">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热合机</w:t>
                  </w:r>
                </w:p>
              </w:tc>
              <w:tc>
                <w:tcPr>
                  <w:tcW w:w="729" w:type="pct"/>
                  <w:noWrap w:val="0"/>
                  <w:vAlign w:val="center"/>
                </w:tcPr>
                <w:p w14:paraId="039D6EE5">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RKE</w:t>
                  </w:r>
                  <w:r>
                    <w:rPr>
                      <w:rFonts w:hint="default"/>
                      <w:color w:val="auto"/>
                      <w:highlight w:val="none"/>
                    </w:rPr>
                    <w:t>004</w:t>
                  </w:r>
                </w:p>
              </w:tc>
              <w:tc>
                <w:tcPr>
                  <w:tcW w:w="701" w:type="pct"/>
                  <w:noWrap w:val="0"/>
                  <w:vAlign w:val="center"/>
                </w:tcPr>
                <w:p w14:paraId="3A356502">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818" w:type="pct"/>
                  <w:noWrap w:val="0"/>
                  <w:vAlign w:val="center"/>
                </w:tcPr>
                <w:p w14:paraId="21BB4CB9">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1</w:t>
                  </w:r>
                </w:p>
              </w:tc>
              <w:tc>
                <w:tcPr>
                  <w:tcW w:w="1172" w:type="pct"/>
                  <w:gridSpan w:val="2"/>
                  <w:noWrap w:val="0"/>
                  <w:vAlign w:val="center"/>
                </w:tcPr>
                <w:p w14:paraId="5359F1BC">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吸塑盒包装封口</w:t>
                  </w:r>
                </w:p>
              </w:tc>
            </w:tr>
            <w:tr w14:paraId="4817E21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009796A2">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11B7A357">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注塑机</w:t>
                  </w:r>
                </w:p>
              </w:tc>
              <w:tc>
                <w:tcPr>
                  <w:tcW w:w="729" w:type="pct"/>
                  <w:noWrap w:val="0"/>
                  <w:vAlign w:val="center"/>
                </w:tcPr>
                <w:p w14:paraId="13305FEB">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RKE</w:t>
                  </w:r>
                  <w:r>
                    <w:rPr>
                      <w:rFonts w:hint="default"/>
                      <w:color w:val="auto"/>
                      <w:highlight w:val="none"/>
                    </w:rPr>
                    <w:t>005</w:t>
                  </w:r>
                </w:p>
              </w:tc>
              <w:tc>
                <w:tcPr>
                  <w:tcW w:w="701" w:type="pct"/>
                  <w:noWrap w:val="0"/>
                  <w:vAlign w:val="center"/>
                </w:tcPr>
                <w:p w14:paraId="65765AC3">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2</w:t>
                  </w:r>
                </w:p>
              </w:tc>
              <w:tc>
                <w:tcPr>
                  <w:tcW w:w="818" w:type="pct"/>
                  <w:noWrap w:val="0"/>
                  <w:vAlign w:val="center"/>
                </w:tcPr>
                <w:p w14:paraId="0DABB335">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0</w:t>
                  </w:r>
                </w:p>
              </w:tc>
              <w:tc>
                <w:tcPr>
                  <w:tcW w:w="1172" w:type="pct"/>
                  <w:gridSpan w:val="2"/>
                  <w:noWrap w:val="0"/>
                  <w:vAlign w:val="center"/>
                </w:tcPr>
                <w:p w14:paraId="59A2821A">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P</w:t>
                  </w:r>
                  <w:r>
                    <w:rPr>
                      <w:rFonts w:hint="default"/>
                      <w:color w:val="auto"/>
                      <w:highlight w:val="none"/>
                    </w:rPr>
                    <w:t>EEK</w:t>
                  </w:r>
                  <w:r>
                    <w:rPr>
                      <w:rFonts w:hint="eastAsia"/>
                      <w:color w:val="auto"/>
                      <w:highlight w:val="none"/>
                    </w:rPr>
                    <w:t>产品注塑</w:t>
                  </w:r>
                </w:p>
              </w:tc>
            </w:tr>
            <w:tr w14:paraId="3A6DFDC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0D22CA7A">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24FF2FAD">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模温机</w:t>
                  </w:r>
                </w:p>
              </w:tc>
              <w:tc>
                <w:tcPr>
                  <w:tcW w:w="729" w:type="pct"/>
                  <w:noWrap w:val="0"/>
                  <w:vAlign w:val="center"/>
                </w:tcPr>
                <w:p w14:paraId="727E214B">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RKE</w:t>
                  </w:r>
                  <w:r>
                    <w:rPr>
                      <w:rFonts w:hint="default"/>
                      <w:color w:val="auto"/>
                      <w:highlight w:val="none"/>
                    </w:rPr>
                    <w:t>006</w:t>
                  </w:r>
                </w:p>
              </w:tc>
              <w:tc>
                <w:tcPr>
                  <w:tcW w:w="701" w:type="pct"/>
                  <w:noWrap w:val="0"/>
                  <w:vAlign w:val="center"/>
                </w:tcPr>
                <w:p w14:paraId="73714B82">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1</w:t>
                  </w:r>
                </w:p>
              </w:tc>
              <w:tc>
                <w:tcPr>
                  <w:tcW w:w="818" w:type="pct"/>
                  <w:noWrap w:val="0"/>
                  <w:vAlign w:val="center"/>
                </w:tcPr>
                <w:p w14:paraId="0D5AA51E">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0</w:t>
                  </w:r>
                </w:p>
              </w:tc>
              <w:tc>
                <w:tcPr>
                  <w:tcW w:w="1172" w:type="pct"/>
                  <w:gridSpan w:val="2"/>
                  <w:noWrap w:val="0"/>
                  <w:vAlign w:val="center"/>
                </w:tcPr>
                <w:p w14:paraId="27089D99">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模具加热</w:t>
                  </w:r>
                </w:p>
              </w:tc>
            </w:tr>
            <w:tr w14:paraId="76AE87B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183A951A">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054D60B0">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冷水机</w:t>
                  </w:r>
                </w:p>
              </w:tc>
              <w:tc>
                <w:tcPr>
                  <w:tcW w:w="729" w:type="pct"/>
                  <w:noWrap w:val="0"/>
                  <w:vAlign w:val="center"/>
                </w:tcPr>
                <w:p w14:paraId="776BC1A4">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RKE</w:t>
                  </w:r>
                  <w:r>
                    <w:rPr>
                      <w:rFonts w:hint="default"/>
                      <w:color w:val="auto"/>
                      <w:highlight w:val="none"/>
                    </w:rPr>
                    <w:t>007</w:t>
                  </w:r>
                </w:p>
              </w:tc>
              <w:tc>
                <w:tcPr>
                  <w:tcW w:w="701" w:type="pct"/>
                  <w:noWrap w:val="0"/>
                  <w:vAlign w:val="center"/>
                </w:tcPr>
                <w:p w14:paraId="3372EA9C">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2</w:t>
                  </w:r>
                </w:p>
              </w:tc>
              <w:tc>
                <w:tcPr>
                  <w:tcW w:w="818" w:type="pct"/>
                  <w:noWrap w:val="0"/>
                  <w:vAlign w:val="center"/>
                </w:tcPr>
                <w:p w14:paraId="7EEC3D52">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0</w:t>
                  </w:r>
                </w:p>
              </w:tc>
              <w:tc>
                <w:tcPr>
                  <w:tcW w:w="1172" w:type="pct"/>
                  <w:gridSpan w:val="2"/>
                  <w:noWrap w:val="0"/>
                  <w:vAlign w:val="center"/>
                </w:tcPr>
                <w:p w14:paraId="2CFD8D26">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注塑机冷却（循环水量0</w:t>
                  </w:r>
                  <w:r>
                    <w:rPr>
                      <w:rFonts w:hint="default"/>
                      <w:color w:val="auto"/>
                      <w:highlight w:val="none"/>
                    </w:rPr>
                    <w:t>.2</w:t>
                  </w:r>
                  <w:r>
                    <w:rPr>
                      <w:rFonts w:hint="eastAsia"/>
                      <w:color w:val="auto"/>
                      <w:highlight w:val="none"/>
                    </w:rPr>
                    <w:t>t</w:t>
                  </w:r>
                  <w:r>
                    <w:rPr>
                      <w:rFonts w:hint="default"/>
                      <w:color w:val="auto"/>
                      <w:highlight w:val="none"/>
                    </w:rPr>
                    <w:t>/h</w:t>
                  </w:r>
                  <w:r>
                    <w:rPr>
                      <w:rFonts w:hint="eastAsia"/>
                      <w:color w:val="auto"/>
                      <w:highlight w:val="none"/>
                    </w:rPr>
                    <w:t>）</w:t>
                  </w:r>
                </w:p>
              </w:tc>
            </w:tr>
            <w:tr w14:paraId="31A4FC4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5FAA192F">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4F8A02B6">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烘料机</w:t>
                  </w:r>
                </w:p>
              </w:tc>
              <w:tc>
                <w:tcPr>
                  <w:tcW w:w="729" w:type="pct"/>
                  <w:noWrap w:val="0"/>
                  <w:vAlign w:val="center"/>
                </w:tcPr>
                <w:p w14:paraId="2714F191">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RKE</w:t>
                  </w:r>
                  <w:r>
                    <w:rPr>
                      <w:rFonts w:hint="default"/>
                      <w:color w:val="auto"/>
                      <w:highlight w:val="none"/>
                    </w:rPr>
                    <w:t>008</w:t>
                  </w:r>
                </w:p>
              </w:tc>
              <w:tc>
                <w:tcPr>
                  <w:tcW w:w="701" w:type="pct"/>
                  <w:noWrap w:val="0"/>
                  <w:vAlign w:val="center"/>
                </w:tcPr>
                <w:p w14:paraId="6A810893">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1</w:t>
                  </w:r>
                </w:p>
              </w:tc>
              <w:tc>
                <w:tcPr>
                  <w:tcW w:w="818" w:type="pct"/>
                  <w:noWrap w:val="0"/>
                  <w:vAlign w:val="center"/>
                </w:tcPr>
                <w:p w14:paraId="0CA8558D">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0</w:t>
                  </w:r>
                </w:p>
              </w:tc>
              <w:tc>
                <w:tcPr>
                  <w:tcW w:w="1172" w:type="pct"/>
                  <w:gridSpan w:val="2"/>
                  <w:noWrap w:val="0"/>
                  <w:vAlign w:val="center"/>
                </w:tcPr>
                <w:p w14:paraId="6FA84347">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PEEK粒料烘干</w:t>
                  </w:r>
                </w:p>
              </w:tc>
            </w:tr>
            <w:tr w14:paraId="19AD2F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456B4AB6">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3A0DE257">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编织机</w:t>
                  </w:r>
                </w:p>
              </w:tc>
              <w:tc>
                <w:tcPr>
                  <w:tcW w:w="729" w:type="pct"/>
                  <w:noWrap w:val="0"/>
                  <w:vAlign w:val="center"/>
                </w:tcPr>
                <w:p w14:paraId="175B0127">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RKE</w:t>
                  </w:r>
                  <w:r>
                    <w:rPr>
                      <w:rFonts w:hint="default"/>
                      <w:color w:val="auto"/>
                      <w:highlight w:val="none"/>
                    </w:rPr>
                    <w:t>009</w:t>
                  </w:r>
                </w:p>
              </w:tc>
              <w:tc>
                <w:tcPr>
                  <w:tcW w:w="701" w:type="pct"/>
                  <w:noWrap w:val="0"/>
                  <w:vAlign w:val="center"/>
                </w:tcPr>
                <w:p w14:paraId="215EC4B5">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3</w:t>
                  </w:r>
                </w:p>
              </w:tc>
              <w:tc>
                <w:tcPr>
                  <w:tcW w:w="818" w:type="pct"/>
                  <w:noWrap w:val="0"/>
                  <w:vAlign w:val="center"/>
                </w:tcPr>
                <w:p w14:paraId="70644397">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0</w:t>
                  </w:r>
                </w:p>
              </w:tc>
              <w:tc>
                <w:tcPr>
                  <w:tcW w:w="1172" w:type="pct"/>
                  <w:gridSpan w:val="2"/>
                  <w:noWrap w:val="0"/>
                  <w:vAlign w:val="center"/>
                </w:tcPr>
                <w:p w14:paraId="4EC8D38C">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缝线编织</w:t>
                  </w:r>
                </w:p>
              </w:tc>
            </w:tr>
            <w:tr w14:paraId="4748E90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04BAFB3A">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7AF2C8E4">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rPr>
                    <w:t>分线机</w:t>
                  </w:r>
                </w:p>
              </w:tc>
              <w:tc>
                <w:tcPr>
                  <w:tcW w:w="729" w:type="pct"/>
                  <w:noWrap w:val="0"/>
                  <w:vAlign w:val="center"/>
                </w:tcPr>
                <w:p w14:paraId="62C82B51">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rPr>
                    <w:t>RKE</w:t>
                  </w:r>
                  <w:r>
                    <w:rPr>
                      <w:rFonts w:hint="default"/>
                      <w:color w:val="auto"/>
                      <w:highlight w:val="none"/>
                    </w:rPr>
                    <w:t>010</w:t>
                  </w:r>
                </w:p>
              </w:tc>
              <w:tc>
                <w:tcPr>
                  <w:tcW w:w="701" w:type="pct"/>
                  <w:noWrap w:val="0"/>
                  <w:vAlign w:val="center"/>
                </w:tcPr>
                <w:p w14:paraId="52B46385">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1</w:t>
                  </w:r>
                </w:p>
              </w:tc>
              <w:tc>
                <w:tcPr>
                  <w:tcW w:w="818" w:type="pct"/>
                  <w:noWrap w:val="0"/>
                  <w:vAlign w:val="center"/>
                </w:tcPr>
                <w:p w14:paraId="24B901F3">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0</w:t>
                  </w:r>
                </w:p>
              </w:tc>
              <w:tc>
                <w:tcPr>
                  <w:tcW w:w="1172" w:type="pct"/>
                  <w:gridSpan w:val="2"/>
                  <w:noWrap w:val="0"/>
                  <w:vAlign w:val="center"/>
                </w:tcPr>
                <w:p w14:paraId="25D977C8">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lang w:val="en-US" w:eastAsia="zh-CN"/>
                    </w:rPr>
                    <w:t>配合编织</w:t>
                  </w:r>
                  <w:r>
                    <w:rPr>
                      <w:rFonts w:hint="eastAsia"/>
                      <w:color w:val="auto"/>
                      <w:highlight w:val="none"/>
                    </w:rPr>
                    <w:t>纤维分线</w:t>
                  </w:r>
                </w:p>
              </w:tc>
            </w:tr>
            <w:tr w14:paraId="2482564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04960044">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2A6FFF78">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rPr>
                    <w:t>裁线机</w:t>
                  </w:r>
                </w:p>
              </w:tc>
              <w:tc>
                <w:tcPr>
                  <w:tcW w:w="729" w:type="pct"/>
                  <w:noWrap w:val="0"/>
                  <w:vAlign w:val="center"/>
                </w:tcPr>
                <w:p w14:paraId="74B259EF">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rPr>
                    <w:t>RKE</w:t>
                  </w:r>
                  <w:r>
                    <w:rPr>
                      <w:rFonts w:hint="default"/>
                      <w:color w:val="auto"/>
                      <w:highlight w:val="none"/>
                    </w:rPr>
                    <w:t>011</w:t>
                  </w:r>
                </w:p>
              </w:tc>
              <w:tc>
                <w:tcPr>
                  <w:tcW w:w="701" w:type="pct"/>
                  <w:noWrap w:val="0"/>
                  <w:vAlign w:val="center"/>
                </w:tcPr>
                <w:p w14:paraId="17513695">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1</w:t>
                  </w:r>
                </w:p>
              </w:tc>
              <w:tc>
                <w:tcPr>
                  <w:tcW w:w="818" w:type="pct"/>
                  <w:noWrap w:val="0"/>
                  <w:vAlign w:val="center"/>
                </w:tcPr>
                <w:p w14:paraId="17FB768C">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0</w:t>
                  </w:r>
                </w:p>
              </w:tc>
              <w:tc>
                <w:tcPr>
                  <w:tcW w:w="1172" w:type="pct"/>
                  <w:gridSpan w:val="2"/>
                  <w:noWrap w:val="0"/>
                  <w:vAlign w:val="center"/>
                </w:tcPr>
                <w:p w14:paraId="11028578">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缝线裁剪</w:t>
                  </w:r>
                </w:p>
              </w:tc>
            </w:tr>
            <w:tr w14:paraId="75E14178">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68BE0244">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7FBEB4A5">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rPr>
                    <w:t>线端固化设备</w:t>
                  </w:r>
                </w:p>
              </w:tc>
              <w:tc>
                <w:tcPr>
                  <w:tcW w:w="729" w:type="pct"/>
                  <w:noWrap w:val="0"/>
                  <w:vAlign w:val="center"/>
                </w:tcPr>
                <w:p w14:paraId="5B1D9565">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rPr>
                    <w:t>RKE</w:t>
                  </w:r>
                  <w:r>
                    <w:rPr>
                      <w:rFonts w:hint="default"/>
                      <w:color w:val="auto"/>
                      <w:highlight w:val="none"/>
                    </w:rPr>
                    <w:t>012</w:t>
                  </w:r>
                </w:p>
              </w:tc>
              <w:tc>
                <w:tcPr>
                  <w:tcW w:w="701" w:type="pct"/>
                  <w:noWrap w:val="0"/>
                  <w:vAlign w:val="center"/>
                </w:tcPr>
                <w:p w14:paraId="73BDB03A">
                  <w:pPr>
                    <w:pStyle w:val="64"/>
                    <w:suppressLineNumbers w:val="0"/>
                    <w:bidi w:val="0"/>
                    <w:spacing w:before="0" w:beforeAutospacing="0" w:after="0" w:afterAutospacing="0"/>
                    <w:ind w:left="0" w:right="0"/>
                    <w:rPr>
                      <w:rFonts w:hint="eastAsia"/>
                      <w:color w:val="auto"/>
                      <w:highlight w:val="none"/>
                    </w:rPr>
                  </w:pPr>
                  <w:r>
                    <w:rPr>
                      <w:rFonts w:hint="default"/>
                      <w:color w:val="auto"/>
                      <w:highlight w:val="none"/>
                    </w:rPr>
                    <w:t>1</w:t>
                  </w:r>
                </w:p>
              </w:tc>
              <w:tc>
                <w:tcPr>
                  <w:tcW w:w="818" w:type="pct"/>
                  <w:noWrap w:val="0"/>
                  <w:vAlign w:val="center"/>
                </w:tcPr>
                <w:p w14:paraId="3F03E71C">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0</w:t>
                  </w:r>
                </w:p>
              </w:tc>
              <w:tc>
                <w:tcPr>
                  <w:tcW w:w="1172" w:type="pct"/>
                  <w:gridSpan w:val="2"/>
                  <w:noWrap w:val="0"/>
                  <w:vAlign w:val="center"/>
                </w:tcPr>
                <w:p w14:paraId="615A894E">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线端固化</w:t>
                  </w:r>
                </w:p>
              </w:tc>
            </w:tr>
            <w:tr w14:paraId="27D1525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4A601ACB">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484FE3F5">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rPr>
                    <w:t>RO纯水设备</w:t>
                  </w:r>
                </w:p>
              </w:tc>
              <w:tc>
                <w:tcPr>
                  <w:tcW w:w="729" w:type="pct"/>
                  <w:noWrap w:val="0"/>
                  <w:vAlign w:val="center"/>
                </w:tcPr>
                <w:p w14:paraId="686CB06F">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RKE</w:t>
                  </w:r>
                  <w:r>
                    <w:rPr>
                      <w:rFonts w:hint="default"/>
                      <w:color w:val="auto"/>
                      <w:highlight w:val="none"/>
                    </w:rPr>
                    <w:t>013</w:t>
                  </w:r>
                </w:p>
              </w:tc>
              <w:tc>
                <w:tcPr>
                  <w:tcW w:w="701" w:type="pct"/>
                  <w:noWrap w:val="0"/>
                  <w:vAlign w:val="center"/>
                </w:tcPr>
                <w:p w14:paraId="7E0C1767">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1</w:t>
                  </w:r>
                </w:p>
              </w:tc>
              <w:tc>
                <w:tcPr>
                  <w:tcW w:w="818" w:type="pct"/>
                  <w:noWrap w:val="0"/>
                  <w:vAlign w:val="center"/>
                </w:tcPr>
                <w:p w14:paraId="079AA8FB">
                  <w:pPr>
                    <w:pStyle w:val="64"/>
                    <w:suppressLineNumbers w:val="0"/>
                    <w:bidi w:val="0"/>
                    <w:spacing w:before="0" w:beforeAutospacing="0" w:after="0" w:afterAutospacing="0"/>
                    <w:ind w:left="0" w:right="0"/>
                    <w:rPr>
                      <w:rFonts w:hint="eastAsia" w:eastAsia="宋体"/>
                      <w:color w:val="auto"/>
                      <w:highlight w:val="none"/>
                      <w:lang w:val="en-US" w:eastAsia="zh-CN"/>
                    </w:rPr>
                  </w:pPr>
                  <w:r>
                    <w:rPr>
                      <w:rFonts w:hint="eastAsia"/>
                      <w:color w:val="auto"/>
                      <w:highlight w:val="none"/>
                      <w:lang w:val="en-US" w:eastAsia="zh-CN"/>
                    </w:rPr>
                    <w:t>1</w:t>
                  </w:r>
                </w:p>
              </w:tc>
              <w:tc>
                <w:tcPr>
                  <w:tcW w:w="1172" w:type="pct"/>
                  <w:gridSpan w:val="2"/>
                  <w:noWrap w:val="0"/>
                  <w:vAlign w:val="center"/>
                </w:tcPr>
                <w:p w14:paraId="15EE29E5">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纯水制备</w:t>
                  </w:r>
                </w:p>
              </w:tc>
            </w:tr>
            <w:tr w14:paraId="48600CD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7FC73036">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7EB8CE0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电烙铁</w:t>
                  </w:r>
                </w:p>
              </w:tc>
              <w:tc>
                <w:tcPr>
                  <w:tcW w:w="729" w:type="pct"/>
                  <w:noWrap w:val="0"/>
                  <w:vAlign w:val="center"/>
                </w:tcPr>
                <w:p w14:paraId="6172C794">
                  <w:pPr>
                    <w:pStyle w:val="64"/>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rPr>
                    <w:t>RKE</w:t>
                  </w:r>
                  <w:r>
                    <w:rPr>
                      <w:rFonts w:hint="default"/>
                      <w:color w:val="auto"/>
                      <w:highlight w:val="none"/>
                    </w:rPr>
                    <w:t>01</w:t>
                  </w:r>
                  <w:r>
                    <w:rPr>
                      <w:rFonts w:hint="eastAsia"/>
                      <w:color w:val="auto"/>
                      <w:highlight w:val="none"/>
                      <w:lang w:val="en-US" w:eastAsia="zh-CN"/>
                    </w:rPr>
                    <w:t>4</w:t>
                  </w:r>
                </w:p>
              </w:tc>
              <w:tc>
                <w:tcPr>
                  <w:tcW w:w="701" w:type="pct"/>
                  <w:noWrap w:val="0"/>
                  <w:vAlign w:val="center"/>
                </w:tcPr>
                <w:p w14:paraId="208F126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818" w:type="pct"/>
                  <w:noWrap w:val="0"/>
                  <w:vAlign w:val="center"/>
                </w:tcPr>
                <w:p w14:paraId="3C58EB00">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w:t>
                  </w:r>
                </w:p>
              </w:tc>
              <w:tc>
                <w:tcPr>
                  <w:tcW w:w="1172" w:type="pct"/>
                  <w:gridSpan w:val="2"/>
                  <w:noWrap w:val="0"/>
                  <w:vAlign w:val="center"/>
                </w:tcPr>
                <w:p w14:paraId="6522A21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焊接</w:t>
                  </w:r>
                </w:p>
              </w:tc>
            </w:tr>
            <w:tr w14:paraId="0D061364">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54F98090">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303BDD1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烧录器</w:t>
                  </w:r>
                </w:p>
              </w:tc>
              <w:tc>
                <w:tcPr>
                  <w:tcW w:w="729" w:type="pct"/>
                  <w:noWrap w:val="0"/>
                  <w:vAlign w:val="center"/>
                </w:tcPr>
                <w:p w14:paraId="1B40C357">
                  <w:pPr>
                    <w:pStyle w:val="64"/>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rPr>
                    <w:t>RKE</w:t>
                  </w:r>
                  <w:r>
                    <w:rPr>
                      <w:rFonts w:hint="default"/>
                      <w:color w:val="auto"/>
                      <w:highlight w:val="none"/>
                    </w:rPr>
                    <w:t>01</w:t>
                  </w:r>
                  <w:r>
                    <w:rPr>
                      <w:rFonts w:hint="eastAsia"/>
                      <w:color w:val="auto"/>
                      <w:highlight w:val="none"/>
                      <w:lang w:val="en-US" w:eastAsia="zh-CN"/>
                    </w:rPr>
                    <w:t>5</w:t>
                  </w:r>
                </w:p>
              </w:tc>
              <w:tc>
                <w:tcPr>
                  <w:tcW w:w="701" w:type="pct"/>
                  <w:noWrap w:val="0"/>
                  <w:vAlign w:val="center"/>
                </w:tcPr>
                <w:p w14:paraId="1E6548AA">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2</w:t>
                  </w:r>
                </w:p>
              </w:tc>
              <w:tc>
                <w:tcPr>
                  <w:tcW w:w="818" w:type="pct"/>
                  <w:noWrap w:val="0"/>
                  <w:vAlign w:val="center"/>
                </w:tcPr>
                <w:p w14:paraId="481DA100">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w:t>
                  </w:r>
                </w:p>
              </w:tc>
              <w:tc>
                <w:tcPr>
                  <w:tcW w:w="1172" w:type="pct"/>
                  <w:gridSpan w:val="2"/>
                  <w:noWrap w:val="0"/>
                  <w:vAlign w:val="center"/>
                </w:tcPr>
                <w:p w14:paraId="57F7F3C6">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软件烧录</w:t>
                  </w:r>
                </w:p>
              </w:tc>
            </w:tr>
            <w:tr w14:paraId="02898AF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1FA77B54">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1385E12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生物安全柜</w:t>
                  </w:r>
                </w:p>
              </w:tc>
              <w:tc>
                <w:tcPr>
                  <w:tcW w:w="729" w:type="pct"/>
                  <w:noWrap w:val="0"/>
                  <w:vAlign w:val="center"/>
                </w:tcPr>
                <w:p w14:paraId="77913B4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BSC-1300ⅡA2</w:t>
                  </w:r>
                </w:p>
              </w:tc>
              <w:tc>
                <w:tcPr>
                  <w:tcW w:w="701" w:type="pct"/>
                  <w:noWrap w:val="0"/>
                  <w:vAlign w:val="center"/>
                </w:tcPr>
                <w:p w14:paraId="222F1D9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818" w:type="pct"/>
                  <w:noWrap w:val="0"/>
                  <w:vAlign w:val="center"/>
                </w:tcPr>
                <w:p w14:paraId="049D246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w:t>
                  </w:r>
                </w:p>
              </w:tc>
              <w:tc>
                <w:tcPr>
                  <w:tcW w:w="1172" w:type="pct"/>
                  <w:gridSpan w:val="2"/>
                  <w:noWrap w:val="0"/>
                  <w:vAlign w:val="center"/>
                </w:tcPr>
                <w:p w14:paraId="0996F096">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检验室</w:t>
                  </w:r>
                </w:p>
              </w:tc>
            </w:tr>
            <w:tr w14:paraId="68F87DA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noWrap w:val="0"/>
                  <w:vAlign w:val="center"/>
                </w:tcPr>
                <w:p w14:paraId="28387F0B">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noWrap w:val="0"/>
                  <w:vAlign w:val="center"/>
                </w:tcPr>
                <w:p w14:paraId="76B58C4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超净工作台</w:t>
                  </w:r>
                </w:p>
              </w:tc>
              <w:tc>
                <w:tcPr>
                  <w:tcW w:w="729" w:type="pct"/>
                  <w:noWrap w:val="0"/>
                  <w:vAlign w:val="center"/>
                </w:tcPr>
                <w:p w14:paraId="2434EC8A">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SCB-VF1A</w:t>
                  </w:r>
                </w:p>
              </w:tc>
              <w:tc>
                <w:tcPr>
                  <w:tcW w:w="701" w:type="pct"/>
                  <w:noWrap w:val="0"/>
                  <w:vAlign w:val="center"/>
                </w:tcPr>
                <w:p w14:paraId="60171ED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818" w:type="pct"/>
                  <w:noWrap w:val="0"/>
                  <w:vAlign w:val="center"/>
                </w:tcPr>
                <w:p w14:paraId="195C8657">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w:t>
                  </w:r>
                </w:p>
              </w:tc>
              <w:tc>
                <w:tcPr>
                  <w:tcW w:w="1172" w:type="pct"/>
                  <w:gridSpan w:val="2"/>
                  <w:noWrap w:val="0"/>
                  <w:vAlign w:val="center"/>
                </w:tcPr>
                <w:p w14:paraId="64692410">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检验室</w:t>
                  </w:r>
                </w:p>
              </w:tc>
            </w:tr>
            <w:tr w14:paraId="4E23102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vAlign w:val="center"/>
                </w:tcPr>
                <w:p w14:paraId="6ECC4FAD">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vAlign w:val="center"/>
                </w:tcPr>
                <w:p w14:paraId="4D9402F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微生物限度仪</w:t>
                  </w:r>
                </w:p>
              </w:tc>
              <w:tc>
                <w:tcPr>
                  <w:tcW w:w="729" w:type="pct"/>
                  <w:vAlign w:val="center"/>
                </w:tcPr>
                <w:p w14:paraId="46D4BD0E">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t>
                  </w:r>
                </w:p>
              </w:tc>
              <w:tc>
                <w:tcPr>
                  <w:tcW w:w="701" w:type="pct"/>
                  <w:vAlign w:val="center"/>
                </w:tcPr>
                <w:p w14:paraId="131460E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818" w:type="pct"/>
                  <w:vAlign w:val="center"/>
                </w:tcPr>
                <w:p w14:paraId="67DE85A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w:t>
                  </w:r>
                </w:p>
              </w:tc>
              <w:tc>
                <w:tcPr>
                  <w:tcW w:w="1172" w:type="pct"/>
                  <w:gridSpan w:val="2"/>
                  <w:vAlign w:val="center"/>
                </w:tcPr>
                <w:p w14:paraId="75166D1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检验室</w:t>
                  </w:r>
                </w:p>
              </w:tc>
            </w:tr>
            <w:tr w14:paraId="6EEAD7C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vAlign w:val="center"/>
                </w:tcPr>
                <w:p w14:paraId="1526A2F7">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vAlign w:val="center"/>
                </w:tcPr>
                <w:p w14:paraId="6D7A44E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智能微粒分析仪</w:t>
                  </w:r>
                </w:p>
              </w:tc>
              <w:tc>
                <w:tcPr>
                  <w:tcW w:w="729" w:type="pct"/>
                  <w:vAlign w:val="center"/>
                </w:tcPr>
                <w:p w14:paraId="01CB7BA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t>
                  </w:r>
                </w:p>
              </w:tc>
              <w:tc>
                <w:tcPr>
                  <w:tcW w:w="701" w:type="pct"/>
                  <w:vAlign w:val="center"/>
                </w:tcPr>
                <w:p w14:paraId="76602F3F">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818" w:type="pct"/>
                  <w:vAlign w:val="center"/>
                </w:tcPr>
                <w:p w14:paraId="7A47602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w:t>
                  </w:r>
                </w:p>
              </w:tc>
              <w:tc>
                <w:tcPr>
                  <w:tcW w:w="1172" w:type="pct"/>
                  <w:gridSpan w:val="2"/>
                  <w:vAlign w:val="center"/>
                </w:tcPr>
                <w:p w14:paraId="16956EF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检验室</w:t>
                  </w:r>
                </w:p>
              </w:tc>
            </w:tr>
            <w:tr w14:paraId="2692F7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352" w:type="pct"/>
                  <w:vAlign w:val="center"/>
                </w:tcPr>
                <w:p w14:paraId="77089950">
                  <w:pPr>
                    <w:pStyle w:val="64"/>
                    <w:numPr>
                      <w:ilvl w:val="0"/>
                      <w:numId w:val="13"/>
                    </w:numPr>
                    <w:suppressLineNumbers w:val="0"/>
                    <w:bidi w:val="0"/>
                    <w:spacing w:before="0" w:beforeAutospacing="0" w:after="0" w:afterAutospacing="0"/>
                    <w:ind w:left="454" w:leftChars="0" w:right="0" w:hanging="454" w:firstLineChars="0"/>
                    <w:rPr>
                      <w:rFonts w:hint="eastAsia"/>
                      <w:color w:val="auto"/>
                      <w:highlight w:val="none"/>
                    </w:rPr>
                  </w:pPr>
                </w:p>
              </w:tc>
              <w:tc>
                <w:tcPr>
                  <w:tcW w:w="1224" w:type="pct"/>
                  <w:vAlign w:val="center"/>
                </w:tcPr>
                <w:p w14:paraId="16EED0A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集菌仪</w:t>
                  </w:r>
                </w:p>
              </w:tc>
              <w:tc>
                <w:tcPr>
                  <w:tcW w:w="729" w:type="pct"/>
                  <w:vAlign w:val="center"/>
                </w:tcPr>
                <w:p w14:paraId="7E51C06A">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t>
                  </w:r>
                </w:p>
              </w:tc>
              <w:tc>
                <w:tcPr>
                  <w:tcW w:w="701" w:type="pct"/>
                  <w:vAlign w:val="center"/>
                </w:tcPr>
                <w:p w14:paraId="08A6B16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1</w:t>
                  </w:r>
                </w:p>
              </w:tc>
              <w:tc>
                <w:tcPr>
                  <w:tcW w:w="818" w:type="pct"/>
                  <w:vAlign w:val="center"/>
                </w:tcPr>
                <w:p w14:paraId="7B8C6FB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w:t>
                  </w:r>
                </w:p>
              </w:tc>
              <w:tc>
                <w:tcPr>
                  <w:tcW w:w="1172" w:type="pct"/>
                  <w:gridSpan w:val="2"/>
                  <w:vAlign w:val="center"/>
                </w:tcPr>
                <w:p w14:paraId="00954646">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检验室</w:t>
                  </w:r>
                </w:p>
              </w:tc>
            </w:tr>
          </w:tbl>
          <w:p w14:paraId="247313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auto"/>
              <w:rPr>
                <w:rFonts w:hint="eastAsia" w:cs="Times New Roman"/>
                <w:b/>
                <w:bCs/>
                <w:caps w:val="0"/>
                <w:color w:val="auto"/>
                <w:highlight w:val="none"/>
                <w:lang w:val="en-US" w:eastAsia="zh-CN"/>
              </w:rPr>
            </w:pPr>
            <w:r>
              <w:rPr>
                <w:rFonts w:hint="eastAsia" w:cs="Times New Roman"/>
                <w:b/>
                <w:bCs/>
                <w:caps w:val="0"/>
                <w:color w:val="auto"/>
                <w:highlight w:val="none"/>
                <w:lang w:val="en-US" w:eastAsia="zh-CN"/>
              </w:rPr>
              <w:t>5、产品方案</w:t>
            </w:r>
          </w:p>
          <w:p w14:paraId="65F4E6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cs="Times New Roman"/>
                <w:color w:val="auto"/>
                <w:highlight w:val="none"/>
                <w:lang w:val="en-US" w:eastAsia="zh-CN"/>
              </w:rPr>
            </w:pPr>
            <w:r>
              <w:rPr>
                <w:rFonts w:hint="eastAsia" w:cs="Times New Roman"/>
                <w:color w:val="auto"/>
                <w:highlight w:val="none"/>
                <w:lang w:val="en-US" w:eastAsia="zh-CN"/>
              </w:rPr>
              <w:t>本项目产品方案见下表。</w:t>
            </w:r>
          </w:p>
          <w:p w14:paraId="3BE62C0C">
            <w:pPr>
              <w:pStyle w:val="66"/>
              <w:suppressLineNumbers w:val="0"/>
              <w:bidi w:val="0"/>
              <w:spacing w:beforeAutospacing="0" w:after="0" w:afterAutospacing="0"/>
              <w:ind w:left="0" w:right="0"/>
              <w:rPr>
                <w:rFonts w:hint="eastAsia"/>
                <w:color w:val="auto"/>
                <w:highlight w:val="none"/>
              </w:rPr>
            </w:pPr>
            <w:r>
              <w:rPr>
                <w:rFonts w:hint="eastAsia"/>
                <w:color w:val="auto"/>
                <w:highlight w:val="none"/>
                <w:lang w:val="en-US" w:eastAsia="zh-CN"/>
              </w:rPr>
              <w:t>本项目产品方案</w:t>
            </w:r>
            <w:r>
              <w:rPr>
                <w:rFonts w:hint="eastAsia"/>
                <w:color w:val="auto"/>
                <w:highlight w:val="none"/>
              </w:rPr>
              <w:t>一览表</w:t>
            </w:r>
          </w:p>
          <w:tbl>
            <w:tblPr>
              <w:tblStyle w:val="52"/>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845"/>
              <w:gridCol w:w="1314"/>
              <w:gridCol w:w="1279"/>
              <w:gridCol w:w="1313"/>
              <w:gridCol w:w="1325"/>
            </w:tblGrid>
            <w:tr w14:paraId="156D4E4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11" w:type="pct"/>
                  <w:vMerge w:val="restart"/>
                  <w:noWrap w:val="0"/>
                  <w:vAlign w:val="center"/>
                </w:tcPr>
                <w:p w14:paraId="39B60E7D">
                  <w:pPr>
                    <w:pStyle w:val="64"/>
                    <w:suppressLineNumbers w:val="0"/>
                    <w:bidi w:val="0"/>
                    <w:spacing w:before="0" w:beforeAutospacing="0" w:after="0" w:afterAutospacing="0"/>
                    <w:ind w:left="0" w:right="0"/>
                    <w:rPr>
                      <w:rFonts w:hint="eastAsia"/>
                      <w:b/>
                      <w:bCs/>
                      <w:color w:val="auto"/>
                      <w:highlight w:val="none"/>
                      <w:lang w:eastAsia="zh-CN"/>
                    </w:rPr>
                  </w:pPr>
                  <w:r>
                    <w:rPr>
                      <w:rFonts w:hint="eastAsia"/>
                      <w:b/>
                      <w:bCs/>
                      <w:color w:val="auto"/>
                      <w:highlight w:val="none"/>
                      <w:lang w:val="en-US" w:eastAsia="zh-CN"/>
                    </w:rPr>
                    <w:t>序号</w:t>
                  </w:r>
                </w:p>
              </w:tc>
              <w:tc>
                <w:tcPr>
                  <w:tcW w:w="1196" w:type="pct"/>
                  <w:vMerge w:val="restart"/>
                  <w:noWrap w:val="0"/>
                  <w:vAlign w:val="center"/>
                </w:tcPr>
                <w:p w14:paraId="2C9242CF">
                  <w:pPr>
                    <w:pStyle w:val="64"/>
                    <w:suppressLineNumbers w:val="0"/>
                    <w:bidi w:val="0"/>
                    <w:spacing w:before="0" w:beforeAutospacing="0" w:after="0" w:afterAutospacing="0"/>
                    <w:ind w:left="0" w:right="0"/>
                    <w:rPr>
                      <w:rFonts w:hint="eastAsia"/>
                      <w:b/>
                      <w:bCs/>
                      <w:color w:val="auto"/>
                      <w:highlight w:val="none"/>
                      <w:lang w:val="en-US" w:eastAsia="zh-CN"/>
                    </w:rPr>
                  </w:pPr>
                  <w:r>
                    <w:rPr>
                      <w:rFonts w:hint="default"/>
                      <w:b/>
                      <w:bCs/>
                      <w:color w:val="auto"/>
                      <w:highlight w:val="none"/>
                    </w:rPr>
                    <w:t>产品名称</w:t>
                  </w:r>
                </w:p>
              </w:tc>
              <w:tc>
                <w:tcPr>
                  <w:tcW w:w="852" w:type="pct"/>
                  <w:vMerge w:val="restart"/>
                  <w:noWrap w:val="0"/>
                  <w:vAlign w:val="center"/>
                </w:tcPr>
                <w:p w14:paraId="15FB8BAF">
                  <w:pPr>
                    <w:pStyle w:val="64"/>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rPr>
                    <w:t>国民经济行业类别</w:t>
                  </w:r>
                </w:p>
              </w:tc>
              <w:tc>
                <w:tcPr>
                  <w:tcW w:w="829" w:type="pct"/>
                  <w:vMerge w:val="restart"/>
                  <w:noWrap w:val="0"/>
                  <w:vAlign w:val="center"/>
                </w:tcPr>
                <w:p w14:paraId="075DE849">
                  <w:pPr>
                    <w:pStyle w:val="64"/>
                    <w:suppressLineNumbers w:val="0"/>
                    <w:bidi w:val="0"/>
                    <w:spacing w:before="0" w:beforeAutospacing="0" w:after="0" w:afterAutospacing="0"/>
                    <w:ind w:left="0" w:right="0"/>
                    <w:rPr>
                      <w:rFonts w:hint="default"/>
                      <w:b/>
                      <w:bCs/>
                      <w:color w:val="auto"/>
                      <w:highlight w:val="none"/>
                    </w:rPr>
                  </w:pPr>
                  <w:r>
                    <w:rPr>
                      <w:rFonts w:hint="eastAsia"/>
                      <w:b/>
                      <w:bCs/>
                      <w:color w:val="auto"/>
                      <w:highlight w:val="none"/>
                    </w:rPr>
                    <w:t>型号</w:t>
                  </w:r>
                </w:p>
              </w:tc>
              <w:tc>
                <w:tcPr>
                  <w:tcW w:w="1710" w:type="pct"/>
                  <w:gridSpan w:val="2"/>
                  <w:noWrap w:val="0"/>
                  <w:vAlign w:val="center"/>
                </w:tcPr>
                <w:p w14:paraId="7D6240A8">
                  <w:pPr>
                    <w:pStyle w:val="64"/>
                    <w:suppressLineNumbers w:val="0"/>
                    <w:bidi w:val="0"/>
                    <w:spacing w:before="0" w:beforeAutospacing="0" w:after="0" w:afterAutospacing="0"/>
                    <w:ind w:left="0" w:right="0"/>
                    <w:rPr>
                      <w:rFonts w:hint="eastAsia" w:eastAsia="宋体"/>
                      <w:b/>
                      <w:bCs/>
                      <w:color w:val="auto"/>
                      <w:highlight w:val="none"/>
                      <w:lang w:val="en-US" w:eastAsia="zh-CN"/>
                    </w:rPr>
                  </w:pPr>
                  <w:r>
                    <w:rPr>
                      <w:rFonts w:hint="eastAsia"/>
                      <w:b/>
                      <w:bCs/>
                      <w:color w:val="auto"/>
                      <w:highlight w:val="none"/>
                      <w:lang w:val="en-US" w:eastAsia="zh-CN"/>
                    </w:rPr>
                    <w:t>年产量</w:t>
                  </w:r>
                </w:p>
              </w:tc>
            </w:tr>
            <w:tr w14:paraId="4DF3F5F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411" w:type="pct"/>
                  <w:vMerge w:val="continue"/>
                  <w:noWrap w:val="0"/>
                  <w:vAlign w:val="center"/>
                </w:tcPr>
                <w:p w14:paraId="23EF255F">
                  <w:pPr>
                    <w:pStyle w:val="64"/>
                    <w:suppressLineNumbers w:val="0"/>
                    <w:bidi w:val="0"/>
                    <w:spacing w:before="0" w:beforeAutospacing="0" w:after="0" w:afterAutospacing="0"/>
                    <w:ind w:left="0" w:right="0"/>
                    <w:rPr>
                      <w:rFonts w:hint="default"/>
                      <w:color w:val="auto"/>
                      <w:highlight w:val="none"/>
                    </w:rPr>
                  </w:pPr>
                </w:p>
              </w:tc>
              <w:tc>
                <w:tcPr>
                  <w:tcW w:w="1196" w:type="pct"/>
                  <w:vMerge w:val="continue"/>
                  <w:noWrap w:val="0"/>
                  <w:vAlign w:val="center"/>
                </w:tcPr>
                <w:p w14:paraId="7A339B22">
                  <w:pPr>
                    <w:pStyle w:val="64"/>
                    <w:suppressLineNumbers w:val="0"/>
                    <w:bidi w:val="0"/>
                    <w:spacing w:before="0" w:beforeAutospacing="0" w:after="0" w:afterAutospacing="0"/>
                    <w:ind w:left="0" w:right="0"/>
                    <w:rPr>
                      <w:rFonts w:hint="default"/>
                      <w:color w:val="auto"/>
                      <w:highlight w:val="none"/>
                    </w:rPr>
                  </w:pPr>
                </w:p>
              </w:tc>
              <w:tc>
                <w:tcPr>
                  <w:tcW w:w="852" w:type="pct"/>
                  <w:vMerge w:val="continue"/>
                  <w:noWrap w:val="0"/>
                  <w:vAlign w:val="center"/>
                </w:tcPr>
                <w:p w14:paraId="633F2DA8">
                  <w:pPr>
                    <w:pStyle w:val="64"/>
                    <w:suppressLineNumbers w:val="0"/>
                    <w:bidi w:val="0"/>
                    <w:spacing w:before="0" w:beforeAutospacing="0" w:after="0" w:afterAutospacing="0"/>
                    <w:ind w:left="0" w:right="0"/>
                    <w:rPr>
                      <w:rFonts w:hint="default"/>
                      <w:color w:val="auto"/>
                      <w:highlight w:val="none"/>
                    </w:rPr>
                  </w:pPr>
                </w:p>
              </w:tc>
              <w:tc>
                <w:tcPr>
                  <w:tcW w:w="829" w:type="pct"/>
                  <w:vMerge w:val="continue"/>
                  <w:noWrap w:val="0"/>
                  <w:vAlign w:val="center"/>
                </w:tcPr>
                <w:p w14:paraId="43E03A26">
                  <w:pPr>
                    <w:pStyle w:val="64"/>
                    <w:suppressLineNumbers w:val="0"/>
                    <w:bidi w:val="0"/>
                    <w:spacing w:before="0" w:beforeAutospacing="0" w:after="0" w:afterAutospacing="0"/>
                    <w:ind w:left="0" w:right="0"/>
                    <w:rPr>
                      <w:rFonts w:hint="default"/>
                      <w:color w:val="auto"/>
                      <w:highlight w:val="none"/>
                    </w:rPr>
                  </w:pPr>
                </w:p>
              </w:tc>
              <w:tc>
                <w:tcPr>
                  <w:tcW w:w="851" w:type="pct"/>
                  <w:noWrap w:val="0"/>
                  <w:vAlign w:val="center"/>
                </w:tcPr>
                <w:p w14:paraId="310240CB">
                  <w:pPr>
                    <w:pStyle w:val="64"/>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变动后理论产量</w:t>
                  </w:r>
                </w:p>
              </w:tc>
              <w:tc>
                <w:tcPr>
                  <w:tcW w:w="859" w:type="pct"/>
                  <w:noWrap w:val="0"/>
                  <w:vAlign w:val="center"/>
                </w:tcPr>
                <w:p w14:paraId="2C3169CD">
                  <w:pPr>
                    <w:pStyle w:val="64"/>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实际产量</w:t>
                  </w:r>
                </w:p>
              </w:tc>
            </w:tr>
            <w:tr w14:paraId="1BDE12A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noWrap w:val="0"/>
                  <w:vAlign w:val="center"/>
                </w:tcPr>
                <w:p w14:paraId="00FDC25B">
                  <w:pPr>
                    <w:pStyle w:val="64"/>
                    <w:numPr>
                      <w:ilvl w:val="0"/>
                      <w:numId w:val="14"/>
                    </w:numPr>
                    <w:suppressLineNumbers w:val="0"/>
                    <w:tabs>
                      <w:tab w:val="clear" w:pos="397"/>
                    </w:tabs>
                    <w:bidi w:val="0"/>
                    <w:spacing w:before="0" w:beforeAutospacing="0" w:after="0" w:afterAutospacing="0"/>
                    <w:ind w:left="454" w:leftChars="0" w:right="0" w:hanging="454" w:firstLineChars="0"/>
                    <w:rPr>
                      <w:rFonts w:hint="eastAsia"/>
                      <w:color w:val="auto"/>
                      <w:highlight w:val="none"/>
                    </w:rPr>
                  </w:pPr>
                </w:p>
              </w:tc>
              <w:tc>
                <w:tcPr>
                  <w:tcW w:w="1196" w:type="pct"/>
                  <w:noWrap w:val="0"/>
                  <w:vAlign w:val="center"/>
                </w:tcPr>
                <w:p w14:paraId="54E411C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刨削主机</w:t>
                  </w:r>
                </w:p>
              </w:tc>
              <w:tc>
                <w:tcPr>
                  <w:tcW w:w="852" w:type="pct"/>
                  <w:vMerge w:val="restart"/>
                  <w:noWrap w:val="0"/>
                  <w:vAlign w:val="center"/>
                </w:tcPr>
                <w:p w14:paraId="1FA712D0">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C3581医疗诊断、监护及治疗设备制造</w:t>
                  </w:r>
                </w:p>
              </w:tc>
              <w:tc>
                <w:tcPr>
                  <w:tcW w:w="829" w:type="pct"/>
                  <w:noWrap w:val="0"/>
                  <w:vAlign w:val="center"/>
                </w:tcPr>
                <w:p w14:paraId="27BF7203">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w:t>
                  </w:r>
                  <w:r>
                    <w:rPr>
                      <w:rFonts w:hint="default"/>
                      <w:color w:val="auto"/>
                      <w:highlight w:val="none"/>
                    </w:rPr>
                    <w:t>K001</w:t>
                  </w:r>
                </w:p>
              </w:tc>
              <w:tc>
                <w:tcPr>
                  <w:tcW w:w="851" w:type="pct"/>
                  <w:noWrap w:val="0"/>
                  <w:vAlign w:val="center"/>
                </w:tcPr>
                <w:p w14:paraId="481DB9CC">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50</w:t>
                  </w:r>
                  <w:r>
                    <w:rPr>
                      <w:rFonts w:hint="eastAsia"/>
                      <w:color w:val="auto"/>
                      <w:highlight w:val="none"/>
                    </w:rPr>
                    <w:t>台</w:t>
                  </w:r>
                </w:p>
              </w:tc>
              <w:tc>
                <w:tcPr>
                  <w:tcW w:w="859" w:type="pct"/>
                  <w:shd w:val="clear" w:color="auto" w:fill="auto"/>
                  <w:noWrap w:val="0"/>
                  <w:vAlign w:val="center"/>
                </w:tcPr>
                <w:p w14:paraId="4999699F">
                  <w:pPr>
                    <w:pStyle w:val="64"/>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4"/>
                      <w:highlight w:val="none"/>
                      <w:lang w:val="en-US" w:eastAsia="zh-CN" w:bidi="ar-SA"/>
                    </w:rPr>
                  </w:pPr>
                  <w:r>
                    <w:rPr>
                      <w:rFonts w:hint="default"/>
                      <w:color w:val="auto"/>
                      <w:highlight w:val="none"/>
                    </w:rPr>
                    <w:t>50</w:t>
                  </w:r>
                  <w:r>
                    <w:rPr>
                      <w:rFonts w:hint="eastAsia"/>
                      <w:color w:val="auto"/>
                      <w:highlight w:val="none"/>
                    </w:rPr>
                    <w:t>台</w:t>
                  </w:r>
                </w:p>
              </w:tc>
            </w:tr>
            <w:tr w14:paraId="791237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noWrap w:val="0"/>
                  <w:vAlign w:val="center"/>
                </w:tcPr>
                <w:p w14:paraId="416FB8E5">
                  <w:pPr>
                    <w:pStyle w:val="64"/>
                    <w:numPr>
                      <w:ilvl w:val="0"/>
                      <w:numId w:val="14"/>
                    </w:numPr>
                    <w:suppressLineNumbers w:val="0"/>
                    <w:tabs>
                      <w:tab w:val="clear" w:pos="397"/>
                    </w:tabs>
                    <w:bidi w:val="0"/>
                    <w:spacing w:before="0" w:beforeAutospacing="0" w:after="0" w:afterAutospacing="0"/>
                    <w:ind w:left="454" w:leftChars="0" w:right="0" w:hanging="454" w:firstLineChars="0"/>
                    <w:rPr>
                      <w:rFonts w:hint="eastAsia"/>
                      <w:color w:val="auto"/>
                      <w:highlight w:val="none"/>
                    </w:rPr>
                  </w:pPr>
                </w:p>
              </w:tc>
              <w:tc>
                <w:tcPr>
                  <w:tcW w:w="1196" w:type="pct"/>
                  <w:noWrap w:val="0"/>
                  <w:vAlign w:val="center"/>
                </w:tcPr>
                <w:p w14:paraId="45D4865D">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刨削刀头</w:t>
                  </w:r>
                </w:p>
              </w:tc>
              <w:tc>
                <w:tcPr>
                  <w:tcW w:w="852" w:type="pct"/>
                  <w:vMerge w:val="continue"/>
                  <w:noWrap w:val="0"/>
                  <w:vAlign w:val="center"/>
                </w:tcPr>
                <w:p w14:paraId="32E0B2AB">
                  <w:pPr>
                    <w:pStyle w:val="64"/>
                    <w:suppressLineNumbers w:val="0"/>
                    <w:bidi w:val="0"/>
                    <w:spacing w:before="0" w:beforeAutospacing="0" w:after="0" w:afterAutospacing="0"/>
                    <w:ind w:left="0" w:right="0"/>
                    <w:rPr>
                      <w:rFonts w:hint="eastAsia"/>
                      <w:color w:val="auto"/>
                      <w:highlight w:val="none"/>
                    </w:rPr>
                  </w:pPr>
                </w:p>
              </w:tc>
              <w:tc>
                <w:tcPr>
                  <w:tcW w:w="829" w:type="pct"/>
                  <w:noWrap w:val="0"/>
                  <w:vAlign w:val="center"/>
                </w:tcPr>
                <w:p w14:paraId="45D50CC1">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w:t>
                  </w:r>
                  <w:r>
                    <w:rPr>
                      <w:rFonts w:hint="default"/>
                      <w:color w:val="auto"/>
                      <w:highlight w:val="none"/>
                    </w:rPr>
                    <w:t>K002</w:t>
                  </w:r>
                </w:p>
              </w:tc>
              <w:tc>
                <w:tcPr>
                  <w:tcW w:w="851" w:type="pct"/>
                  <w:shd w:val="clear" w:color="auto" w:fill="auto"/>
                  <w:noWrap w:val="0"/>
                  <w:vAlign w:val="center"/>
                </w:tcPr>
                <w:p w14:paraId="58E2303B">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20000</w:t>
                  </w:r>
                  <w:r>
                    <w:rPr>
                      <w:rFonts w:hint="eastAsia"/>
                      <w:color w:val="auto"/>
                      <w:highlight w:val="none"/>
                    </w:rPr>
                    <w:t>支</w:t>
                  </w:r>
                </w:p>
              </w:tc>
              <w:tc>
                <w:tcPr>
                  <w:tcW w:w="859" w:type="pct"/>
                  <w:shd w:val="clear" w:color="auto" w:fill="auto"/>
                  <w:noWrap w:val="0"/>
                  <w:vAlign w:val="center"/>
                </w:tcPr>
                <w:p w14:paraId="259FA601">
                  <w:pPr>
                    <w:pStyle w:val="64"/>
                    <w:suppressLineNumbers w:val="0"/>
                    <w:bidi w:val="0"/>
                    <w:spacing w:before="0" w:beforeAutospacing="0" w:after="0" w:afterAutospacing="0"/>
                    <w:ind w:left="0" w:leftChars="0" w:right="0" w:rightChars="0" w:firstLine="0" w:firstLineChars="0"/>
                    <w:rPr>
                      <w:rFonts w:hint="eastAsia" w:ascii="Times New Roman" w:hAnsi="Times New Roman" w:eastAsia="宋体" w:cs="Times New Roman"/>
                      <w:color w:val="auto"/>
                      <w:kern w:val="0"/>
                      <w:sz w:val="21"/>
                      <w:szCs w:val="24"/>
                      <w:highlight w:val="none"/>
                      <w:lang w:val="en-US" w:eastAsia="zh-CN" w:bidi="ar-SA"/>
                    </w:rPr>
                  </w:pPr>
                  <w:r>
                    <w:rPr>
                      <w:rFonts w:hint="default"/>
                      <w:color w:val="auto"/>
                      <w:highlight w:val="none"/>
                    </w:rPr>
                    <w:t>20000</w:t>
                  </w:r>
                  <w:r>
                    <w:rPr>
                      <w:rFonts w:hint="eastAsia"/>
                      <w:color w:val="auto"/>
                      <w:highlight w:val="none"/>
                    </w:rPr>
                    <w:t>支</w:t>
                  </w:r>
                </w:p>
              </w:tc>
            </w:tr>
            <w:tr w14:paraId="2821173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noWrap w:val="0"/>
                  <w:vAlign w:val="center"/>
                </w:tcPr>
                <w:p w14:paraId="0F913562">
                  <w:pPr>
                    <w:pStyle w:val="64"/>
                    <w:numPr>
                      <w:ilvl w:val="0"/>
                      <w:numId w:val="14"/>
                    </w:numPr>
                    <w:suppressLineNumbers w:val="0"/>
                    <w:tabs>
                      <w:tab w:val="clear" w:pos="397"/>
                    </w:tabs>
                    <w:bidi w:val="0"/>
                    <w:spacing w:before="0" w:beforeAutospacing="0" w:after="0" w:afterAutospacing="0"/>
                    <w:ind w:left="454" w:leftChars="0" w:right="0" w:hanging="454" w:firstLineChars="0"/>
                    <w:rPr>
                      <w:rFonts w:hint="eastAsia"/>
                      <w:color w:val="auto"/>
                      <w:highlight w:val="none"/>
                    </w:rPr>
                  </w:pPr>
                </w:p>
              </w:tc>
              <w:tc>
                <w:tcPr>
                  <w:tcW w:w="1196" w:type="pct"/>
                  <w:noWrap w:val="0"/>
                  <w:vAlign w:val="center"/>
                </w:tcPr>
                <w:p w14:paraId="2353613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等离子手术电极</w:t>
                  </w:r>
                </w:p>
              </w:tc>
              <w:tc>
                <w:tcPr>
                  <w:tcW w:w="852" w:type="pct"/>
                  <w:vMerge w:val="continue"/>
                  <w:noWrap w:val="0"/>
                  <w:vAlign w:val="center"/>
                </w:tcPr>
                <w:p w14:paraId="3FF7F256">
                  <w:pPr>
                    <w:pStyle w:val="64"/>
                    <w:suppressLineNumbers w:val="0"/>
                    <w:bidi w:val="0"/>
                    <w:spacing w:before="0" w:beforeAutospacing="0" w:after="0" w:afterAutospacing="0"/>
                    <w:ind w:left="0" w:right="0"/>
                    <w:rPr>
                      <w:rFonts w:hint="eastAsia"/>
                      <w:color w:val="auto"/>
                      <w:highlight w:val="none"/>
                    </w:rPr>
                  </w:pPr>
                </w:p>
              </w:tc>
              <w:tc>
                <w:tcPr>
                  <w:tcW w:w="829" w:type="pct"/>
                  <w:noWrap w:val="0"/>
                  <w:vAlign w:val="center"/>
                </w:tcPr>
                <w:p w14:paraId="1B28A659">
                  <w:pPr>
                    <w:pStyle w:val="64"/>
                    <w:suppressLineNumbers w:val="0"/>
                    <w:bidi w:val="0"/>
                    <w:spacing w:before="0" w:beforeAutospacing="0" w:after="0" w:afterAutospacing="0"/>
                    <w:ind w:left="0" w:right="0"/>
                    <w:rPr>
                      <w:rFonts w:hint="eastAsia"/>
                      <w:color w:val="auto"/>
                      <w:highlight w:val="none"/>
                    </w:rPr>
                  </w:pPr>
                  <w:r>
                    <w:rPr>
                      <w:rFonts w:hint="eastAsia"/>
                      <w:color w:val="auto"/>
                      <w:highlight w:val="none"/>
                    </w:rPr>
                    <w:t>R</w:t>
                  </w:r>
                  <w:r>
                    <w:rPr>
                      <w:rFonts w:hint="default"/>
                      <w:color w:val="auto"/>
                      <w:highlight w:val="none"/>
                    </w:rPr>
                    <w:t>K003</w:t>
                  </w:r>
                </w:p>
              </w:tc>
              <w:tc>
                <w:tcPr>
                  <w:tcW w:w="851" w:type="pct"/>
                  <w:shd w:val="clear" w:color="auto" w:fill="auto"/>
                  <w:noWrap w:val="0"/>
                  <w:vAlign w:val="center"/>
                </w:tcPr>
                <w:p w14:paraId="2195D520">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20000</w:t>
                  </w:r>
                  <w:r>
                    <w:rPr>
                      <w:rFonts w:hint="eastAsia"/>
                      <w:color w:val="auto"/>
                      <w:highlight w:val="none"/>
                    </w:rPr>
                    <w:t>支</w:t>
                  </w:r>
                </w:p>
              </w:tc>
              <w:tc>
                <w:tcPr>
                  <w:tcW w:w="859" w:type="pct"/>
                  <w:shd w:val="clear" w:color="auto" w:fill="auto"/>
                  <w:noWrap w:val="0"/>
                  <w:vAlign w:val="center"/>
                </w:tcPr>
                <w:p w14:paraId="59C128D5">
                  <w:pPr>
                    <w:pStyle w:val="64"/>
                    <w:suppressLineNumbers w:val="0"/>
                    <w:bidi w:val="0"/>
                    <w:spacing w:before="0" w:beforeAutospacing="0" w:after="0" w:afterAutospacing="0"/>
                    <w:ind w:left="0" w:leftChars="0" w:right="0" w:rightChars="0" w:firstLine="0" w:firstLineChars="0"/>
                    <w:rPr>
                      <w:rFonts w:hint="eastAsia" w:ascii="Times New Roman" w:hAnsi="Times New Roman" w:eastAsia="宋体" w:cs="Times New Roman"/>
                      <w:color w:val="auto"/>
                      <w:kern w:val="0"/>
                      <w:sz w:val="21"/>
                      <w:szCs w:val="24"/>
                      <w:highlight w:val="none"/>
                      <w:lang w:val="en-US" w:eastAsia="zh-CN" w:bidi="ar-SA"/>
                    </w:rPr>
                  </w:pPr>
                  <w:r>
                    <w:rPr>
                      <w:rFonts w:hint="default"/>
                      <w:color w:val="auto"/>
                      <w:highlight w:val="none"/>
                    </w:rPr>
                    <w:t>20000</w:t>
                  </w:r>
                  <w:r>
                    <w:rPr>
                      <w:rFonts w:hint="eastAsia"/>
                      <w:color w:val="auto"/>
                      <w:highlight w:val="none"/>
                    </w:rPr>
                    <w:t>支</w:t>
                  </w:r>
                </w:p>
              </w:tc>
            </w:tr>
            <w:tr w14:paraId="74BDD88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noWrap w:val="0"/>
                  <w:vAlign w:val="center"/>
                </w:tcPr>
                <w:p w14:paraId="37B10F82">
                  <w:pPr>
                    <w:pStyle w:val="64"/>
                    <w:numPr>
                      <w:ilvl w:val="0"/>
                      <w:numId w:val="14"/>
                    </w:numPr>
                    <w:suppressLineNumbers w:val="0"/>
                    <w:tabs>
                      <w:tab w:val="clear" w:pos="397"/>
                    </w:tabs>
                    <w:bidi w:val="0"/>
                    <w:spacing w:before="0" w:beforeAutospacing="0" w:after="0" w:afterAutospacing="0"/>
                    <w:ind w:left="454" w:leftChars="0" w:right="0" w:hanging="454" w:firstLineChars="0"/>
                    <w:rPr>
                      <w:rFonts w:hint="eastAsia"/>
                      <w:color w:val="auto"/>
                      <w:highlight w:val="none"/>
                    </w:rPr>
                  </w:pPr>
                </w:p>
              </w:tc>
              <w:tc>
                <w:tcPr>
                  <w:tcW w:w="1196" w:type="pct"/>
                  <w:shd w:val="clear" w:color="auto" w:fill="auto"/>
                  <w:noWrap w:val="0"/>
                  <w:vAlign w:val="center"/>
                </w:tcPr>
                <w:p w14:paraId="4401C46D">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低温等离子体多功能手术系统</w:t>
                  </w:r>
                </w:p>
              </w:tc>
              <w:tc>
                <w:tcPr>
                  <w:tcW w:w="852" w:type="pct"/>
                  <w:vMerge w:val="continue"/>
                  <w:noWrap w:val="0"/>
                  <w:vAlign w:val="center"/>
                </w:tcPr>
                <w:p w14:paraId="54556853">
                  <w:pPr>
                    <w:pStyle w:val="64"/>
                    <w:suppressLineNumbers w:val="0"/>
                    <w:bidi w:val="0"/>
                    <w:spacing w:before="0" w:beforeAutospacing="0" w:after="0" w:afterAutospacing="0"/>
                    <w:ind w:left="0" w:right="0"/>
                    <w:rPr>
                      <w:rFonts w:hint="eastAsia"/>
                      <w:color w:val="auto"/>
                      <w:highlight w:val="none"/>
                    </w:rPr>
                  </w:pPr>
                </w:p>
              </w:tc>
              <w:tc>
                <w:tcPr>
                  <w:tcW w:w="829" w:type="pct"/>
                  <w:shd w:val="clear" w:color="auto" w:fill="auto"/>
                  <w:noWrap w:val="0"/>
                  <w:vAlign w:val="center"/>
                </w:tcPr>
                <w:p w14:paraId="343E3EA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R</w:t>
                  </w:r>
                  <w:r>
                    <w:rPr>
                      <w:rFonts w:hint="default"/>
                      <w:color w:val="auto"/>
                      <w:highlight w:val="none"/>
                    </w:rPr>
                    <w:t>K00</w:t>
                  </w:r>
                  <w:r>
                    <w:rPr>
                      <w:rFonts w:hint="eastAsia"/>
                      <w:color w:val="auto"/>
                      <w:highlight w:val="none"/>
                      <w:lang w:val="en-US" w:eastAsia="zh-CN"/>
                    </w:rPr>
                    <w:t>6</w:t>
                  </w:r>
                </w:p>
              </w:tc>
              <w:tc>
                <w:tcPr>
                  <w:tcW w:w="851" w:type="pct"/>
                  <w:shd w:val="clear" w:color="auto" w:fill="auto"/>
                  <w:noWrap w:val="0"/>
                  <w:vAlign w:val="center"/>
                </w:tcPr>
                <w:p w14:paraId="446285BA">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rPr>
                    <w:t>50</w:t>
                  </w:r>
                  <w:r>
                    <w:rPr>
                      <w:rFonts w:hint="eastAsia"/>
                      <w:color w:val="auto"/>
                      <w:highlight w:val="none"/>
                    </w:rPr>
                    <w:t>台</w:t>
                  </w:r>
                </w:p>
              </w:tc>
              <w:tc>
                <w:tcPr>
                  <w:tcW w:w="859" w:type="pct"/>
                  <w:shd w:val="clear" w:color="auto" w:fill="auto"/>
                  <w:noWrap w:val="0"/>
                  <w:vAlign w:val="center"/>
                </w:tcPr>
                <w:p w14:paraId="2EB0CBF0">
                  <w:pPr>
                    <w:pStyle w:val="64"/>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4"/>
                      <w:highlight w:val="none"/>
                      <w:lang w:val="en-US" w:eastAsia="zh-CN" w:bidi="ar-SA"/>
                    </w:rPr>
                  </w:pPr>
                  <w:r>
                    <w:rPr>
                      <w:rFonts w:hint="default"/>
                      <w:color w:val="auto"/>
                      <w:highlight w:val="none"/>
                    </w:rPr>
                    <w:t>50</w:t>
                  </w:r>
                  <w:r>
                    <w:rPr>
                      <w:rFonts w:hint="eastAsia"/>
                      <w:color w:val="auto"/>
                      <w:highlight w:val="none"/>
                    </w:rPr>
                    <w:t>台</w:t>
                  </w:r>
                </w:p>
              </w:tc>
            </w:tr>
            <w:tr w14:paraId="3CDF9F5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noWrap w:val="0"/>
                  <w:vAlign w:val="center"/>
                </w:tcPr>
                <w:p w14:paraId="5F87A047">
                  <w:pPr>
                    <w:pStyle w:val="64"/>
                    <w:numPr>
                      <w:ilvl w:val="0"/>
                      <w:numId w:val="14"/>
                    </w:numPr>
                    <w:suppressLineNumbers w:val="0"/>
                    <w:tabs>
                      <w:tab w:val="clear" w:pos="397"/>
                    </w:tabs>
                    <w:bidi w:val="0"/>
                    <w:spacing w:before="0" w:beforeAutospacing="0" w:after="0" w:afterAutospacing="0"/>
                    <w:ind w:left="454" w:leftChars="0" w:right="0" w:hanging="454" w:firstLineChars="0"/>
                    <w:rPr>
                      <w:rFonts w:hint="eastAsia"/>
                      <w:color w:val="auto"/>
                      <w:highlight w:val="none"/>
                    </w:rPr>
                  </w:pPr>
                </w:p>
              </w:tc>
              <w:tc>
                <w:tcPr>
                  <w:tcW w:w="1196" w:type="pct"/>
                  <w:shd w:val="clear" w:color="auto" w:fill="auto"/>
                  <w:noWrap w:val="0"/>
                  <w:vAlign w:val="center"/>
                </w:tcPr>
                <w:p w14:paraId="3114ABE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内窥镜摄像系统</w:t>
                  </w:r>
                </w:p>
              </w:tc>
              <w:tc>
                <w:tcPr>
                  <w:tcW w:w="852" w:type="pct"/>
                  <w:vMerge w:val="continue"/>
                  <w:noWrap w:val="0"/>
                  <w:vAlign w:val="center"/>
                </w:tcPr>
                <w:p w14:paraId="12BA9919">
                  <w:pPr>
                    <w:pStyle w:val="64"/>
                    <w:suppressLineNumbers w:val="0"/>
                    <w:bidi w:val="0"/>
                    <w:spacing w:before="0" w:beforeAutospacing="0" w:after="0" w:afterAutospacing="0"/>
                    <w:ind w:left="0" w:right="0"/>
                    <w:rPr>
                      <w:rFonts w:hint="eastAsia"/>
                      <w:color w:val="auto"/>
                      <w:highlight w:val="none"/>
                    </w:rPr>
                  </w:pPr>
                </w:p>
              </w:tc>
              <w:tc>
                <w:tcPr>
                  <w:tcW w:w="829" w:type="pct"/>
                  <w:shd w:val="clear" w:color="auto" w:fill="auto"/>
                  <w:noWrap w:val="0"/>
                  <w:vAlign w:val="center"/>
                </w:tcPr>
                <w:p w14:paraId="3AEABAC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R</w:t>
                  </w:r>
                  <w:r>
                    <w:rPr>
                      <w:rFonts w:hint="default"/>
                      <w:color w:val="auto"/>
                      <w:highlight w:val="none"/>
                    </w:rPr>
                    <w:t>K00</w:t>
                  </w:r>
                  <w:r>
                    <w:rPr>
                      <w:rFonts w:hint="eastAsia"/>
                      <w:color w:val="auto"/>
                      <w:highlight w:val="none"/>
                      <w:lang w:val="en-US" w:eastAsia="zh-CN"/>
                    </w:rPr>
                    <w:t>2</w:t>
                  </w:r>
                </w:p>
              </w:tc>
              <w:tc>
                <w:tcPr>
                  <w:tcW w:w="851" w:type="pct"/>
                  <w:shd w:val="clear" w:color="auto" w:fill="auto"/>
                  <w:noWrap w:val="0"/>
                  <w:vAlign w:val="center"/>
                </w:tcPr>
                <w:p w14:paraId="7678654E">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rPr>
                    <w:t>50</w:t>
                  </w:r>
                  <w:r>
                    <w:rPr>
                      <w:rFonts w:hint="eastAsia"/>
                      <w:color w:val="auto"/>
                      <w:highlight w:val="none"/>
                    </w:rPr>
                    <w:t>台</w:t>
                  </w:r>
                </w:p>
              </w:tc>
              <w:tc>
                <w:tcPr>
                  <w:tcW w:w="859" w:type="pct"/>
                  <w:shd w:val="clear" w:color="auto" w:fill="auto"/>
                  <w:noWrap w:val="0"/>
                  <w:vAlign w:val="center"/>
                </w:tcPr>
                <w:p w14:paraId="6E4CB30C">
                  <w:pPr>
                    <w:pStyle w:val="64"/>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4"/>
                      <w:highlight w:val="none"/>
                      <w:lang w:val="en-US" w:eastAsia="zh-CN" w:bidi="ar-SA"/>
                    </w:rPr>
                  </w:pPr>
                  <w:r>
                    <w:rPr>
                      <w:rFonts w:hint="default"/>
                      <w:color w:val="auto"/>
                      <w:highlight w:val="none"/>
                    </w:rPr>
                    <w:t>50</w:t>
                  </w:r>
                  <w:r>
                    <w:rPr>
                      <w:rFonts w:hint="eastAsia"/>
                      <w:color w:val="auto"/>
                      <w:highlight w:val="none"/>
                    </w:rPr>
                    <w:t>台</w:t>
                  </w:r>
                </w:p>
              </w:tc>
            </w:tr>
            <w:tr w14:paraId="66C0BEB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11" w:type="pct"/>
                  <w:noWrap w:val="0"/>
                  <w:vAlign w:val="center"/>
                </w:tcPr>
                <w:p w14:paraId="5F204599">
                  <w:pPr>
                    <w:pStyle w:val="64"/>
                    <w:numPr>
                      <w:ilvl w:val="0"/>
                      <w:numId w:val="14"/>
                    </w:numPr>
                    <w:suppressLineNumbers w:val="0"/>
                    <w:tabs>
                      <w:tab w:val="clear" w:pos="397"/>
                    </w:tabs>
                    <w:bidi w:val="0"/>
                    <w:spacing w:before="0" w:beforeAutospacing="0" w:after="0" w:afterAutospacing="0"/>
                    <w:ind w:left="454" w:leftChars="0" w:right="0" w:hanging="454" w:firstLineChars="0"/>
                    <w:rPr>
                      <w:rFonts w:hint="eastAsia"/>
                      <w:color w:val="auto"/>
                      <w:highlight w:val="none"/>
                    </w:rPr>
                  </w:pPr>
                </w:p>
              </w:tc>
              <w:tc>
                <w:tcPr>
                  <w:tcW w:w="1196" w:type="pct"/>
                  <w:shd w:val="clear" w:color="auto" w:fill="auto"/>
                  <w:noWrap w:val="0"/>
                  <w:vAlign w:val="center"/>
                </w:tcPr>
                <w:p w14:paraId="3565AB2D">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内窥镜光源系统</w:t>
                  </w:r>
                </w:p>
              </w:tc>
              <w:tc>
                <w:tcPr>
                  <w:tcW w:w="852" w:type="pct"/>
                  <w:vMerge w:val="continue"/>
                  <w:noWrap w:val="0"/>
                  <w:vAlign w:val="center"/>
                </w:tcPr>
                <w:p w14:paraId="69CA025C">
                  <w:pPr>
                    <w:pStyle w:val="64"/>
                    <w:suppressLineNumbers w:val="0"/>
                    <w:bidi w:val="0"/>
                    <w:spacing w:before="0" w:beforeAutospacing="0" w:after="0" w:afterAutospacing="0"/>
                    <w:ind w:left="0" w:right="0"/>
                    <w:rPr>
                      <w:rFonts w:hint="eastAsia"/>
                      <w:color w:val="auto"/>
                      <w:highlight w:val="none"/>
                    </w:rPr>
                  </w:pPr>
                </w:p>
              </w:tc>
              <w:tc>
                <w:tcPr>
                  <w:tcW w:w="829" w:type="pct"/>
                  <w:shd w:val="clear" w:color="auto" w:fill="auto"/>
                  <w:noWrap w:val="0"/>
                  <w:vAlign w:val="center"/>
                </w:tcPr>
                <w:p w14:paraId="3B24BA2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R</w:t>
                  </w:r>
                  <w:r>
                    <w:rPr>
                      <w:rFonts w:hint="default"/>
                      <w:color w:val="auto"/>
                      <w:highlight w:val="none"/>
                    </w:rPr>
                    <w:t>K00</w:t>
                  </w:r>
                  <w:r>
                    <w:rPr>
                      <w:rFonts w:hint="eastAsia"/>
                      <w:color w:val="auto"/>
                      <w:highlight w:val="none"/>
                      <w:lang w:val="en-US" w:eastAsia="zh-CN"/>
                    </w:rPr>
                    <w:t>3</w:t>
                  </w:r>
                </w:p>
              </w:tc>
              <w:tc>
                <w:tcPr>
                  <w:tcW w:w="851" w:type="pct"/>
                  <w:shd w:val="clear" w:color="auto" w:fill="auto"/>
                  <w:noWrap w:val="0"/>
                  <w:vAlign w:val="center"/>
                </w:tcPr>
                <w:p w14:paraId="63036A6E">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rPr>
                    <w:t>50</w:t>
                  </w:r>
                  <w:r>
                    <w:rPr>
                      <w:rFonts w:hint="eastAsia"/>
                      <w:color w:val="auto"/>
                      <w:highlight w:val="none"/>
                    </w:rPr>
                    <w:t>台</w:t>
                  </w:r>
                </w:p>
              </w:tc>
              <w:tc>
                <w:tcPr>
                  <w:tcW w:w="859" w:type="pct"/>
                  <w:shd w:val="clear" w:color="auto" w:fill="auto"/>
                  <w:noWrap w:val="0"/>
                  <w:vAlign w:val="center"/>
                </w:tcPr>
                <w:p w14:paraId="1611CFBE">
                  <w:pPr>
                    <w:pStyle w:val="64"/>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color w:val="auto"/>
                      <w:kern w:val="0"/>
                      <w:sz w:val="21"/>
                      <w:szCs w:val="24"/>
                      <w:highlight w:val="none"/>
                      <w:lang w:val="en-US" w:eastAsia="zh-CN" w:bidi="ar-SA"/>
                    </w:rPr>
                  </w:pPr>
                  <w:r>
                    <w:rPr>
                      <w:rFonts w:hint="default"/>
                      <w:color w:val="auto"/>
                      <w:highlight w:val="none"/>
                    </w:rPr>
                    <w:t>50</w:t>
                  </w:r>
                  <w:r>
                    <w:rPr>
                      <w:rFonts w:hint="eastAsia"/>
                      <w:color w:val="auto"/>
                      <w:highlight w:val="none"/>
                    </w:rPr>
                    <w:t>台</w:t>
                  </w:r>
                </w:p>
              </w:tc>
            </w:tr>
          </w:tbl>
          <w:p w14:paraId="1F33FC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aps w:val="0"/>
                <w:color w:val="auto"/>
                <w:highlight w:val="none"/>
                <w:lang w:val="en-US" w:eastAsia="zh-CN"/>
              </w:rPr>
            </w:pPr>
            <w:r>
              <w:rPr>
                <w:rFonts w:hint="eastAsia" w:cs="Times New Roman"/>
                <w:b/>
                <w:bCs/>
                <w:caps w:val="0"/>
                <w:color w:val="auto"/>
                <w:highlight w:val="none"/>
                <w:lang w:val="en-US" w:eastAsia="zh-CN"/>
              </w:rPr>
              <w:t>6</w:t>
            </w:r>
            <w:r>
              <w:rPr>
                <w:rFonts w:hint="eastAsia" w:ascii="Times New Roman" w:hAnsi="Times New Roman" w:eastAsia="宋体" w:cs="Times New Roman"/>
                <w:b/>
                <w:bCs/>
                <w:caps w:val="0"/>
                <w:color w:val="auto"/>
                <w:highlight w:val="none"/>
                <w:lang w:val="en-US" w:eastAsia="zh-CN"/>
              </w:rPr>
              <w:t>、项目水平衡</w:t>
            </w:r>
          </w:p>
          <w:p w14:paraId="254783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eastAsia="宋体" w:cs="Times New Roman"/>
                <w:b/>
                <w:bCs/>
                <w:color w:val="auto"/>
                <w:sz w:val="24"/>
                <w:highlight w:val="none"/>
                <w:lang w:eastAsia="zh-CN"/>
              </w:rPr>
            </w:pPr>
            <w:r>
              <w:rPr>
                <w:rFonts w:hint="eastAsia" w:eastAsia="宋体" w:cs="Times New Roman"/>
                <w:b/>
                <w:bCs/>
                <w:color w:val="auto"/>
                <w:sz w:val="24"/>
                <w:highlight w:val="none"/>
                <w:lang w:eastAsia="zh-CN"/>
              </w:rPr>
              <w:drawing>
                <wp:inline distT="0" distB="0" distL="114300" distR="114300">
                  <wp:extent cx="4912995" cy="2689860"/>
                  <wp:effectExtent l="0" t="0" r="0" b="0"/>
                  <wp:docPr id="2"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CB019B1-382A-4266-B25C-5B523AA43C14-1" descr="wps"/>
                          <pic:cNvPicPr>
                            <a:picLocks noChangeAspect="1"/>
                          </pic:cNvPicPr>
                        </pic:nvPicPr>
                        <pic:blipFill>
                          <a:blip r:embed="rId11"/>
                          <a:stretch>
                            <a:fillRect/>
                          </a:stretch>
                        </pic:blipFill>
                        <pic:spPr>
                          <a:xfrm>
                            <a:off x="0" y="0"/>
                            <a:ext cx="4912995" cy="2689860"/>
                          </a:xfrm>
                          <a:prstGeom prst="rect">
                            <a:avLst/>
                          </a:prstGeom>
                        </pic:spPr>
                      </pic:pic>
                    </a:graphicData>
                  </a:graphic>
                </wp:inline>
              </w:drawing>
            </w:r>
          </w:p>
          <w:p w14:paraId="2002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auto"/>
              <w:rPr>
                <w:rFonts w:hint="eastAsia" w:ascii="Times New Roman" w:hAnsi="Times New Roman" w:eastAsia="宋体" w:cs="Times New Roman"/>
                <w:b/>
                <w:bCs/>
                <w:caps w:val="0"/>
                <w:color w:val="auto"/>
                <w:kern w:val="2"/>
                <w:sz w:val="24"/>
                <w:szCs w:val="24"/>
                <w:highlight w:val="none"/>
                <w:lang w:val="en-US" w:eastAsia="zh-CN" w:bidi="ar-SA"/>
              </w:rPr>
            </w:pPr>
            <w:r>
              <w:rPr>
                <w:rFonts w:hint="default" w:ascii="Times New Roman" w:hAnsi="Times New Roman" w:eastAsia="宋体" w:cs="Times New Roman"/>
                <w:b/>
                <w:bCs/>
                <w:caps w:val="0"/>
                <w:color w:val="auto"/>
                <w:sz w:val="24"/>
                <w:szCs w:val="24"/>
                <w:highlight w:val="none"/>
                <w:lang w:val="en-US" w:eastAsia="zh-CN"/>
              </w:rPr>
              <w:t>图2-1</w:t>
            </w:r>
            <w:r>
              <w:rPr>
                <w:rFonts w:hint="eastAsia" w:cs="Times New Roman"/>
                <w:b/>
                <w:bCs/>
                <w:caps w:val="0"/>
                <w:color w:val="auto"/>
                <w:sz w:val="24"/>
                <w:szCs w:val="24"/>
                <w:highlight w:val="none"/>
                <w:lang w:val="en-US" w:eastAsia="zh-CN"/>
              </w:rPr>
              <w:t xml:space="preserve"> 本项目</w:t>
            </w:r>
            <w:r>
              <w:rPr>
                <w:rFonts w:hint="default" w:ascii="Times New Roman" w:hAnsi="Times New Roman" w:eastAsia="宋体" w:cs="Times New Roman"/>
                <w:b/>
                <w:bCs/>
                <w:caps w:val="0"/>
                <w:color w:val="auto"/>
                <w:sz w:val="24"/>
                <w:szCs w:val="24"/>
                <w:highlight w:val="none"/>
                <w:lang w:val="en-US" w:eastAsia="zh-CN"/>
              </w:rPr>
              <w:t>水平衡图</w:t>
            </w:r>
            <w:r>
              <w:rPr>
                <w:rFonts w:hint="eastAsia" w:ascii="Times New Roman" w:hAnsi="Times New Roman" w:eastAsia="宋体" w:cs="Times New Roman"/>
                <w:b/>
                <w:bCs/>
                <w:caps w:val="0"/>
                <w:color w:val="auto"/>
                <w:sz w:val="24"/>
                <w:szCs w:val="24"/>
                <w:highlight w:val="none"/>
                <w:lang w:val="en-US" w:eastAsia="zh-CN"/>
              </w:rPr>
              <w:t xml:space="preserve"> 单位（t/a）</w:t>
            </w:r>
          </w:p>
          <w:p w14:paraId="1C4736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imes New Roman" w:hAnsi="Times New Roman" w:eastAsia="宋体" w:cs="Times New Roman"/>
                <w:b/>
                <w:bCs/>
                <w:caps w:val="0"/>
                <w:color w:val="auto"/>
                <w:kern w:val="2"/>
                <w:sz w:val="24"/>
                <w:szCs w:val="24"/>
                <w:highlight w:val="none"/>
                <w:lang w:val="en-US" w:eastAsia="zh-CN" w:bidi="ar-SA"/>
              </w:rPr>
            </w:pPr>
          </w:p>
          <w:p w14:paraId="0D437E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imes New Roman" w:hAnsi="Times New Roman" w:eastAsia="宋体" w:cs="Times New Roman"/>
                <w:b/>
                <w:bCs/>
                <w:caps w:val="0"/>
                <w:color w:val="auto"/>
                <w:kern w:val="2"/>
                <w:sz w:val="24"/>
                <w:szCs w:val="24"/>
                <w:highlight w:val="none"/>
                <w:lang w:val="en-US" w:eastAsia="zh-CN" w:bidi="ar-SA"/>
              </w:rPr>
            </w:pPr>
          </w:p>
          <w:p w14:paraId="0DCAA1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imes New Roman" w:hAnsi="Times New Roman" w:eastAsia="宋体" w:cs="Times New Roman"/>
                <w:b/>
                <w:bCs/>
                <w:caps w:val="0"/>
                <w:color w:val="auto"/>
                <w:kern w:val="2"/>
                <w:sz w:val="24"/>
                <w:szCs w:val="24"/>
                <w:highlight w:val="none"/>
                <w:lang w:val="en-US" w:eastAsia="zh-CN" w:bidi="ar-SA"/>
              </w:rPr>
            </w:pPr>
          </w:p>
          <w:p w14:paraId="2416AA3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imes New Roman" w:hAnsi="Times New Roman" w:eastAsia="宋体" w:cs="Times New Roman"/>
                <w:b/>
                <w:bCs/>
                <w:caps w:val="0"/>
                <w:color w:val="auto"/>
                <w:kern w:val="2"/>
                <w:sz w:val="24"/>
                <w:szCs w:val="24"/>
                <w:highlight w:val="none"/>
                <w:lang w:val="en-US" w:eastAsia="zh-CN" w:bidi="ar-SA"/>
              </w:rPr>
            </w:pPr>
          </w:p>
          <w:p w14:paraId="24A6F2B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imes New Roman" w:hAnsi="Times New Roman" w:eastAsia="宋体" w:cs="Times New Roman"/>
                <w:b/>
                <w:bCs/>
                <w:caps w:val="0"/>
                <w:color w:val="auto"/>
                <w:kern w:val="2"/>
                <w:sz w:val="24"/>
                <w:szCs w:val="24"/>
                <w:highlight w:val="none"/>
                <w:lang w:val="en-US" w:eastAsia="zh-CN" w:bidi="ar-SA"/>
              </w:rPr>
            </w:pPr>
          </w:p>
          <w:p w14:paraId="7A36607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imes New Roman" w:hAnsi="Times New Roman" w:eastAsia="宋体" w:cs="Times New Roman"/>
                <w:b/>
                <w:bCs/>
                <w:caps w:val="0"/>
                <w:color w:val="auto"/>
                <w:kern w:val="2"/>
                <w:sz w:val="24"/>
                <w:szCs w:val="24"/>
                <w:highlight w:val="none"/>
                <w:lang w:val="en-US" w:eastAsia="zh-CN" w:bidi="ar-SA"/>
              </w:rPr>
            </w:pPr>
          </w:p>
          <w:p w14:paraId="61DB4D5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imes New Roman" w:hAnsi="Times New Roman" w:eastAsia="宋体" w:cs="Times New Roman"/>
                <w:b/>
                <w:bCs/>
                <w:caps w:val="0"/>
                <w:color w:val="auto"/>
                <w:highlight w:val="none"/>
                <w:lang w:val="en-US" w:eastAsia="zh-CN"/>
              </w:rPr>
            </w:pPr>
            <w:r>
              <w:rPr>
                <w:rFonts w:hint="eastAsia" w:ascii="Times New Roman" w:hAnsi="Times New Roman" w:eastAsia="宋体" w:cs="Times New Roman"/>
                <w:b/>
                <w:bCs/>
                <w:caps w:val="0"/>
                <w:color w:val="auto"/>
                <w:kern w:val="2"/>
                <w:sz w:val="24"/>
                <w:szCs w:val="24"/>
                <w:highlight w:val="none"/>
                <w:lang w:val="en-US" w:eastAsia="zh-CN" w:bidi="ar-SA"/>
              </w:rPr>
              <w:t>7、</w:t>
            </w:r>
            <w:r>
              <w:rPr>
                <w:rFonts w:hint="eastAsia" w:ascii="Times New Roman" w:hAnsi="Times New Roman" w:eastAsia="宋体" w:cs="Times New Roman"/>
                <w:b/>
                <w:bCs/>
                <w:caps w:val="0"/>
                <w:color w:val="auto"/>
                <w:highlight w:val="none"/>
                <w:lang w:val="en-US" w:eastAsia="zh-CN"/>
              </w:rPr>
              <w:t>主要工艺流程及产污环节</w:t>
            </w:r>
          </w:p>
          <w:p w14:paraId="2D01BA0B">
            <w:pPr>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lang w:val="en-US" w:eastAsia="zh-CN"/>
              </w:rPr>
              <w:t>（1）</w:t>
            </w:r>
            <w:r>
              <w:rPr>
                <w:rFonts w:hint="eastAsia"/>
                <w:b/>
                <w:bCs/>
                <w:color w:val="auto"/>
                <w:highlight w:val="none"/>
              </w:rPr>
              <w:t>刨削刀头</w:t>
            </w:r>
            <w:r>
              <w:rPr>
                <w:rFonts w:hint="default"/>
                <w:b/>
                <w:bCs/>
                <w:color w:val="auto"/>
                <w:highlight w:val="none"/>
                <w:lang w:val="zh-CN"/>
              </w:rPr>
              <w:t>生产工艺</w:t>
            </w:r>
          </w:p>
          <w:p w14:paraId="41336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color w:val="auto"/>
                <w:highlight w:val="none"/>
                <w:lang w:val="en-US" w:eastAsia="zh-CN"/>
              </w:rPr>
            </w:pPr>
            <w:r>
              <w:rPr>
                <w:rFonts w:hint="default"/>
                <w:color w:val="auto"/>
                <w:highlight w:val="none"/>
                <w:lang w:val="en-US" w:eastAsia="zh-CN"/>
              </w:rPr>
              <w:drawing>
                <wp:inline distT="0" distB="0" distL="114300" distR="114300">
                  <wp:extent cx="1892935" cy="3294380"/>
                  <wp:effectExtent l="0" t="0" r="0" b="0"/>
                  <wp:docPr id="3" name="ECB019B1-382A-4266-B25C-5B523AA43C14-2" descr="C:/Users/PC/AppData/Local/Temp/wps.WNyShn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CB019B1-382A-4266-B25C-5B523AA43C14-2" descr="C:/Users/PC/AppData/Local/Temp/wps.WNyShnwps"/>
                          <pic:cNvPicPr>
                            <a:picLocks noChangeAspect="1"/>
                          </pic:cNvPicPr>
                        </pic:nvPicPr>
                        <pic:blipFill>
                          <a:blip r:embed="rId12"/>
                          <a:srcRect t="6086" r="4573" b="2399"/>
                          <a:stretch>
                            <a:fillRect/>
                          </a:stretch>
                        </pic:blipFill>
                        <pic:spPr>
                          <a:xfrm>
                            <a:off x="0" y="0"/>
                            <a:ext cx="1892935" cy="3294380"/>
                          </a:xfrm>
                          <a:prstGeom prst="rect">
                            <a:avLst/>
                          </a:prstGeom>
                        </pic:spPr>
                      </pic:pic>
                    </a:graphicData>
                  </a:graphic>
                </wp:inline>
              </w:drawing>
            </w:r>
          </w:p>
          <w:p w14:paraId="1F4C0FD8">
            <w:pPr>
              <w:pStyle w:val="12"/>
              <w:suppressLineNumbers w:val="0"/>
              <w:bidi w:val="0"/>
              <w:spacing w:before="0" w:beforeAutospacing="0" w:after="0" w:afterAutospacing="0"/>
              <w:ind w:right="0"/>
              <w:rPr>
                <w:rFonts w:hint="default"/>
                <w:color w:val="auto"/>
                <w:highlight w:val="none"/>
                <w:lang w:val="en-US" w:eastAsia="zh-CN"/>
              </w:rPr>
            </w:pPr>
            <w:r>
              <w:rPr>
                <w:rFonts w:hint="eastAsia" w:cs="Times New Roman"/>
                <w:b/>
                <w:bCs w:val="0"/>
                <w:color w:val="auto"/>
                <w:sz w:val="24"/>
                <w:szCs w:val="24"/>
                <w:highlight w:val="none"/>
                <w:lang w:val="en-US" w:eastAsia="zh-CN"/>
              </w:rPr>
              <w:t>图2-2  刨削刀头</w:t>
            </w:r>
            <w:r>
              <w:rPr>
                <w:rFonts w:hint="default" w:ascii="Times New Roman" w:hAnsi="Times New Roman" w:eastAsia="宋体" w:cs="Times New Roman"/>
                <w:b/>
                <w:bCs w:val="0"/>
                <w:color w:val="auto"/>
                <w:sz w:val="24"/>
                <w:szCs w:val="24"/>
                <w:highlight w:val="none"/>
                <w:lang w:val="zh-CN"/>
              </w:rPr>
              <w:t>生产工艺流程</w:t>
            </w:r>
            <w:r>
              <w:rPr>
                <w:rFonts w:hint="eastAsia" w:ascii="Times New Roman" w:hAnsi="Times New Roman" w:eastAsia="宋体" w:cs="Times New Roman"/>
                <w:b/>
                <w:bCs w:val="0"/>
                <w:color w:val="auto"/>
                <w:sz w:val="24"/>
                <w:szCs w:val="24"/>
                <w:highlight w:val="none"/>
                <w:lang w:val="en-US" w:eastAsia="zh-CN"/>
              </w:rPr>
              <w:t>及产污节点</w:t>
            </w:r>
            <w:r>
              <w:rPr>
                <w:rFonts w:hint="default" w:ascii="Times New Roman" w:hAnsi="Times New Roman" w:eastAsia="宋体" w:cs="Times New Roman"/>
                <w:b/>
                <w:bCs w:val="0"/>
                <w:color w:val="auto"/>
                <w:sz w:val="24"/>
                <w:szCs w:val="24"/>
                <w:highlight w:val="none"/>
                <w:lang w:val="zh-CN"/>
              </w:rPr>
              <w:t>图</w:t>
            </w:r>
          </w:p>
          <w:p w14:paraId="200287A1">
            <w:pPr>
              <w:suppressLineNumbers w:val="0"/>
              <w:bidi w:val="0"/>
              <w:spacing w:before="0" w:beforeAutospacing="0" w:after="0" w:afterAutospacing="0"/>
              <w:ind w:left="0" w:right="0"/>
              <w:rPr>
                <w:rFonts w:hint="default"/>
                <w:color w:val="auto"/>
                <w:highlight w:val="none"/>
                <w:lang w:val="en-US" w:eastAsia="zh-CN"/>
              </w:rPr>
            </w:pPr>
            <w:r>
              <w:rPr>
                <w:rFonts w:hint="default"/>
                <w:b/>
                <w:bCs/>
                <w:color w:val="auto"/>
                <w:highlight w:val="none"/>
                <w:lang w:val="en-US" w:eastAsia="zh-CN"/>
              </w:rPr>
              <w:t>工艺流程简述：</w:t>
            </w:r>
          </w:p>
          <w:p w14:paraId="3EB02EED">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1）超声波初清洗</w:t>
            </w:r>
          </w:p>
          <w:p w14:paraId="074ED029">
            <w:p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在超声波清洗机中加入自来水，对半成品进行初清洗，清洗掉半成品表面的灰尘、附着物等，此过程会产生W1产品初清洗废水。</w:t>
            </w:r>
          </w:p>
          <w:p w14:paraId="761C7755">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2）超声波精清洗</w:t>
            </w:r>
          </w:p>
          <w:p w14:paraId="57590997">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在超声波清洗机中加入纯水，对半成品进行精清洗，进一步清洗掉半成品表面的灰尘、附着物等，此过程会产生W2产品精清洗废水。</w:t>
            </w:r>
          </w:p>
          <w:p w14:paraId="3B2FC668">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3）烘干</w:t>
            </w:r>
          </w:p>
          <w:p w14:paraId="309ACE33">
            <w:p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清洗后将半成品放入烘干机，设置烘干温度为90℃，烘干120min。烘干后即可得到刨削刀头成品。</w:t>
            </w:r>
          </w:p>
          <w:p w14:paraId="52CFDBC5">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4）检验</w:t>
            </w:r>
          </w:p>
          <w:p w14:paraId="1B4BE7AB">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人工检查各产品外观是否符合要求，此过程会产生S1不合格品。</w:t>
            </w:r>
          </w:p>
          <w:p w14:paraId="44B32540">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5）包装</w:t>
            </w:r>
          </w:p>
          <w:p w14:paraId="72C02630">
            <w:p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将产品装入包装袋/包装盒，利用封口机/热合机进行封口，机器加热</w:t>
            </w:r>
            <w:r>
              <w:rPr>
                <w:rFonts w:hint="eastAsia"/>
                <w:color w:val="auto"/>
                <w:highlight w:val="none"/>
              </w:rPr>
              <w:t>温度1</w:t>
            </w:r>
            <w:r>
              <w:rPr>
                <w:rFonts w:hint="default"/>
                <w:color w:val="auto"/>
                <w:highlight w:val="none"/>
              </w:rPr>
              <w:t>35</w:t>
            </w:r>
            <w:r>
              <w:rPr>
                <w:rFonts w:hint="eastAsia"/>
                <w:color w:val="auto"/>
                <w:highlight w:val="none"/>
              </w:rPr>
              <w:t>℃，封口时间</w:t>
            </w:r>
            <w:r>
              <w:rPr>
                <w:rFonts w:hint="default"/>
                <w:color w:val="auto"/>
                <w:highlight w:val="none"/>
              </w:rPr>
              <w:t>5s</w:t>
            </w:r>
            <w:r>
              <w:rPr>
                <w:rFonts w:hint="eastAsia"/>
                <w:color w:val="auto"/>
                <w:highlight w:val="none"/>
              </w:rPr>
              <w:t>/件，封口面积4</w:t>
            </w:r>
            <w:r>
              <w:rPr>
                <w:rFonts w:hint="default"/>
                <w:color w:val="auto"/>
                <w:highlight w:val="none"/>
              </w:rPr>
              <w:t>00mm</w:t>
            </w:r>
            <w:r>
              <w:rPr>
                <w:rFonts w:hint="default"/>
                <w:color w:val="auto"/>
                <w:highlight w:val="none"/>
                <w:vertAlign w:val="superscript"/>
              </w:rPr>
              <w:t>2</w:t>
            </w:r>
            <w:r>
              <w:rPr>
                <w:rFonts w:hint="default"/>
                <w:color w:val="auto"/>
                <w:highlight w:val="none"/>
              </w:rPr>
              <w:t>/</w:t>
            </w:r>
            <w:r>
              <w:rPr>
                <w:rFonts w:hint="eastAsia"/>
                <w:color w:val="auto"/>
                <w:highlight w:val="none"/>
              </w:rPr>
              <w:t>件</w:t>
            </w:r>
            <w:r>
              <w:rPr>
                <w:rFonts w:hint="eastAsia"/>
                <w:color w:val="auto"/>
                <w:highlight w:val="none"/>
                <w:lang w:eastAsia="zh-CN"/>
              </w:rPr>
              <w:t>，</w:t>
            </w:r>
            <w:r>
              <w:rPr>
                <w:rFonts w:hint="eastAsia"/>
                <w:color w:val="auto"/>
                <w:highlight w:val="none"/>
                <w:lang w:val="en-US" w:eastAsia="zh-CN"/>
              </w:rPr>
              <w:t>封口厚度1mm，此过程会产生少量G1包装废气。</w:t>
            </w:r>
          </w:p>
          <w:p w14:paraId="5CEEA4EE">
            <w:p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6）委外灭菌</w:t>
            </w:r>
          </w:p>
          <w:p w14:paraId="3BFAF5AC">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委托外部单位对产品进行灭菌。</w:t>
            </w:r>
          </w:p>
          <w:p w14:paraId="46730320">
            <w:pPr>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eastAsia="zh-CN"/>
              </w:rPr>
              <w:t>（</w:t>
            </w:r>
            <w:r>
              <w:rPr>
                <w:rFonts w:hint="eastAsia"/>
                <w:b/>
                <w:bCs/>
                <w:color w:val="auto"/>
                <w:highlight w:val="none"/>
                <w:lang w:val="en-US" w:eastAsia="zh-CN"/>
              </w:rPr>
              <w:t>2</w:t>
            </w:r>
            <w:r>
              <w:rPr>
                <w:rFonts w:hint="eastAsia"/>
                <w:b/>
                <w:bCs/>
                <w:color w:val="auto"/>
                <w:highlight w:val="none"/>
                <w:lang w:eastAsia="zh-CN"/>
              </w:rPr>
              <w:t>）</w:t>
            </w:r>
            <w:r>
              <w:rPr>
                <w:rFonts w:hint="eastAsia"/>
                <w:b/>
                <w:bCs/>
                <w:color w:val="auto"/>
                <w:highlight w:val="none"/>
              </w:rPr>
              <w:t>等离子手术电极</w:t>
            </w:r>
            <w:r>
              <w:rPr>
                <w:rFonts w:hint="default"/>
                <w:b/>
                <w:bCs/>
                <w:color w:val="auto"/>
                <w:highlight w:val="none"/>
                <w:lang w:val="en-US" w:eastAsia="zh-CN"/>
              </w:rPr>
              <w:t>生产工艺</w:t>
            </w:r>
            <w:r>
              <w:rPr>
                <w:rFonts w:hint="eastAsia"/>
                <w:b/>
                <w:bCs/>
                <w:color w:val="auto"/>
                <w:highlight w:val="none"/>
                <w:lang w:val="en-US" w:eastAsia="zh-CN"/>
              </w:rPr>
              <w:t>及说明</w:t>
            </w:r>
          </w:p>
          <w:p w14:paraId="6F2B0C70">
            <w:pPr>
              <w:suppressLineNumbers w:val="0"/>
              <w:bidi w:val="0"/>
              <w:spacing w:before="0" w:beforeAutospacing="0" w:after="0" w:afterAutospacing="0" w:line="240" w:lineRule="auto"/>
              <w:ind w:left="0" w:leftChars="0" w:right="0" w:firstLine="0" w:firstLineChars="0"/>
              <w:jc w:val="center"/>
              <w:rPr>
                <w:rFonts w:hint="default"/>
                <w:color w:val="auto"/>
                <w:highlight w:val="none"/>
                <w:lang w:val="en-US" w:eastAsia="zh-CN"/>
              </w:rPr>
            </w:pPr>
            <w:r>
              <w:rPr>
                <w:rFonts w:hint="default"/>
                <w:color w:val="auto"/>
                <w:highlight w:val="none"/>
                <w:lang w:val="en-US" w:eastAsia="zh-CN"/>
              </w:rPr>
              <w:drawing>
                <wp:inline distT="0" distB="0" distL="114300" distR="114300">
                  <wp:extent cx="2606675" cy="1800225"/>
                  <wp:effectExtent l="0" t="0" r="0" b="9525"/>
                  <wp:docPr id="8" name="ECB019B1-382A-4266-B25C-5B523AA43C14-3"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CB019B1-382A-4266-B25C-5B523AA43C14-3" descr="wps"/>
                          <pic:cNvPicPr>
                            <a:picLocks noChangeAspect="1"/>
                          </pic:cNvPicPr>
                        </pic:nvPicPr>
                        <pic:blipFill>
                          <a:blip r:embed="rId13"/>
                          <a:srcRect l="5592" t="23915" r="3324" b="4656"/>
                          <a:stretch>
                            <a:fillRect/>
                          </a:stretch>
                        </pic:blipFill>
                        <pic:spPr>
                          <a:xfrm>
                            <a:off x="0" y="0"/>
                            <a:ext cx="2606675" cy="1800225"/>
                          </a:xfrm>
                          <a:prstGeom prst="rect">
                            <a:avLst/>
                          </a:prstGeom>
                        </pic:spPr>
                      </pic:pic>
                    </a:graphicData>
                  </a:graphic>
                </wp:inline>
              </w:drawing>
            </w:r>
          </w:p>
          <w:p w14:paraId="24381400">
            <w:pPr>
              <w:pStyle w:val="12"/>
              <w:suppressLineNumbers w:val="0"/>
              <w:bidi w:val="0"/>
              <w:spacing w:before="0" w:beforeAutospacing="0" w:after="0" w:afterAutospacing="0"/>
              <w:ind w:right="0"/>
              <w:rPr>
                <w:rFonts w:hint="default"/>
                <w:b/>
                <w:bCs/>
                <w:color w:val="auto"/>
                <w:sz w:val="24"/>
                <w:szCs w:val="24"/>
                <w:highlight w:val="none"/>
                <w:lang w:val="en-US" w:eastAsia="zh-CN"/>
              </w:rPr>
            </w:pPr>
            <w:r>
              <w:rPr>
                <w:rFonts w:hint="eastAsia"/>
                <w:b/>
                <w:bCs/>
                <w:color w:val="auto"/>
                <w:sz w:val="24"/>
                <w:szCs w:val="24"/>
                <w:highlight w:val="none"/>
                <w:lang w:val="en-US" w:eastAsia="zh-CN"/>
              </w:rPr>
              <w:t xml:space="preserve">图2-3  </w:t>
            </w:r>
            <w:r>
              <w:rPr>
                <w:rFonts w:hint="default"/>
                <w:b/>
                <w:bCs/>
                <w:color w:val="auto"/>
                <w:sz w:val="24"/>
                <w:szCs w:val="24"/>
                <w:highlight w:val="none"/>
                <w:lang w:val="en-US" w:eastAsia="zh-CN"/>
              </w:rPr>
              <w:t>等离子手术电极工艺流程</w:t>
            </w:r>
            <w:r>
              <w:rPr>
                <w:rFonts w:hint="eastAsia"/>
                <w:b/>
                <w:bCs/>
                <w:color w:val="auto"/>
                <w:sz w:val="24"/>
                <w:szCs w:val="24"/>
                <w:highlight w:val="none"/>
                <w:lang w:val="en-US" w:eastAsia="zh-CN"/>
              </w:rPr>
              <w:t>及产污节点</w:t>
            </w:r>
            <w:r>
              <w:rPr>
                <w:rFonts w:hint="default"/>
                <w:b/>
                <w:bCs/>
                <w:color w:val="auto"/>
                <w:sz w:val="24"/>
                <w:szCs w:val="24"/>
                <w:highlight w:val="none"/>
                <w:lang w:val="en-US" w:eastAsia="zh-CN"/>
              </w:rPr>
              <w:t>图</w:t>
            </w:r>
          </w:p>
          <w:p w14:paraId="4EED3966">
            <w:pPr>
              <w:suppressLineNumbers w:val="0"/>
              <w:bidi w:val="0"/>
              <w:spacing w:before="0" w:beforeAutospacing="0" w:after="0" w:afterAutospacing="0"/>
              <w:ind w:left="0" w:right="0"/>
              <w:rPr>
                <w:rFonts w:hint="default"/>
                <w:color w:val="auto"/>
                <w:highlight w:val="none"/>
                <w:lang w:val="en-US" w:eastAsia="zh-CN"/>
              </w:rPr>
            </w:pPr>
            <w:r>
              <w:rPr>
                <w:rFonts w:hint="default"/>
                <w:b/>
                <w:bCs/>
                <w:color w:val="auto"/>
                <w:highlight w:val="none"/>
                <w:lang w:val="en-US" w:eastAsia="zh-CN"/>
              </w:rPr>
              <w:t>工艺流程简述：</w:t>
            </w:r>
          </w:p>
          <w:p w14:paraId="77C46181">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1）焊接</w:t>
            </w:r>
          </w:p>
          <w:p w14:paraId="1151F467">
            <w:p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利用电烙铁熔化焊锡丝对等离子手术电极组件进行焊接，形成等离子手术电极成品，焊接过程会产生G2焊接废气。</w:t>
            </w:r>
          </w:p>
          <w:p w14:paraId="4F4824F1">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2）检验</w:t>
            </w:r>
          </w:p>
          <w:p w14:paraId="3C2C14D0">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人工检查各产品外观是否符合要求，此过程会产生S1不合格品。</w:t>
            </w:r>
          </w:p>
          <w:p w14:paraId="4E99306D">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3）包装</w:t>
            </w:r>
          </w:p>
          <w:p w14:paraId="2573B3FB">
            <w:p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将产品装入包装袋/包装盒，利用封口机/热合机进行封口，机器加热</w:t>
            </w:r>
            <w:r>
              <w:rPr>
                <w:rFonts w:hint="eastAsia"/>
                <w:color w:val="auto"/>
                <w:highlight w:val="none"/>
              </w:rPr>
              <w:t>温度1</w:t>
            </w:r>
            <w:r>
              <w:rPr>
                <w:rFonts w:hint="default"/>
                <w:color w:val="auto"/>
                <w:highlight w:val="none"/>
              </w:rPr>
              <w:t>35</w:t>
            </w:r>
            <w:r>
              <w:rPr>
                <w:rFonts w:hint="eastAsia"/>
                <w:color w:val="auto"/>
                <w:highlight w:val="none"/>
              </w:rPr>
              <w:t>℃，封口时间</w:t>
            </w:r>
            <w:r>
              <w:rPr>
                <w:rFonts w:hint="default"/>
                <w:color w:val="auto"/>
                <w:highlight w:val="none"/>
              </w:rPr>
              <w:t>5s</w:t>
            </w:r>
            <w:r>
              <w:rPr>
                <w:rFonts w:hint="eastAsia"/>
                <w:color w:val="auto"/>
                <w:highlight w:val="none"/>
              </w:rPr>
              <w:t>/件，封口面积4</w:t>
            </w:r>
            <w:r>
              <w:rPr>
                <w:rFonts w:hint="default"/>
                <w:color w:val="auto"/>
                <w:highlight w:val="none"/>
              </w:rPr>
              <w:t>00mm</w:t>
            </w:r>
            <w:r>
              <w:rPr>
                <w:rFonts w:hint="default"/>
                <w:color w:val="auto"/>
                <w:highlight w:val="none"/>
                <w:vertAlign w:val="superscript"/>
              </w:rPr>
              <w:t>2</w:t>
            </w:r>
            <w:r>
              <w:rPr>
                <w:rFonts w:hint="default"/>
                <w:color w:val="auto"/>
                <w:highlight w:val="none"/>
              </w:rPr>
              <w:t>/</w:t>
            </w:r>
            <w:r>
              <w:rPr>
                <w:rFonts w:hint="eastAsia"/>
                <w:color w:val="auto"/>
                <w:highlight w:val="none"/>
              </w:rPr>
              <w:t>件</w:t>
            </w:r>
            <w:r>
              <w:rPr>
                <w:rFonts w:hint="eastAsia"/>
                <w:color w:val="auto"/>
                <w:highlight w:val="none"/>
                <w:lang w:eastAsia="zh-CN"/>
              </w:rPr>
              <w:t>，</w:t>
            </w:r>
            <w:r>
              <w:rPr>
                <w:rFonts w:hint="eastAsia"/>
                <w:color w:val="auto"/>
                <w:highlight w:val="none"/>
                <w:lang w:val="en-US" w:eastAsia="zh-CN"/>
              </w:rPr>
              <w:t>封口厚度1mm，此过程会产生少量G1包装废气。</w:t>
            </w:r>
          </w:p>
          <w:p w14:paraId="0227DEBD">
            <w:p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4）委外灭菌</w:t>
            </w:r>
          </w:p>
          <w:p w14:paraId="7D50FEF0">
            <w:p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委托外部单位对产品进行灭菌。</w:t>
            </w:r>
          </w:p>
          <w:p w14:paraId="13C1B80A">
            <w:pPr>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（3）</w:t>
            </w:r>
            <w:r>
              <w:rPr>
                <w:rFonts w:hint="default"/>
                <w:b/>
                <w:bCs/>
                <w:color w:val="auto"/>
                <w:highlight w:val="none"/>
                <w:lang w:val="en-US" w:eastAsia="zh-CN"/>
              </w:rPr>
              <w:t>刨削主机</w:t>
            </w:r>
            <w:r>
              <w:rPr>
                <w:rFonts w:hint="eastAsia"/>
                <w:b/>
                <w:bCs/>
                <w:color w:val="auto"/>
                <w:highlight w:val="none"/>
                <w:lang w:val="en-US" w:eastAsia="zh-CN"/>
              </w:rPr>
              <w:t>、</w:t>
            </w:r>
            <w:r>
              <w:rPr>
                <w:rFonts w:hint="default"/>
                <w:b/>
                <w:bCs/>
                <w:color w:val="auto"/>
                <w:highlight w:val="none"/>
                <w:lang w:val="en-US" w:eastAsia="zh-CN"/>
              </w:rPr>
              <w:t>低温等离子体多功能手术系统</w:t>
            </w:r>
            <w:r>
              <w:rPr>
                <w:rFonts w:hint="eastAsia"/>
                <w:b/>
                <w:bCs/>
                <w:color w:val="auto"/>
                <w:highlight w:val="none"/>
                <w:lang w:val="en-US" w:eastAsia="zh-CN"/>
              </w:rPr>
              <w:t>、</w:t>
            </w:r>
            <w:r>
              <w:rPr>
                <w:rFonts w:hint="default"/>
                <w:b/>
                <w:bCs/>
                <w:color w:val="auto"/>
                <w:highlight w:val="none"/>
                <w:lang w:val="en-US" w:eastAsia="zh-CN"/>
              </w:rPr>
              <w:t>内窥镜摄像系统</w:t>
            </w:r>
            <w:r>
              <w:rPr>
                <w:rFonts w:hint="eastAsia"/>
                <w:b/>
                <w:bCs/>
                <w:color w:val="auto"/>
                <w:highlight w:val="none"/>
                <w:lang w:val="en-US" w:eastAsia="zh-CN"/>
              </w:rPr>
              <w:t>、</w:t>
            </w:r>
            <w:r>
              <w:rPr>
                <w:rFonts w:hint="default"/>
                <w:b/>
                <w:bCs/>
                <w:color w:val="auto"/>
                <w:highlight w:val="none"/>
                <w:lang w:val="en-US" w:eastAsia="zh-CN"/>
              </w:rPr>
              <w:t>内窥镜光源系统生产工艺</w:t>
            </w:r>
          </w:p>
          <w:p w14:paraId="25795801">
            <w:pPr>
              <w:suppressLineNumbers w:val="0"/>
              <w:bidi w:val="0"/>
              <w:spacing w:before="0" w:beforeAutospacing="0" w:after="0" w:afterAutospacing="0" w:line="240" w:lineRule="auto"/>
              <w:ind w:left="0" w:right="0"/>
              <w:jc w:val="center"/>
              <w:rPr>
                <w:rFonts w:hint="eastAsia"/>
                <w:color w:val="auto"/>
                <w:highlight w:val="none"/>
                <w:lang w:val="en-US" w:eastAsia="zh-CN"/>
              </w:rPr>
            </w:pPr>
            <w:r>
              <w:rPr>
                <w:rFonts w:hint="eastAsia"/>
                <w:color w:val="auto"/>
                <w:highlight w:val="none"/>
                <w:lang w:val="en-US" w:eastAsia="zh-CN"/>
              </w:rPr>
              <w:drawing>
                <wp:inline distT="0" distB="0" distL="114300" distR="114300">
                  <wp:extent cx="2336165" cy="1800225"/>
                  <wp:effectExtent l="0" t="0" r="0" b="0"/>
                  <wp:docPr id="10" name="ECB019B1-382A-4266-B25C-5B523AA43C14-4"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ECB019B1-382A-4266-B25C-5B523AA43C14-4" descr="wps"/>
                          <pic:cNvPicPr>
                            <a:picLocks noChangeAspect="1"/>
                          </pic:cNvPicPr>
                        </pic:nvPicPr>
                        <pic:blipFill>
                          <a:blip r:embed="rId14"/>
                          <a:stretch>
                            <a:fillRect/>
                          </a:stretch>
                        </pic:blipFill>
                        <pic:spPr>
                          <a:xfrm>
                            <a:off x="0" y="0"/>
                            <a:ext cx="2336165" cy="1800225"/>
                          </a:xfrm>
                          <a:prstGeom prst="rect">
                            <a:avLst/>
                          </a:prstGeom>
                        </pic:spPr>
                      </pic:pic>
                    </a:graphicData>
                  </a:graphic>
                </wp:inline>
              </w:drawing>
            </w:r>
          </w:p>
          <w:p w14:paraId="30C1C689">
            <w:pPr>
              <w:pStyle w:val="12"/>
              <w:suppressLineNumbers w:val="0"/>
              <w:bidi w:val="0"/>
              <w:spacing w:before="0" w:beforeAutospacing="0" w:after="0" w:afterAutospacing="0"/>
              <w:ind w:right="0"/>
              <w:rPr>
                <w:rFonts w:hint="default"/>
                <w:b/>
                <w:bCs/>
                <w:color w:val="auto"/>
                <w:sz w:val="24"/>
                <w:szCs w:val="24"/>
                <w:highlight w:val="none"/>
                <w:lang w:val="en-US" w:eastAsia="zh-CN"/>
              </w:rPr>
            </w:pPr>
            <w:r>
              <w:rPr>
                <w:rFonts w:hint="eastAsia"/>
                <w:b/>
                <w:bCs/>
                <w:color w:val="auto"/>
                <w:sz w:val="24"/>
                <w:szCs w:val="24"/>
                <w:highlight w:val="none"/>
                <w:lang w:val="en-US" w:eastAsia="zh-CN"/>
              </w:rPr>
              <w:t>图2-4  医疗设备</w:t>
            </w:r>
            <w:r>
              <w:rPr>
                <w:rFonts w:hint="default"/>
                <w:b/>
                <w:bCs/>
                <w:color w:val="auto"/>
                <w:sz w:val="24"/>
                <w:szCs w:val="24"/>
                <w:highlight w:val="none"/>
                <w:lang w:val="en-US" w:eastAsia="zh-CN"/>
              </w:rPr>
              <w:t>工艺流程</w:t>
            </w:r>
            <w:r>
              <w:rPr>
                <w:rFonts w:hint="eastAsia"/>
                <w:b/>
                <w:bCs/>
                <w:color w:val="auto"/>
                <w:sz w:val="24"/>
                <w:szCs w:val="24"/>
                <w:highlight w:val="none"/>
                <w:lang w:val="en-US" w:eastAsia="zh-CN"/>
              </w:rPr>
              <w:t>及产污节点</w:t>
            </w:r>
            <w:r>
              <w:rPr>
                <w:rFonts w:hint="default"/>
                <w:b/>
                <w:bCs/>
                <w:color w:val="auto"/>
                <w:sz w:val="24"/>
                <w:szCs w:val="24"/>
                <w:highlight w:val="none"/>
                <w:lang w:val="en-US" w:eastAsia="zh-CN"/>
              </w:rPr>
              <w:t>图</w:t>
            </w:r>
          </w:p>
          <w:p w14:paraId="1D082E33">
            <w:pPr>
              <w:suppressLineNumbers w:val="0"/>
              <w:bidi w:val="0"/>
              <w:spacing w:before="0" w:beforeAutospacing="0" w:after="0" w:afterAutospacing="0"/>
              <w:ind w:left="0" w:right="0"/>
              <w:rPr>
                <w:rFonts w:hint="eastAsia"/>
                <w:b/>
                <w:bCs/>
                <w:color w:val="auto"/>
                <w:highlight w:val="none"/>
              </w:rPr>
            </w:pPr>
            <w:r>
              <w:rPr>
                <w:rFonts w:hint="eastAsia"/>
                <w:b/>
                <w:bCs/>
                <w:color w:val="auto"/>
                <w:highlight w:val="none"/>
              </w:rPr>
              <w:t>工艺流程简述：</w:t>
            </w:r>
          </w:p>
          <w:p w14:paraId="722DEB81">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1）组装</w:t>
            </w:r>
          </w:p>
          <w:p w14:paraId="09393152">
            <w:pPr>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按照产品设计要求，将各类产品进行人工组装</w:t>
            </w:r>
            <w:r>
              <w:rPr>
                <w:rFonts w:hint="eastAsia"/>
                <w:color w:val="auto"/>
                <w:highlight w:val="none"/>
                <w:lang w:eastAsia="zh-CN"/>
              </w:rPr>
              <w:t>。</w:t>
            </w:r>
          </w:p>
          <w:p w14:paraId="62B769A7">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2）录入程序</w:t>
            </w:r>
          </w:p>
          <w:p w14:paraId="7E01DD66">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利用烧录器对刨削主机录入程序。</w:t>
            </w:r>
          </w:p>
          <w:p w14:paraId="5CB3170E">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3）包装</w:t>
            </w:r>
          </w:p>
          <w:p w14:paraId="564C89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80" w:firstLineChars="200"/>
              <w:textAlignment w:val="auto"/>
              <w:rPr>
                <w:rFonts w:hint="default"/>
                <w:color w:val="auto"/>
                <w:highlight w:val="none"/>
                <w:lang w:val="en-US" w:eastAsia="zh-CN"/>
              </w:rPr>
            </w:pPr>
            <w:r>
              <w:rPr>
                <w:rFonts w:hint="eastAsia"/>
                <w:color w:val="auto"/>
                <w:highlight w:val="none"/>
                <w:lang w:val="en-US" w:eastAsia="zh-CN"/>
              </w:rPr>
              <w:t>将产品装入纸箱进行外包装。</w:t>
            </w:r>
          </w:p>
          <w:p w14:paraId="4F8B8D05">
            <w:pPr>
              <w:suppressLineNumbers w:val="0"/>
              <w:spacing w:before="0" w:beforeAutospacing="0" w:after="0" w:afterAutospacing="0" w:line="360" w:lineRule="auto"/>
              <w:ind w:left="0" w:right="0" w:firstLine="480" w:firstLineChars="200"/>
              <w:rPr>
                <w:rFonts w:hint="eastAsia" w:ascii="Times New Roman" w:hAnsi="Times New Roman" w:eastAsia="宋体"/>
                <w:b/>
                <w:bCs/>
                <w:i w:val="0"/>
                <w:iCs w:val="0"/>
                <w:color w:val="auto"/>
                <w:sz w:val="24"/>
                <w:szCs w:val="24"/>
                <w:highlight w:val="none"/>
                <w:lang w:eastAsia="zh-CN"/>
              </w:rPr>
            </w:pPr>
            <w:r>
              <w:rPr>
                <w:rFonts w:hint="eastAsia" w:ascii="Times New Roman" w:hAnsi="Times New Roman" w:eastAsia="宋体"/>
                <w:b/>
                <w:bCs/>
                <w:i w:val="0"/>
                <w:iCs w:val="0"/>
                <w:color w:val="auto"/>
                <w:sz w:val="24"/>
                <w:szCs w:val="24"/>
                <w:highlight w:val="none"/>
                <w:lang w:eastAsia="zh-CN"/>
              </w:rPr>
              <w:t>（</w:t>
            </w:r>
            <w:r>
              <w:rPr>
                <w:rFonts w:hint="eastAsia"/>
                <w:b/>
                <w:bCs/>
                <w:i w:val="0"/>
                <w:iCs w:val="0"/>
                <w:color w:val="auto"/>
                <w:sz w:val="24"/>
                <w:szCs w:val="24"/>
                <w:highlight w:val="none"/>
                <w:lang w:val="en-US" w:eastAsia="zh-CN"/>
              </w:rPr>
              <w:t>3</w:t>
            </w:r>
            <w:r>
              <w:rPr>
                <w:rFonts w:hint="eastAsia" w:ascii="Times New Roman" w:hAnsi="Times New Roman" w:eastAsia="宋体"/>
                <w:b/>
                <w:bCs/>
                <w:i w:val="0"/>
                <w:iCs w:val="0"/>
                <w:color w:val="auto"/>
                <w:sz w:val="24"/>
                <w:szCs w:val="24"/>
                <w:highlight w:val="none"/>
                <w:lang w:eastAsia="zh-CN"/>
              </w:rPr>
              <w:t>）其他产污环节</w:t>
            </w:r>
          </w:p>
          <w:p w14:paraId="75D975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1）纯水制备</w:t>
            </w:r>
          </w:p>
          <w:p w14:paraId="36D25998">
            <w:pPr>
              <w:suppressLineNumbers w:val="0"/>
              <w:spacing w:before="0" w:beforeAutospacing="0" w:after="0" w:afterAutospacing="0" w:line="360" w:lineRule="auto"/>
              <w:ind w:left="0" w:right="0"/>
              <w:jc w:val="center"/>
              <w:rPr>
                <w:rFonts w:hint="eastAsia"/>
                <w:color w:val="auto"/>
                <w:sz w:val="24"/>
                <w:highlight w:val="none"/>
              </w:rPr>
            </w:pPr>
            <w:r>
              <w:rPr>
                <w:rFonts w:hint="eastAsia"/>
                <w:color w:val="auto"/>
                <w:sz w:val="24"/>
                <w:highlight w:val="none"/>
              </w:rPr>
              <w:drawing>
                <wp:inline distT="0" distB="0" distL="114300" distR="114300">
                  <wp:extent cx="2122805" cy="2303780"/>
                  <wp:effectExtent l="0" t="0" r="11430" b="1270"/>
                  <wp:docPr id="4" name="ECB019B1-382A-4266-B25C-5B523AA43C14-5" descr="C:/Users/PC/AppData/Local/Temp/wps.IsAgl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CB019B1-382A-4266-B25C-5B523AA43C14-5" descr="C:/Users/PC/AppData/Local/Temp/wps.IsAgltwps"/>
                          <pic:cNvPicPr>
                            <a:picLocks noChangeAspect="1"/>
                          </pic:cNvPicPr>
                        </pic:nvPicPr>
                        <pic:blipFill>
                          <a:blip r:embed="rId15"/>
                          <a:srcRect l="382" t="9565" r="11967" b="6087"/>
                          <a:stretch>
                            <a:fillRect/>
                          </a:stretch>
                        </pic:blipFill>
                        <pic:spPr>
                          <a:xfrm>
                            <a:off x="0" y="0"/>
                            <a:ext cx="2122805" cy="2303780"/>
                          </a:xfrm>
                          <a:prstGeom prst="rect">
                            <a:avLst/>
                          </a:prstGeom>
                        </pic:spPr>
                      </pic:pic>
                    </a:graphicData>
                  </a:graphic>
                </wp:inline>
              </w:drawing>
            </w:r>
          </w:p>
          <w:p w14:paraId="04E7689F">
            <w:pPr>
              <w:suppressLineNumbers w:val="0"/>
              <w:spacing w:before="0" w:beforeAutospacing="0" w:after="0" w:afterAutospacing="0" w:line="240" w:lineRule="auto"/>
              <w:ind w:left="0" w:right="0"/>
              <w:jc w:val="center"/>
              <w:rPr>
                <w:rFonts w:hint="eastAsia"/>
                <w:color w:val="auto"/>
                <w:sz w:val="24"/>
                <w:szCs w:val="24"/>
                <w:highlight w:val="none"/>
              </w:rPr>
            </w:pPr>
            <w:r>
              <w:rPr>
                <w:rFonts w:hint="eastAsia"/>
                <w:b/>
                <w:bCs/>
                <w:color w:val="auto"/>
                <w:sz w:val="24"/>
                <w:szCs w:val="24"/>
                <w:highlight w:val="none"/>
              </w:rPr>
              <w:t>图2-</w:t>
            </w:r>
            <w:r>
              <w:rPr>
                <w:rFonts w:hint="eastAsia"/>
                <w:b/>
                <w:bCs/>
                <w:color w:val="auto"/>
                <w:sz w:val="24"/>
                <w:szCs w:val="24"/>
                <w:highlight w:val="none"/>
                <w:lang w:val="en-US" w:eastAsia="zh-CN"/>
              </w:rPr>
              <w:t>5</w:t>
            </w:r>
            <w:r>
              <w:rPr>
                <w:rFonts w:hint="eastAsia"/>
                <w:b/>
                <w:bCs/>
                <w:color w:val="auto"/>
                <w:sz w:val="24"/>
                <w:szCs w:val="24"/>
                <w:highlight w:val="none"/>
              </w:rPr>
              <w:t xml:space="preserve">  纯水制备工艺流程及产污节点图</w:t>
            </w:r>
          </w:p>
          <w:p w14:paraId="51376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imes New Roman" w:hAnsi="Times New Roman" w:eastAsia="宋体"/>
                <w:color w:val="auto"/>
                <w:sz w:val="24"/>
                <w:szCs w:val="24"/>
                <w:highlight w:val="none"/>
                <w:lang w:val="en-US" w:eastAsia="zh-CN"/>
              </w:rPr>
            </w:pPr>
            <w:r>
              <w:rPr>
                <w:rFonts w:hint="eastAsia"/>
                <w:color w:val="auto"/>
                <w:sz w:val="24"/>
                <w:highlight w:val="none"/>
              </w:rPr>
              <w:t>本项目所用纯水由</w:t>
            </w:r>
            <w:r>
              <w:rPr>
                <w:rFonts w:hint="eastAsia"/>
                <w:color w:val="auto"/>
                <w:sz w:val="24"/>
                <w:highlight w:val="none"/>
                <w:lang w:val="en-US" w:eastAsia="zh-CN"/>
              </w:rPr>
              <w:t>1</w:t>
            </w:r>
            <w:r>
              <w:rPr>
                <w:rFonts w:hint="eastAsia"/>
                <w:color w:val="auto"/>
                <w:sz w:val="24"/>
                <w:highlight w:val="none"/>
              </w:rPr>
              <w:t>台RO纯水设备制备，纯水制备工艺为“过滤器+二级RO膜”，纯水制备率约为80%，纯水制备过程中会产生W</w:t>
            </w:r>
            <w:r>
              <w:rPr>
                <w:rFonts w:hint="eastAsia"/>
                <w:color w:val="auto"/>
                <w:sz w:val="24"/>
                <w:highlight w:val="none"/>
                <w:lang w:val="en-US" w:eastAsia="zh-CN"/>
              </w:rPr>
              <w:t>3纯水制备产生浓水</w:t>
            </w:r>
            <w:r>
              <w:rPr>
                <w:rFonts w:hint="eastAsia"/>
                <w:color w:val="auto"/>
                <w:sz w:val="24"/>
                <w:highlight w:val="none"/>
              </w:rPr>
              <w:t>，RO纯水设备</w:t>
            </w:r>
            <w:r>
              <w:rPr>
                <w:rFonts w:hint="eastAsia"/>
                <w:color w:val="auto"/>
                <w:sz w:val="24"/>
                <w:highlight w:val="none"/>
                <w:lang w:val="en-US" w:eastAsia="zh-CN"/>
              </w:rPr>
              <w:t>中废过滤器、RO膜</w:t>
            </w:r>
            <w:r>
              <w:rPr>
                <w:rFonts w:hint="eastAsia"/>
                <w:color w:val="auto"/>
                <w:sz w:val="24"/>
                <w:highlight w:val="none"/>
              </w:rPr>
              <w:t>需定期更换，会产生S</w:t>
            </w:r>
            <w:r>
              <w:rPr>
                <w:rFonts w:hint="eastAsia"/>
                <w:color w:val="auto"/>
                <w:sz w:val="24"/>
                <w:highlight w:val="none"/>
                <w:lang w:val="en-US" w:eastAsia="zh-CN"/>
              </w:rPr>
              <w:t>2</w:t>
            </w:r>
            <w:r>
              <w:rPr>
                <w:rFonts w:hint="eastAsia"/>
                <w:color w:val="auto"/>
                <w:sz w:val="24"/>
                <w:highlight w:val="none"/>
                <w:lang w:eastAsia="zh-CN"/>
              </w:rPr>
              <w:t>废过滤器、RO膜</w:t>
            </w:r>
            <w:r>
              <w:rPr>
                <w:rFonts w:hint="eastAsia"/>
                <w:color w:val="auto"/>
                <w:sz w:val="24"/>
                <w:highlight w:val="none"/>
              </w:rPr>
              <w:t>。</w:t>
            </w:r>
          </w:p>
          <w:p w14:paraId="306F1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olor w:val="auto"/>
                <w:highlight w:val="none"/>
                <w:lang w:val="en-US" w:eastAsia="zh-CN"/>
              </w:rPr>
            </w:pPr>
            <w:r>
              <w:rPr>
                <w:rFonts w:hint="eastAsia"/>
                <w:color w:val="auto"/>
                <w:highlight w:val="none"/>
                <w:lang w:val="en-US" w:eastAsia="zh-CN"/>
              </w:rPr>
              <w:t>2）废气处理</w:t>
            </w:r>
          </w:p>
          <w:p w14:paraId="7EA30D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olor w:val="auto"/>
                <w:sz w:val="24"/>
                <w:szCs w:val="24"/>
                <w:highlight w:val="none"/>
                <w:lang w:val="en-US" w:eastAsia="zh-CN"/>
              </w:rPr>
            </w:pPr>
            <w:r>
              <w:rPr>
                <w:rFonts w:hint="eastAsia"/>
                <w:color w:val="auto"/>
                <w:highlight w:val="none"/>
                <w:lang w:val="en-US" w:eastAsia="zh-CN"/>
              </w:rPr>
              <w:t>洁净车间排风系统出口处设置1套二级活性炭吸附装置处理有机废气，活性炭需要定期更换，会产生S3废活性炭。</w:t>
            </w:r>
          </w:p>
          <w:p w14:paraId="1E5830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color w:val="auto"/>
                <w:highlight w:val="none"/>
                <w:lang w:val="en-US" w:eastAsia="zh-CN"/>
              </w:rPr>
            </w:pPr>
            <w:r>
              <w:rPr>
                <w:rFonts w:hint="eastAsia"/>
                <w:color w:val="auto"/>
                <w:highlight w:val="none"/>
                <w:lang w:val="en-US" w:eastAsia="zh-CN"/>
              </w:rPr>
              <w:t>3）检验室</w:t>
            </w:r>
          </w:p>
          <w:p w14:paraId="24CB2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olor w:val="auto"/>
                <w:highlight w:val="none"/>
                <w:lang w:val="en-US" w:eastAsia="zh-CN"/>
              </w:rPr>
            </w:pPr>
            <w:r>
              <w:rPr>
                <w:rFonts w:hint="eastAsia"/>
                <w:color w:val="auto"/>
                <w:highlight w:val="none"/>
                <w:lang w:val="en-US" w:eastAsia="zh-CN"/>
              </w:rPr>
              <w:t>检验室内需进行纯水检验及产品无菌检验，纯水每个工作日取0.5kg进行检验，检验项目：酸碱度、硝酸盐、亚硝酸盐、氨、易氧化物；产品无菌检验每批委外灭菌后取2-3件产品进行检验，分别对无菌产品及灭菌产品加菌株进行培养，进行对照实验。检验过程中使用化学试剂，会产生少量G4检验废气，化学试剂用尽后会产生S4废试剂瓶，检验结束后会产生S5废检验样品、S6检验废液。检验结束后需对检验室仪器设备进行清洗，其中S7检验初次清洗废液作为危险废物处置，W5检验后续清洗废水经管道收集后接管至高淳新区污水处理厂（南京荣泰污水处理有限公司）进一步处理。</w:t>
            </w:r>
          </w:p>
          <w:p w14:paraId="369908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default" w:ascii="Times New Roman" w:hAnsi="Times New Roman" w:eastAsia="宋体"/>
                <w:color w:val="auto"/>
                <w:highlight w:val="none"/>
                <w:lang w:val="en-US" w:eastAsia="zh-CN"/>
              </w:rPr>
            </w:pPr>
            <w:r>
              <w:rPr>
                <w:rFonts w:hint="eastAsia"/>
                <w:color w:val="auto"/>
                <w:highlight w:val="none"/>
                <w:lang w:val="en-US" w:eastAsia="zh-CN"/>
              </w:rPr>
              <w:t>4）</w:t>
            </w:r>
            <w:r>
              <w:rPr>
                <w:rFonts w:hint="eastAsia" w:ascii="Times New Roman" w:hAnsi="Times New Roman" w:eastAsia="宋体"/>
                <w:color w:val="auto"/>
                <w:highlight w:val="none"/>
                <w:lang w:val="en-US" w:eastAsia="zh-CN"/>
              </w:rPr>
              <w:t>原料</w:t>
            </w:r>
            <w:r>
              <w:rPr>
                <w:rFonts w:hint="eastAsia"/>
                <w:color w:val="auto"/>
                <w:highlight w:val="none"/>
                <w:lang w:val="en-US" w:eastAsia="zh-CN"/>
              </w:rPr>
              <w:t>包装</w:t>
            </w:r>
          </w:p>
          <w:p w14:paraId="5CDA8A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color w:val="auto"/>
                <w:highlight w:val="none"/>
                <w:lang w:val="en-US" w:eastAsia="zh-CN"/>
              </w:rPr>
            </w:pPr>
            <w:r>
              <w:rPr>
                <w:rFonts w:hint="eastAsia" w:ascii="Times New Roman" w:hAnsi="Times New Roman" w:eastAsia="宋体"/>
                <w:color w:val="auto"/>
                <w:highlight w:val="none"/>
                <w:lang w:val="en-US" w:eastAsia="zh-CN"/>
              </w:rPr>
              <w:t>本项目</w:t>
            </w:r>
            <w:r>
              <w:rPr>
                <w:rFonts w:hint="eastAsia"/>
                <w:color w:val="auto"/>
                <w:highlight w:val="none"/>
                <w:lang w:val="en-US" w:eastAsia="zh-CN"/>
              </w:rPr>
              <w:t>原辅料</w:t>
            </w:r>
            <w:r>
              <w:rPr>
                <w:rFonts w:hint="eastAsia" w:ascii="Times New Roman" w:hAnsi="Times New Roman" w:eastAsia="宋体"/>
                <w:color w:val="auto"/>
                <w:highlight w:val="none"/>
                <w:lang w:val="en-US" w:eastAsia="zh-CN"/>
              </w:rPr>
              <w:t>使用完毕</w:t>
            </w:r>
            <w:r>
              <w:rPr>
                <w:rFonts w:hint="eastAsia"/>
                <w:color w:val="auto"/>
                <w:highlight w:val="none"/>
                <w:lang w:val="en-US" w:eastAsia="zh-CN"/>
              </w:rPr>
              <w:t>会留下外包装，产生S8废包装材料。</w:t>
            </w:r>
          </w:p>
          <w:p w14:paraId="137175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60" w:lineRule="exact"/>
              <w:ind w:left="0" w:right="0" w:firstLine="480" w:firstLineChars="200"/>
              <w:textAlignment w:val="auto"/>
              <w:rPr>
                <w:rFonts w:hint="eastAsia" w:ascii="Times New Roman" w:hAnsi="Times New Roman" w:eastAsia="宋体"/>
                <w:color w:val="auto"/>
                <w:sz w:val="24"/>
                <w:szCs w:val="24"/>
                <w:highlight w:val="none"/>
                <w:lang w:val="en-US" w:eastAsia="zh-CN"/>
              </w:rPr>
            </w:pPr>
            <w:r>
              <w:rPr>
                <w:rFonts w:hint="eastAsia"/>
                <w:color w:val="auto"/>
                <w:sz w:val="24"/>
                <w:szCs w:val="24"/>
                <w:highlight w:val="none"/>
                <w:lang w:val="en-US" w:eastAsia="zh-CN"/>
              </w:rPr>
              <w:t>5）</w:t>
            </w:r>
            <w:r>
              <w:rPr>
                <w:rFonts w:hint="eastAsia" w:ascii="Times New Roman" w:hAnsi="Times New Roman" w:eastAsia="宋体"/>
                <w:color w:val="auto"/>
                <w:sz w:val="24"/>
                <w:szCs w:val="24"/>
                <w:highlight w:val="none"/>
                <w:lang w:val="en-US" w:eastAsia="zh-CN"/>
              </w:rPr>
              <w:t>职工办公</w:t>
            </w:r>
          </w:p>
          <w:p w14:paraId="7AD3C70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480" w:firstLineChars="200"/>
              <w:jc w:val="both"/>
              <w:textAlignment w:val="auto"/>
              <w:rPr>
                <w:rFonts w:hint="eastAsia" w:cs="Times New Roman"/>
                <w:color w:val="auto"/>
                <w:sz w:val="24"/>
                <w:highlight w:val="none"/>
                <w:lang w:val="en-US" w:eastAsia="zh-CN"/>
              </w:rPr>
            </w:pPr>
            <w:r>
              <w:rPr>
                <w:rFonts w:hint="eastAsia" w:ascii="Times New Roman" w:hAnsi="Times New Roman" w:eastAsia="宋体"/>
                <w:color w:val="auto"/>
                <w:sz w:val="24"/>
                <w:szCs w:val="24"/>
                <w:highlight w:val="none"/>
                <w:lang w:eastAsia="zh-CN"/>
              </w:rPr>
              <w:t>职工办公会产生</w:t>
            </w:r>
            <w:r>
              <w:rPr>
                <w:rFonts w:hint="eastAsia" w:ascii="Times New Roman" w:hAnsi="Times New Roman" w:eastAsia="宋体"/>
                <w:color w:val="auto"/>
                <w:sz w:val="24"/>
                <w:szCs w:val="24"/>
                <w:highlight w:val="none"/>
                <w:lang w:val="en-US" w:eastAsia="zh-CN"/>
              </w:rPr>
              <w:t>W</w:t>
            </w:r>
            <w:r>
              <w:rPr>
                <w:rFonts w:hint="eastAsia"/>
                <w:color w:val="auto"/>
                <w:sz w:val="24"/>
                <w:szCs w:val="24"/>
                <w:highlight w:val="none"/>
                <w:lang w:val="en-US" w:eastAsia="zh-CN"/>
              </w:rPr>
              <w:t>6</w:t>
            </w:r>
            <w:r>
              <w:rPr>
                <w:rFonts w:hint="eastAsia" w:ascii="Times New Roman" w:hAnsi="Times New Roman" w:eastAsia="宋体"/>
                <w:color w:val="auto"/>
                <w:sz w:val="24"/>
                <w:szCs w:val="24"/>
                <w:highlight w:val="none"/>
                <w:lang w:val="en-US" w:eastAsia="zh-CN"/>
              </w:rPr>
              <w:t>生活污水、S</w:t>
            </w:r>
            <w:r>
              <w:rPr>
                <w:rFonts w:hint="eastAsia"/>
                <w:color w:val="auto"/>
                <w:sz w:val="24"/>
                <w:szCs w:val="24"/>
                <w:highlight w:val="none"/>
                <w:lang w:val="en-US" w:eastAsia="zh-CN"/>
              </w:rPr>
              <w:t>9</w:t>
            </w:r>
            <w:r>
              <w:rPr>
                <w:rFonts w:hint="eastAsia" w:ascii="Times New Roman" w:hAnsi="Times New Roman" w:eastAsia="宋体"/>
                <w:color w:val="auto"/>
                <w:sz w:val="24"/>
                <w:szCs w:val="24"/>
                <w:highlight w:val="none"/>
                <w:lang w:val="en-US" w:eastAsia="zh-CN"/>
              </w:rPr>
              <w:t>生活垃圾。</w:t>
            </w:r>
          </w:p>
          <w:p w14:paraId="21E78A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auto"/>
              <w:rPr>
                <w:rFonts w:hint="eastAsia" w:ascii="Times New Roman" w:hAnsi="Times New Roman" w:eastAsia="宋体" w:cs="Times New Roman"/>
                <w:b/>
                <w:bCs/>
                <w:caps w:val="0"/>
                <w:color w:val="auto"/>
                <w:highlight w:val="none"/>
                <w:lang w:val="en-US" w:eastAsia="zh-CN"/>
              </w:rPr>
            </w:pPr>
            <w:r>
              <w:rPr>
                <w:rFonts w:hint="eastAsia" w:cs="Times New Roman"/>
                <w:b/>
                <w:bCs/>
                <w:caps w:val="0"/>
                <w:color w:val="auto"/>
                <w:highlight w:val="none"/>
                <w:lang w:val="en-US" w:eastAsia="zh-CN"/>
              </w:rPr>
              <w:t>8</w:t>
            </w:r>
            <w:r>
              <w:rPr>
                <w:rFonts w:hint="eastAsia" w:ascii="Times New Roman" w:hAnsi="Times New Roman" w:eastAsia="宋体" w:cs="Times New Roman"/>
                <w:b/>
                <w:bCs/>
                <w:caps w:val="0"/>
                <w:color w:val="auto"/>
                <w:highlight w:val="none"/>
                <w:lang w:val="en-US" w:eastAsia="zh-CN"/>
              </w:rPr>
              <w:t>、</w:t>
            </w:r>
            <w:r>
              <w:rPr>
                <w:rFonts w:hint="default" w:ascii="Times New Roman" w:hAnsi="Times New Roman" w:eastAsia="宋体" w:cs="Times New Roman"/>
                <w:b/>
                <w:bCs/>
                <w:caps w:val="0"/>
                <w:color w:val="auto"/>
                <w:highlight w:val="none"/>
                <w:lang w:eastAsia="zh-CN"/>
              </w:rPr>
              <w:t>变动情况</w:t>
            </w:r>
            <w:bookmarkEnd w:id="15"/>
            <w:bookmarkEnd w:id="16"/>
            <w:r>
              <w:rPr>
                <w:rFonts w:hint="default" w:ascii="Times New Roman" w:hAnsi="Times New Roman" w:eastAsia="宋体" w:cs="Times New Roman"/>
                <w:b/>
                <w:bCs/>
                <w:caps w:val="0"/>
                <w:color w:val="auto"/>
                <w:highlight w:val="none"/>
                <w:lang w:eastAsia="zh-CN"/>
              </w:rPr>
              <w:t>分析</w:t>
            </w:r>
          </w:p>
          <w:p w14:paraId="3DE37B69">
            <w:pPr>
              <w:suppressLineNumbers w:val="0"/>
              <w:bidi w:val="0"/>
              <w:spacing w:before="0" w:beforeAutospacing="0" w:after="0" w:afterAutospacing="0"/>
              <w:ind w:left="0" w:right="0"/>
              <w:rPr>
                <w:rFonts w:hint="eastAsia"/>
                <w:color w:val="auto"/>
                <w:highlight w:val="none"/>
              </w:rPr>
            </w:pPr>
            <w:r>
              <w:rPr>
                <w:rFonts w:hint="eastAsia"/>
                <w:color w:val="auto"/>
                <w:highlight w:val="none"/>
              </w:rPr>
              <w:t>实际建设过程中</w:t>
            </w:r>
            <w:r>
              <w:rPr>
                <w:rFonts w:hint="eastAsia"/>
                <w:color w:val="auto"/>
                <w:highlight w:val="none"/>
                <w:lang w:val="en-US" w:eastAsia="zh-CN"/>
              </w:rPr>
              <w:t>部分内容发生变动</w:t>
            </w:r>
            <w:r>
              <w:rPr>
                <w:rFonts w:hint="eastAsia"/>
                <w:color w:val="auto"/>
                <w:highlight w:val="none"/>
              </w:rPr>
              <w:t>，具体</w:t>
            </w:r>
            <w:r>
              <w:rPr>
                <w:rFonts w:hint="eastAsia"/>
                <w:color w:val="auto"/>
                <w:highlight w:val="none"/>
                <w:lang w:val="en-US" w:eastAsia="zh-CN"/>
              </w:rPr>
              <w:t>变动</w:t>
            </w:r>
            <w:r>
              <w:rPr>
                <w:rFonts w:hint="eastAsia"/>
                <w:color w:val="auto"/>
                <w:highlight w:val="none"/>
              </w:rPr>
              <w:t>如下：</w:t>
            </w:r>
          </w:p>
          <w:p w14:paraId="5B0CD1B4">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①调整产品方案，取消PEEK锚钉、半月板缝合器、钛合金带线锚钉、镍钛锚钉、关节镜手术工具生产，新增低温等离子体多功能手术系统、内窥镜摄像系统、内窥镜光源系统生产。变动后废水、废气污染物排放总量减小。</w:t>
            </w:r>
          </w:p>
          <w:p w14:paraId="10432E3B">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②废气治理设施变动，环评中注塑废气、焊接废气、包装废气经过车间换气系统收集后由二级活性炭吸附装置处理，由15m排气筒DA001排放。实际建设过程中取消注塑工序，焊接废气、包装废气产生量很小，焊接废气经过集气罩收集后由焊烟净化装置处理，处理后于室外无组织排放，剩余未收集的焊接废气与包装废气一同经过车间空调过滤系统处理后无组织排放。变动后废气污染物排放总量减小。</w:t>
            </w:r>
          </w:p>
          <w:p w14:paraId="7689AF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color w:val="auto"/>
                <w:highlight w:val="none"/>
                <w:vertAlign w:val="baseline"/>
                <w:lang w:val="en-US" w:eastAsia="zh-CN"/>
              </w:rPr>
            </w:pPr>
            <w:r>
              <w:rPr>
                <w:rFonts w:hint="eastAsia"/>
                <w:color w:val="auto"/>
                <w:highlight w:val="none"/>
                <w:lang w:val="en-US" w:eastAsia="zh-CN"/>
              </w:rPr>
              <w:t>③环评中设置危废库，项目变动后仅检验室产生少量实验废液，危废产生量极小，本项目仅设置危废暂存点，不再设置危废库。</w:t>
            </w:r>
          </w:p>
          <w:p w14:paraId="417AD7CA">
            <w:pPr>
              <w:pStyle w:val="51"/>
              <w:keepNext w:val="0"/>
              <w:keepLines w:val="0"/>
              <w:pageBreakBefore w:val="0"/>
              <w:widowControl w:val="0"/>
              <w:suppressLineNumbers w:val="0"/>
              <w:kinsoku/>
              <w:wordWrap/>
              <w:overflowPunct/>
              <w:topLinePunct w:val="0"/>
              <w:bidi w:val="0"/>
              <w:snapToGrid/>
              <w:spacing w:before="0" w:beforeAutospacing="0" w:after="0" w:afterLines="0" w:afterAutospacing="0" w:line="440" w:lineRule="exact"/>
              <w:ind w:right="0"/>
              <w:rPr>
                <w:rFonts w:hint="eastAsia"/>
                <w:color w:val="auto"/>
                <w:highlight w:val="none"/>
                <w:lang w:val="en-US" w:eastAsia="zh-CN"/>
              </w:rPr>
            </w:pPr>
            <w:r>
              <w:rPr>
                <w:rFonts w:hint="eastAsia"/>
                <w:color w:val="auto"/>
                <w:highlight w:val="none"/>
                <w:lang w:val="en-US" w:eastAsia="zh-CN"/>
              </w:rPr>
              <w:t>对照</w:t>
            </w:r>
            <w:r>
              <w:rPr>
                <w:rFonts w:hint="eastAsia"/>
                <w:color w:val="auto"/>
                <w:highlight w:val="none"/>
              </w:rPr>
              <w:t>《污染影响类建设项目重大变动清单试行》</w:t>
            </w:r>
            <w:r>
              <w:rPr>
                <w:rFonts w:hint="default"/>
                <w:color w:val="auto"/>
                <w:highlight w:val="none"/>
              </w:rPr>
              <w:t>（</w:t>
            </w:r>
            <w:r>
              <w:rPr>
                <w:rFonts w:hint="eastAsia"/>
                <w:color w:val="auto"/>
                <w:highlight w:val="none"/>
              </w:rPr>
              <w:t>环办环评函</w:t>
            </w:r>
            <w:r>
              <w:rPr>
                <w:rFonts w:hint="eastAsia"/>
                <w:color w:val="auto"/>
                <w:highlight w:val="none"/>
                <w:lang w:eastAsia="zh-CN"/>
              </w:rPr>
              <w:t>〔</w:t>
            </w:r>
            <w:r>
              <w:rPr>
                <w:rFonts w:hint="eastAsia"/>
                <w:color w:val="auto"/>
                <w:highlight w:val="none"/>
              </w:rPr>
              <w:t>2020</w:t>
            </w:r>
            <w:r>
              <w:rPr>
                <w:rFonts w:hint="eastAsia"/>
                <w:color w:val="auto"/>
                <w:highlight w:val="none"/>
                <w:lang w:eastAsia="zh-CN"/>
              </w:rPr>
              <w:t>〕</w:t>
            </w:r>
            <w:r>
              <w:rPr>
                <w:rFonts w:hint="eastAsia"/>
                <w:color w:val="auto"/>
                <w:highlight w:val="none"/>
              </w:rPr>
              <w:t>688</w:t>
            </w:r>
            <w:r>
              <w:rPr>
                <w:rFonts w:hint="default"/>
                <w:color w:val="auto"/>
                <w:highlight w:val="none"/>
              </w:rPr>
              <w:t>号），</w:t>
            </w:r>
            <w:r>
              <w:rPr>
                <w:rFonts w:hint="eastAsia"/>
                <w:color w:val="auto"/>
                <w:highlight w:val="none"/>
                <w:lang w:eastAsia="zh-CN"/>
              </w:rPr>
              <w:t>本项目变动情况简单，不属于重大变动，原环境影响评价结论依然成立，可以纳入竣工环境保护验收。</w:t>
            </w:r>
            <w:r>
              <w:rPr>
                <w:rFonts w:hint="eastAsia"/>
                <w:color w:val="auto"/>
                <w:highlight w:val="none"/>
                <w:lang w:val="en-US" w:eastAsia="zh-CN"/>
              </w:rPr>
              <w:t>详细对照情况见《江苏锐科医疗器械有限公司视客智能制造高标准厂房项目一般变动环境影响分析》。</w:t>
            </w:r>
          </w:p>
          <w:p w14:paraId="7E4F5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b/>
                <w:bCs/>
                <w:caps w:val="0"/>
                <w:color w:val="auto"/>
                <w:highlight w:val="none"/>
                <w:lang w:val="en-US" w:eastAsia="zh-CN"/>
              </w:rPr>
            </w:pPr>
            <w:r>
              <w:rPr>
                <w:rFonts w:hint="eastAsia" w:cs="Times New Roman"/>
                <w:b/>
                <w:bCs/>
                <w:caps w:val="0"/>
                <w:color w:val="auto"/>
                <w:highlight w:val="none"/>
                <w:lang w:val="en-US" w:eastAsia="zh-CN"/>
              </w:rPr>
              <w:t>9</w:t>
            </w:r>
            <w:r>
              <w:rPr>
                <w:rFonts w:hint="eastAsia" w:ascii="Times New Roman" w:hAnsi="Times New Roman" w:eastAsia="宋体" w:cs="Times New Roman"/>
                <w:b/>
                <w:bCs/>
                <w:caps w:val="0"/>
                <w:color w:val="auto"/>
                <w:highlight w:val="none"/>
                <w:lang w:val="en-US" w:eastAsia="zh-CN"/>
              </w:rPr>
              <w:t>、验收范围</w:t>
            </w:r>
          </w:p>
          <w:p w14:paraId="63C01B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auto"/>
              <w:rPr>
                <w:rFonts w:hint="eastAsia"/>
                <w:caps w:val="0"/>
                <w:color w:val="auto"/>
                <w:highlight w:val="none"/>
                <w:lang w:val="en-US" w:eastAsia="zh-CN"/>
              </w:rPr>
            </w:pPr>
            <w:r>
              <w:rPr>
                <w:rFonts w:hint="eastAsia" w:ascii="Times New Roman" w:hAnsi="Times New Roman" w:eastAsia="宋体"/>
                <w:caps w:val="0"/>
                <w:color w:val="auto"/>
                <w:highlight w:val="none"/>
                <w:lang w:val="en-US" w:eastAsia="zh-CN"/>
              </w:rPr>
              <w:t>本项目已全部建设完成，本次验收范围为“</w:t>
            </w:r>
            <w:r>
              <w:rPr>
                <w:rFonts w:hint="eastAsia"/>
                <w:color w:val="auto"/>
                <w:spacing w:val="-1"/>
                <w:highlight w:val="none"/>
                <w:lang w:eastAsia="zh-CN"/>
              </w:rPr>
              <w:t>骨科运动医学类医疗器械生产项目</w:t>
            </w:r>
            <w:r>
              <w:rPr>
                <w:rFonts w:hint="eastAsia" w:ascii="Times New Roman" w:hAnsi="Times New Roman" w:eastAsia="宋体"/>
                <w:caps w:val="0"/>
                <w:color w:val="auto"/>
                <w:highlight w:val="none"/>
                <w:lang w:val="en-US" w:eastAsia="zh-CN"/>
              </w:rPr>
              <w:t>”整体验收</w:t>
            </w:r>
            <w:r>
              <w:rPr>
                <w:rFonts w:hint="eastAsia"/>
                <w:caps w:val="0"/>
                <w:color w:val="auto"/>
                <w:highlight w:val="none"/>
                <w:lang w:val="en-US" w:eastAsia="zh-CN"/>
              </w:rPr>
              <w:t>。</w:t>
            </w:r>
          </w:p>
          <w:p w14:paraId="5C15D044">
            <w:pPr>
              <w:suppressLineNumbers w:val="0"/>
              <w:bidi w:val="0"/>
              <w:spacing w:before="0" w:beforeAutospacing="0" w:after="0" w:afterAutospacing="0"/>
              <w:ind w:left="0" w:right="0" w:firstLine="0" w:firstLineChars="0"/>
              <w:rPr>
                <w:rFonts w:hint="default"/>
                <w:color w:val="auto"/>
                <w:highlight w:val="none"/>
                <w:lang w:val="en-US" w:eastAsia="zh-CN"/>
              </w:rPr>
            </w:pPr>
          </w:p>
          <w:p w14:paraId="3C767102">
            <w:pPr>
              <w:suppressLineNumbers w:val="0"/>
              <w:bidi w:val="0"/>
              <w:spacing w:before="0" w:beforeAutospacing="0" w:after="0" w:afterAutospacing="0"/>
              <w:ind w:left="0" w:right="0" w:firstLine="0" w:firstLineChars="0"/>
              <w:rPr>
                <w:rFonts w:hint="default"/>
                <w:color w:val="auto"/>
                <w:highlight w:val="none"/>
                <w:lang w:val="en-US" w:eastAsia="zh-CN"/>
              </w:rPr>
            </w:pPr>
          </w:p>
          <w:p w14:paraId="39BF90BB">
            <w:pPr>
              <w:suppressLineNumbers w:val="0"/>
              <w:bidi w:val="0"/>
              <w:spacing w:before="0" w:beforeAutospacing="0" w:after="0" w:afterAutospacing="0"/>
              <w:ind w:left="0" w:right="0" w:firstLine="0" w:firstLineChars="0"/>
              <w:rPr>
                <w:rFonts w:hint="default"/>
                <w:color w:val="auto"/>
                <w:highlight w:val="none"/>
                <w:lang w:val="en-US" w:eastAsia="zh-CN"/>
              </w:rPr>
            </w:pPr>
          </w:p>
          <w:p w14:paraId="5C8C3B8F">
            <w:pPr>
              <w:suppressLineNumbers w:val="0"/>
              <w:bidi w:val="0"/>
              <w:spacing w:before="0" w:beforeAutospacing="0" w:after="0" w:afterAutospacing="0"/>
              <w:ind w:left="0" w:right="0" w:firstLine="0" w:firstLineChars="0"/>
              <w:rPr>
                <w:rFonts w:hint="default"/>
                <w:color w:val="auto"/>
                <w:highlight w:val="none"/>
                <w:lang w:val="en-US" w:eastAsia="zh-CN"/>
              </w:rPr>
            </w:pPr>
          </w:p>
          <w:p w14:paraId="7CA09145">
            <w:pPr>
              <w:suppressLineNumbers w:val="0"/>
              <w:bidi w:val="0"/>
              <w:spacing w:before="0" w:beforeAutospacing="0" w:after="0" w:afterAutospacing="0"/>
              <w:ind w:left="0" w:right="0" w:firstLine="0" w:firstLineChars="0"/>
              <w:rPr>
                <w:rFonts w:hint="default"/>
                <w:color w:val="auto"/>
                <w:highlight w:val="none"/>
                <w:lang w:val="en-US" w:eastAsia="zh-CN"/>
              </w:rPr>
            </w:pPr>
          </w:p>
          <w:p w14:paraId="65184A03">
            <w:pPr>
              <w:suppressLineNumbers w:val="0"/>
              <w:bidi w:val="0"/>
              <w:spacing w:before="0" w:beforeAutospacing="0" w:after="0" w:afterAutospacing="0"/>
              <w:ind w:left="0" w:right="0" w:firstLine="0" w:firstLineChars="0"/>
              <w:rPr>
                <w:rFonts w:hint="default"/>
                <w:color w:val="auto"/>
                <w:highlight w:val="none"/>
                <w:lang w:val="en-US" w:eastAsia="zh-CN"/>
              </w:rPr>
            </w:pPr>
          </w:p>
          <w:p w14:paraId="4CD43814">
            <w:pPr>
              <w:suppressLineNumbers w:val="0"/>
              <w:bidi w:val="0"/>
              <w:spacing w:before="0" w:beforeAutospacing="0" w:after="0" w:afterAutospacing="0"/>
              <w:ind w:left="0" w:right="0" w:firstLine="0" w:firstLineChars="0"/>
              <w:rPr>
                <w:rFonts w:hint="default"/>
                <w:color w:val="auto"/>
                <w:highlight w:val="none"/>
                <w:lang w:val="en-US" w:eastAsia="zh-CN"/>
              </w:rPr>
            </w:pPr>
          </w:p>
          <w:p w14:paraId="7D27918B">
            <w:pPr>
              <w:suppressLineNumbers w:val="0"/>
              <w:bidi w:val="0"/>
              <w:spacing w:before="0" w:beforeAutospacing="0" w:after="0" w:afterAutospacing="0"/>
              <w:ind w:left="0" w:right="0" w:firstLine="0" w:firstLineChars="0"/>
              <w:rPr>
                <w:rFonts w:hint="default"/>
                <w:color w:val="auto"/>
                <w:highlight w:val="none"/>
                <w:lang w:val="en-US" w:eastAsia="zh-CN"/>
              </w:rPr>
            </w:pPr>
          </w:p>
          <w:p w14:paraId="2F45BA53">
            <w:pPr>
              <w:suppressLineNumbers w:val="0"/>
              <w:bidi w:val="0"/>
              <w:spacing w:before="0" w:beforeAutospacing="0" w:after="0" w:afterAutospacing="0"/>
              <w:ind w:left="0" w:right="0" w:firstLine="0" w:firstLineChars="0"/>
              <w:rPr>
                <w:rFonts w:hint="default"/>
                <w:color w:val="auto"/>
                <w:highlight w:val="none"/>
                <w:lang w:val="en-US" w:eastAsia="zh-CN"/>
              </w:rPr>
            </w:pPr>
          </w:p>
          <w:p w14:paraId="22496484">
            <w:pPr>
              <w:suppressLineNumbers w:val="0"/>
              <w:bidi w:val="0"/>
              <w:spacing w:before="0" w:beforeAutospacing="0" w:after="0" w:afterAutospacing="0"/>
              <w:ind w:left="0" w:right="0" w:firstLine="0" w:firstLineChars="0"/>
              <w:rPr>
                <w:rFonts w:hint="default"/>
                <w:color w:val="auto"/>
                <w:highlight w:val="none"/>
                <w:lang w:val="en-US" w:eastAsia="zh-CN"/>
              </w:rPr>
            </w:pPr>
          </w:p>
          <w:p w14:paraId="5D65F582">
            <w:pPr>
              <w:suppressLineNumbers w:val="0"/>
              <w:bidi w:val="0"/>
              <w:spacing w:before="0" w:beforeAutospacing="0" w:after="0" w:afterAutospacing="0"/>
              <w:ind w:left="0" w:right="0" w:firstLine="0" w:firstLineChars="0"/>
              <w:rPr>
                <w:rFonts w:hint="default"/>
                <w:color w:val="auto"/>
                <w:highlight w:val="none"/>
                <w:lang w:val="en-US" w:eastAsia="zh-CN"/>
              </w:rPr>
            </w:pPr>
          </w:p>
          <w:p w14:paraId="2FA92BB9">
            <w:pPr>
              <w:suppressLineNumbers w:val="0"/>
              <w:bidi w:val="0"/>
              <w:spacing w:before="0" w:beforeAutospacing="0" w:after="0" w:afterAutospacing="0"/>
              <w:ind w:left="0" w:right="0" w:firstLine="0" w:firstLineChars="0"/>
              <w:rPr>
                <w:rFonts w:hint="default"/>
                <w:color w:val="auto"/>
                <w:highlight w:val="none"/>
                <w:lang w:val="en-US" w:eastAsia="zh-CN"/>
              </w:rPr>
            </w:pPr>
          </w:p>
          <w:p w14:paraId="19EC1631">
            <w:pPr>
              <w:suppressLineNumbers w:val="0"/>
              <w:bidi w:val="0"/>
              <w:spacing w:before="0" w:beforeAutospacing="0" w:after="0" w:afterAutospacing="0"/>
              <w:ind w:left="0" w:right="0" w:firstLine="0" w:firstLineChars="0"/>
              <w:rPr>
                <w:rFonts w:hint="default"/>
                <w:color w:val="auto"/>
                <w:highlight w:val="none"/>
                <w:lang w:val="en-US" w:eastAsia="zh-CN"/>
              </w:rPr>
            </w:pPr>
          </w:p>
          <w:p w14:paraId="0A892637">
            <w:pPr>
              <w:suppressLineNumbers w:val="0"/>
              <w:bidi w:val="0"/>
              <w:spacing w:before="0" w:beforeAutospacing="0" w:after="0" w:afterAutospacing="0"/>
              <w:ind w:left="0" w:right="0" w:firstLine="0" w:firstLineChars="0"/>
              <w:rPr>
                <w:rFonts w:hint="default"/>
                <w:color w:val="auto"/>
                <w:highlight w:val="none"/>
                <w:lang w:val="en-US" w:eastAsia="zh-CN"/>
              </w:rPr>
            </w:pPr>
          </w:p>
          <w:p w14:paraId="42F60C1A">
            <w:pPr>
              <w:suppressLineNumbers w:val="0"/>
              <w:bidi w:val="0"/>
              <w:spacing w:before="0" w:beforeAutospacing="0" w:after="0" w:afterAutospacing="0"/>
              <w:ind w:left="0" w:right="0" w:firstLine="0" w:firstLineChars="0"/>
              <w:rPr>
                <w:rFonts w:hint="default"/>
                <w:color w:val="auto"/>
                <w:highlight w:val="none"/>
                <w:lang w:val="en-US" w:eastAsia="zh-CN"/>
              </w:rPr>
            </w:pPr>
          </w:p>
          <w:p w14:paraId="72890CC6">
            <w:pPr>
              <w:suppressLineNumbers w:val="0"/>
              <w:bidi w:val="0"/>
              <w:spacing w:before="0" w:beforeAutospacing="0" w:after="0" w:afterAutospacing="0"/>
              <w:ind w:left="0" w:right="0" w:firstLine="0" w:firstLineChars="0"/>
              <w:rPr>
                <w:rFonts w:hint="default"/>
                <w:color w:val="auto"/>
                <w:highlight w:val="none"/>
                <w:lang w:val="en-US" w:eastAsia="zh-CN"/>
              </w:rPr>
            </w:pPr>
          </w:p>
          <w:p w14:paraId="49A46300">
            <w:pPr>
              <w:suppressLineNumbers w:val="0"/>
              <w:bidi w:val="0"/>
              <w:spacing w:before="0" w:beforeAutospacing="0" w:after="0" w:afterAutospacing="0"/>
              <w:ind w:left="0" w:right="0" w:firstLine="0" w:firstLineChars="0"/>
              <w:rPr>
                <w:rFonts w:hint="default"/>
                <w:color w:val="auto"/>
                <w:highlight w:val="none"/>
                <w:lang w:val="en-US" w:eastAsia="zh-CN"/>
              </w:rPr>
            </w:pPr>
          </w:p>
          <w:p w14:paraId="61302E69">
            <w:pPr>
              <w:suppressLineNumbers w:val="0"/>
              <w:bidi w:val="0"/>
              <w:spacing w:before="0" w:beforeAutospacing="0" w:after="0" w:afterAutospacing="0"/>
              <w:ind w:left="0" w:right="0" w:firstLine="0" w:firstLineChars="0"/>
              <w:rPr>
                <w:rFonts w:hint="default"/>
                <w:color w:val="auto"/>
                <w:highlight w:val="none"/>
                <w:lang w:val="en-US" w:eastAsia="zh-CN"/>
              </w:rPr>
            </w:pPr>
          </w:p>
          <w:p w14:paraId="2DCCDB4A">
            <w:pPr>
              <w:suppressLineNumbers w:val="0"/>
              <w:bidi w:val="0"/>
              <w:spacing w:before="0" w:beforeAutospacing="0" w:after="0" w:afterAutospacing="0"/>
              <w:ind w:left="0" w:right="0" w:firstLine="0" w:firstLineChars="0"/>
              <w:rPr>
                <w:rFonts w:hint="default"/>
                <w:color w:val="auto"/>
                <w:highlight w:val="none"/>
                <w:lang w:val="en-US" w:eastAsia="zh-CN"/>
              </w:rPr>
            </w:pPr>
          </w:p>
          <w:p w14:paraId="01B663BA">
            <w:pPr>
              <w:suppressLineNumbers w:val="0"/>
              <w:bidi w:val="0"/>
              <w:spacing w:before="0" w:beforeAutospacing="0" w:after="0" w:afterAutospacing="0"/>
              <w:ind w:left="0" w:right="0" w:firstLine="0" w:firstLineChars="0"/>
              <w:rPr>
                <w:rFonts w:hint="default"/>
                <w:color w:val="auto"/>
                <w:highlight w:val="none"/>
                <w:lang w:val="en-US" w:eastAsia="zh-CN"/>
              </w:rPr>
            </w:pPr>
          </w:p>
          <w:p w14:paraId="7025BA19">
            <w:pPr>
              <w:suppressLineNumbers w:val="0"/>
              <w:bidi w:val="0"/>
              <w:spacing w:before="0" w:beforeAutospacing="0" w:after="0" w:afterAutospacing="0"/>
              <w:ind w:left="0" w:right="0" w:firstLine="0" w:firstLineChars="0"/>
              <w:rPr>
                <w:rFonts w:hint="default"/>
                <w:color w:val="auto"/>
                <w:highlight w:val="none"/>
                <w:lang w:val="en-US" w:eastAsia="zh-CN"/>
              </w:rPr>
            </w:pPr>
          </w:p>
          <w:p w14:paraId="5BB6DF48">
            <w:pPr>
              <w:suppressLineNumbers w:val="0"/>
              <w:bidi w:val="0"/>
              <w:spacing w:before="0" w:beforeAutospacing="0" w:after="0" w:afterAutospacing="0"/>
              <w:ind w:left="0" w:right="0" w:firstLine="0" w:firstLineChars="0"/>
              <w:rPr>
                <w:rFonts w:hint="default"/>
                <w:color w:val="auto"/>
                <w:highlight w:val="none"/>
                <w:lang w:val="en-US" w:eastAsia="zh-CN"/>
              </w:rPr>
            </w:pPr>
          </w:p>
          <w:p w14:paraId="09C42B80">
            <w:pPr>
              <w:suppressLineNumbers w:val="0"/>
              <w:bidi w:val="0"/>
              <w:spacing w:before="0" w:beforeAutospacing="0" w:after="0" w:afterAutospacing="0"/>
              <w:ind w:left="0" w:right="0" w:firstLine="0" w:firstLineChars="0"/>
              <w:rPr>
                <w:rFonts w:hint="default"/>
                <w:color w:val="auto"/>
                <w:highlight w:val="none"/>
                <w:lang w:val="en-US" w:eastAsia="zh-CN"/>
              </w:rPr>
            </w:pPr>
          </w:p>
        </w:tc>
      </w:tr>
    </w:tbl>
    <w:p w14:paraId="223CD2F3">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eastAsia" w:ascii="Times New Roman" w:hAnsi="Times New Roman" w:eastAsia="宋体"/>
          <w:b w:val="0"/>
          <w:caps w:val="0"/>
          <w:color w:val="auto"/>
          <w:sz w:val="24"/>
          <w:highlight w:val="none"/>
        </w:rPr>
        <w:sectPr>
          <w:pgSz w:w="11906" w:h="16838"/>
          <w:pgMar w:top="1440" w:right="1800" w:bottom="1440" w:left="1800" w:header="964" w:footer="1020" w:gutter="0"/>
          <w:pgBorders w:offsetFrom="page">
            <w:top w:val="none" w:sz="0" w:space="0"/>
            <w:left w:val="none" w:sz="0" w:space="0"/>
            <w:bottom w:val="none" w:sz="0" w:space="0"/>
            <w:right w:val="none" w:sz="0" w:space="0"/>
          </w:pgBorders>
          <w:pgNumType w:fmt="decimal"/>
          <w:cols w:space="720" w:num="1"/>
          <w:rtlGutter w:val="0"/>
          <w:docGrid w:type="linesAndChars" w:linePitch="333" w:charSpace="0"/>
        </w:sectPr>
      </w:pPr>
    </w:p>
    <w:p w14:paraId="419F9B8A">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eastAsia" w:ascii="Times New Roman" w:hAnsi="Times New Roman" w:eastAsia="宋体"/>
          <w:caps w:val="0"/>
          <w:color w:val="auto"/>
          <w:highlight w:val="none"/>
          <w:lang w:eastAsia="zh-CN"/>
        </w:rPr>
      </w:pPr>
      <w:bookmarkStart w:id="17" w:name="_Toc17729"/>
      <w:bookmarkStart w:id="18" w:name="_Toc17731"/>
      <w:bookmarkStart w:id="19" w:name="_Toc25135"/>
      <w:bookmarkStart w:id="20" w:name="_Toc19197"/>
      <w:r>
        <w:rPr>
          <w:rFonts w:hint="eastAsia" w:ascii="Times New Roman" w:hAnsi="Times New Roman" w:eastAsia="宋体"/>
          <w:caps w:val="0"/>
          <w:color w:val="auto"/>
          <w:highlight w:val="none"/>
        </w:rPr>
        <w:t>表三</w:t>
      </w:r>
      <w:bookmarkEnd w:id="17"/>
      <w:bookmarkEnd w:id="18"/>
      <w:bookmarkEnd w:id="19"/>
      <w:bookmarkEnd w:id="20"/>
    </w:p>
    <w:tbl>
      <w:tblPr>
        <w:tblStyle w:val="52"/>
        <w:tblW w:w="5000" w:type="pct"/>
        <w:jc w:val="center"/>
        <w:tblBorders>
          <w:top w:val="single" w:color="auto" w:sz="8" w:space="0"/>
          <w:left w:val="single" w:color="auto" w:sz="8" w:space="0"/>
          <w:bottom w:val="single" w:color="auto" w:sz="8" w:space="0"/>
          <w:right w:val="single" w:color="auto" w:sz="8" w:space="0"/>
          <w:insideH w:val="single" w:color="auto" w:sz="8" w:space="0"/>
          <w:insideV w:val="none" w:color="auto" w:sz="0" w:space="0"/>
        </w:tblBorders>
        <w:shd w:val="clear" w:color="auto" w:fill="auto"/>
        <w:tblLayout w:type="autofit"/>
        <w:tblCellMar>
          <w:top w:w="0" w:type="dxa"/>
          <w:left w:w="108" w:type="dxa"/>
          <w:bottom w:w="0" w:type="dxa"/>
          <w:right w:w="108" w:type="dxa"/>
        </w:tblCellMar>
      </w:tblPr>
      <w:tblGrid>
        <w:gridCol w:w="8522"/>
      </w:tblGrid>
      <w:tr w14:paraId="3DC1FD3F">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shd w:val="clear" w:color="auto" w:fill="auto"/>
          <w:tblCellMar>
            <w:top w:w="0" w:type="dxa"/>
            <w:left w:w="108" w:type="dxa"/>
            <w:bottom w:w="0" w:type="dxa"/>
            <w:right w:w="108" w:type="dxa"/>
          </w:tblCellMar>
        </w:tblPrEx>
        <w:trPr>
          <w:trHeight w:val="13188" w:hRule="atLeast"/>
          <w:jc w:val="center"/>
        </w:trPr>
        <w:tc>
          <w:tcPr>
            <w:tcW w:w="9288" w:type="dxa"/>
            <w:tcBorders>
              <w:tl2br w:val="nil"/>
              <w:tr2bl w:val="nil"/>
            </w:tcBorders>
            <w:shd w:val="clear" w:color="auto" w:fill="auto"/>
            <w:noWrap w:val="0"/>
            <w:vAlign w:val="top"/>
          </w:tcPr>
          <w:p w14:paraId="5C0D6E23">
            <w:pPr>
              <w:suppressLineNumbers w:val="0"/>
              <w:bidi w:val="0"/>
              <w:spacing w:before="0" w:beforeAutospacing="0" w:after="0" w:afterAutospacing="0"/>
              <w:ind w:left="0" w:leftChars="0" w:right="0" w:firstLine="0" w:firstLineChars="0"/>
              <w:rPr>
                <w:rFonts w:hint="eastAsia" w:ascii="Times New Roman" w:hAnsi="Times New Roman" w:eastAsia="宋体" w:cs="Times New Roman"/>
                <w:b/>
                <w:bCs/>
                <w:caps w:val="0"/>
                <w:color w:val="auto"/>
                <w:highlight w:val="none"/>
                <w:lang w:eastAsia="zh-CN"/>
              </w:rPr>
            </w:pPr>
            <w:bookmarkStart w:id="21" w:name="_Toc10111"/>
            <w:bookmarkStart w:id="22" w:name="_Toc21107"/>
            <w:r>
              <w:rPr>
                <w:rFonts w:hint="default" w:ascii="Times New Roman" w:hAnsi="Times New Roman" w:eastAsia="宋体" w:cs="Times New Roman"/>
                <w:b/>
                <w:bCs/>
                <w:caps w:val="0"/>
                <w:color w:val="auto"/>
                <w:sz w:val="28"/>
                <w:szCs w:val="28"/>
                <w:highlight w:val="none"/>
              </w:rPr>
              <w:t>主要污染源、污染物处理和排放</w:t>
            </w:r>
            <w:r>
              <w:rPr>
                <w:rFonts w:hint="eastAsia" w:ascii="Times New Roman" w:hAnsi="Times New Roman" w:eastAsia="宋体" w:cs="Times New Roman"/>
                <w:b/>
                <w:bCs/>
                <w:caps w:val="0"/>
                <w:color w:val="auto"/>
                <w:sz w:val="28"/>
                <w:szCs w:val="28"/>
                <w:highlight w:val="none"/>
                <w:lang w:eastAsia="zh-CN"/>
              </w:rPr>
              <w:t>：</w:t>
            </w:r>
          </w:p>
          <w:p w14:paraId="279BAA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b/>
                <w:bCs/>
                <w:caps w:val="0"/>
                <w:color w:val="auto"/>
                <w:highlight w:val="none"/>
              </w:rPr>
            </w:pPr>
            <w:r>
              <w:rPr>
                <w:rFonts w:hint="eastAsia" w:ascii="Times New Roman" w:hAnsi="Times New Roman" w:eastAsia="宋体" w:cs="Times New Roman"/>
                <w:b/>
                <w:bCs/>
                <w:caps w:val="0"/>
                <w:color w:val="auto"/>
                <w:highlight w:val="none"/>
                <w:lang w:val="en-US" w:eastAsia="zh-CN"/>
              </w:rPr>
              <w:t>1、</w:t>
            </w:r>
            <w:r>
              <w:rPr>
                <w:rFonts w:hint="default" w:ascii="Times New Roman" w:hAnsi="Times New Roman" w:eastAsia="宋体" w:cs="Times New Roman"/>
                <w:b/>
                <w:bCs/>
                <w:caps w:val="0"/>
                <w:color w:val="auto"/>
                <w:highlight w:val="none"/>
              </w:rPr>
              <w:t>废水</w:t>
            </w:r>
          </w:p>
          <w:p w14:paraId="065ED6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default" w:ascii="Times New Roman" w:hAnsi="Times New Roman" w:eastAsia="宋体" w:cs="Times New Roman"/>
                <w:caps w:val="0"/>
                <w:color w:val="auto"/>
                <w:highlight w:val="none"/>
              </w:rPr>
              <w:t>产生源：</w:t>
            </w:r>
            <w:r>
              <w:rPr>
                <w:rFonts w:hint="eastAsia"/>
                <w:color w:val="auto"/>
                <w:highlight w:val="none"/>
                <w:lang w:val="en-US" w:eastAsia="zh-CN"/>
              </w:rPr>
              <w:t>产品初清洗废水、产品精清洗废水、</w:t>
            </w:r>
            <w:r>
              <w:rPr>
                <w:rFonts w:hint="default" w:ascii="Times New Roman" w:hAnsi="Times New Roman" w:eastAsia="宋体" w:cs="Times New Roman"/>
                <w:caps w:val="0"/>
                <w:color w:val="auto"/>
                <w:highlight w:val="none"/>
              </w:rPr>
              <w:t>纯水制备产生浓水</w:t>
            </w:r>
            <w:r>
              <w:rPr>
                <w:rFonts w:hint="eastAsia" w:cs="Times New Roman"/>
                <w:caps w:val="0"/>
                <w:color w:val="auto"/>
                <w:highlight w:val="none"/>
                <w:lang w:val="en-US" w:eastAsia="zh-CN"/>
              </w:rPr>
              <w:t>主要污染物为</w:t>
            </w:r>
            <w:r>
              <w:rPr>
                <w:rFonts w:hint="default" w:ascii="Times New Roman" w:hAnsi="Times New Roman" w:eastAsia="宋体" w:cs="Times New Roman"/>
                <w:caps w:val="0"/>
                <w:color w:val="auto"/>
                <w:highlight w:val="none"/>
              </w:rPr>
              <w:t>COD、SS</w:t>
            </w:r>
            <w:r>
              <w:rPr>
                <w:rFonts w:hint="eastAsia" w:cs="Times New Roman"/>
                <w:caps w:val="0"/>
                <w:color w:val="auto"/>
                <w:highlight w:val="none"/>
                <w:lang w:eastAsia="zh-CN"/>
              </w:rPr>
              <w:t>；</w:t>
            </w:r>
            <w:r>
              <w:rPr>
                <w:rFonts w:hint="eastAsia"/>
                <w:color w:val="auto"/>
                <w:highlight w:val="none"/>
                <w:lang w:val="en-US" w:eastAsia="zh-CN"/>
              </w:rPr>
              <w:t>检验后续清洗废水、</w:t>
            </w:r>
            <w:r>
              <w:rPr>
                <w:rFonts w:hint="eastAsia" w:cs="Times New Roman"/>
                <w:caps w:val="0"/>
                <w:color w:val="auto"/>
                <w:highlight w:val="none"/>
                <w:lang w:val="en-US" w:eastAsia="zh-CN"/>
              </w:rPr>
              <w:t>生活污水</w:t>
            </w:r>
            <w:r>
              <w:rPr>
                <w:rFonts w:hint="eastAsia" w:cs="Times New Roman"/>
                <w:caps w:val="0"/>
                <w:color w:val="auto"/>
                <w:highlight w:val="none"/>
                <w:lang w:eastAsia="zh-CN"/>
              </w:rPr>
              <w:t>主要污染物为</w:t>
            </w:r>
            <w:r>
              <w:rPr>
                <w:rFonts w:hint="default" w:ascii="Times New Roman" w:hAnsi="Times New Roman" w:eastAsia="宋体" w:cs="Times New Roman"/>
                <w:caps w:val="0"/>
                <w:color w:val="auto"/>
                <w:highlight w:val="none"/>
              </w:rPr>
              <w:t>COD、SS、NH</w:t>
            </w:r>
            <w:r>
              <w:rPr>
                <w:rFonts w:hint="default" w:ascii="Times New Roman" w:hAnsi="Times New Roman" w:eastAsia="宋体" w:cs="Times New Roman"/>
                <w:caps w:val="0"/>
                <w:color w:val="auto"/>
                <w:highlight w:val="none"/>
                <w:vertAlign w:val="subscript"/>
              </w:rPr>
              <w:t>3</w:t>
            </w:r>
            <w:r>
              <w:rPr>
                <w:rFonts w:hint="default" w:ascii="Times New Roman" w:hAnsi="Times New Roman" w:eastAsia="宋体" w:cs="Times New Roman"/>
                <w:caps w:val="0"/>
                <w:color w:val="auto"/>
                <w:highlight w:val="none"/>
              </w:rPr>
              <w:t>-N、TN、TP。</w:t>
            </w:r>
          </w:p>
          <w:p w14:paraId="2675A5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rPr>
              <w:t>环评中治理措施：</w:t>
            </w:r>
            <w:r>
              <w:rPr>
                <w:rFonts w:hint="eastAsia" w:cs="Times New Roman"/>
                <w:color w:val="auto"/>
                <w:highlight w:val="none"/>
                <w:lang w:val="en-US" w:eastAsia="zh-CN"/>
              </w:rPr>
              <w:t>生活污水经化粪池处理后与车间废水一同接管至高淳新区污水处理厂（南京荣泰污水处理有限公司）</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处理达标后尾水排入</w:t>
            </w:r>
            <w:r>
              <w:rPr>
                <w:rFonts w:hint="eastAsia" w:cs="Times New Roman"/>
                <w:color w:val="auto"/>
                <w:sz w:val="24"/>
                <w:szCs w:val="24"/>
                <w:highlight w:val="none"/>
                <w:lang w:val="en-US" w:eastAsia="zh-CN"/>
              </w:rPr>
              <w:t>官溪河</w:t>
            </w:r>
            <w:r>
              <w:rPr>
                <w:rFonts w:hint="eastAsia" w:ascii="Times New Roman" w:hAnsi="Times New Roman" w:cs="Times New Roman"/>
                <w:color w:val="auto"/>
                <w:sz w:val="24"/>
                <w:szCs w:val="24"/>
                <w:highlight w:val="none"/>
                <w:lang w:val="en-US" w:eastAsia="zh-CN"/>
              </w:rPr>
              <w:t>。</w:t>
            </w:r>
          </w:p>
          <w:p w14:paraId="241868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default" w:ascii="Times New Roman" w:hAnsi="Times New Roman" w:eastAsia="宋体" w:cs="Times New Roman"/>
                <w:caps w:val="0"/>
                <w:color w:val="auto"/>
                <w:highlight w:val="none"/>
              </w:rPr>
              <w:t>实际治理措施：</w:t>
            </w:r>
            <w:r>
              <w:rPr>
                <w:rFonts w:hint="eastAsia" w:cs="Times New Roman"/>
                <w:color w:val="auto"/>
                <w:highlight w:val="none"/>
                <w:lang w:val="en-US" w:eastAsia="zh-CN"/>
              </w:rPr>
              <w:t>生活污水经化粪池处理后与车间废水一同接管至高淳新区污水处理厂（南京荣泰污水处理有限公司）</w:t>
            </w: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处理达标后尾水排入</w:t>
            </w:r>
            <w:r>
              <w:rPr>
                <w:rFonts w:hint="eastAsia" w:cs="Times New Roman"/>
                <w:color w:val="auto"/>
                <w:sz w:val="24"/>
                <w:szCs w:val="24"/>
                <w:highlight w:val="none"/>
                <w:lang w:val="en-US" w:eastAsia="zh-CN"/>
              </w:rPr>
              <w:t>官溪河</w:t>
            </w:r>
            <w:r>
              <w:rPr>
                <w:rFonts w:hint="eastAsia" w:ascii="Times New Roman" w:hAnsi="Times New Roman" w:cs="Times New Roman"/>
                <w:color w:val="auto"/>
                <w:sz w:val="24"/>
                <w:szCs w:val="24"/>
                <w:highlight w:val="none"/>
                <w:lang w:val="en-US" w:eastAsia="zh-CN"/>
              </w:rPr>
              <w:t>。</w:t>
            </w:r>
          </w:p>
          <w:p w14:paraId="066A7B47">
            <w:pPr>
              <w:pStyle w:val="90"/>
              <w:keepNext w:val="0"/>
              <w:keepLines w:val="0"/>
              <w:pageBreakBefore w:val="0"/>
              <w:widowControl w:val="0"/>
              <w:suppressLineNumbers w:val="0"/>
              <w:kinsoku/>
              <w:wordWrap/>
              <w:overflowPunct/>
              <w:topLinePunct w:val="0"/>
              <w:bidi w:val="0"/>
              <w:spacing w:before="0" w:beforeAutospacing="0" w:after="0" w:afterAutospacing="0" w:line="240" w:lineRule="exact"/>
              <w:ind w:left="0" w:right="0"/>
              <w:textAlignment w:val="auto"/>
              <w:rPr>
                <w:rFonts w:hint="default" w:ascii="Times New Roman" w:hAnsi="Times New Roman" w:eastAsia="宋体" w:cs="Times New Roman"/>
                <w:caps w:val="0"/>
                <w:color w:val="auto"/>
                <w:sz w:val="24"/>
                <w:szCs w:val="24"/>
                <w:highlight w:val="none"/>
              </w:rPr>
            </w:pPr>
            <w:r>
              <w:rPr>
                <w:rFonts w:hint="default" w:ascii="Times New Roman" w:hAnsi="Times New Roman" w:eastAsia="宋体" w:cs="Times New Roman"/>
                <w:caps w:val="0"/>
                <w:color w:val="auto"/>
                <w:sz w:val="24"/>
                <w:szCs w:val="24"/>
                <w:highlight w:val="none"/>
              </w:rPr>
              <w:t>表3-</w:t>
            </w:r>
            <w:r>
              <w:rPr>
                <w:rFonts w:hint="eastAsia" w:ascii="Times New Roman" w:hAnsi="Times New Roman" w:eastAsia="宋体" w:cs="Times New Roman"/>
                <w:caps w:val="0"/>
                <w:color w:val="auto"/>
                <w:sz w:val="24"/>
                <w:szCs w:val="24"/>
                <w:highlight w:val="none"/>
                <w:lang w:val="en-US" w:eastAsia="zh-CN"/>
              </w:rPr>
              <w:t>1</w:t>
            </w:r>
            <w:r>
              <w:rPr>
                <w:rFonts w:hint="default" w:ascii="Times New Roman" w:hAnsi="Times New Roman" w:eastAsia="宋体" w:cs="Times New Roman"/>
                <w:caps w:val="0"/>
                <w:color w:val="auto"/>
                <w:sz w:val="24"/>
                <w:szCs w:val="24"/>
                <w:highlight w:val="none"/>
              </w:rPr>
              <w:t xml:space="preserve"> 项目废水产生</w:t>
            </w:r>
            <w:r>
              <w:rPr>
                <w:rFonts w:hint="eastAsia" w:ascii="Times New Roman" w:hAnsi="Times New Roman" w:eastAsia="宋体" w:cs="Times New Roman"/>
                <w:caps w:val="0"/>
                <w:color w:val="auto"/>
                <w:sz w:val="24"/>
                <w:szCs w:val="24"/>
                <w:highlight w:val="none"/>
                <w:lang w:eastAsia="zh-CN"/>
              </w:rPr>
              <w:t>、</w:t>
            </w:r>
            <w:r>
              <w:rPr>
                <w:rFonts w:hint="default" w:ascii="Times New Roman" w:hAnsi="Times New Roman" w:eastAsia="宋体" w:cs="Times New Roman"/>
                <w:caps w:val="0"/>
                <w:color w:val="auto"/>
                <w:sz w:val="24"/>
                <w:szCs w:val="24"/>
                <w:highlight w:val="none"/>
              </w:rPr>
              <w:t>治理措施</w:t>
            </w:r>
          </w:p>
          <w:tbl>
            <w:tblPr>
              <w:tblStyle w:val="222"/>
              <w:tblW w:w="4995"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337"/>
              <w:gridCol w:w="1761"/>
              <w:gridCol w:w="769"/>
              <w:gridCol w:w="1165"/>
              <w:gridCol w:w="1099"/>
              <w:gridCol w:w="1224"/>
              <w:gridCol w:w="1943"/>
            </w:tblGrid>
            <w:tr w14:paraId="21587C7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203" w:type="pct"/>
                  <w:tcBorders>
                    <w:tl2br w:val="nil"/>
                    <w:tr2bl w:val="nil"/>
                  </w:tcBorders>
                  <w:vAlign w:val="center"/>
                </w:tcPr>
                <w:p w14:paraId="72D954EA">
                  <w:pPr>
                    <w:pStyle w:val="64"/>
                    <w:bidi w:val="0"/>
                    <w:rPr>
                      <w:rFonts w:hint="eastAsia"/>
                      <w:b/>
                      <w:bCs/>
                      <w:color w:val="auto"/>
                      <w:highlight w:val="none"/>
                      <w:lang w:val="en-US" w:eastAsia="zh-CN"/>
                    </w:rPr>
                  </w:pPr>
                  <w:r>
                    <w:rPr>
                      <w:rFonts w:hint="eastAsia"/>
                      <w:b/>
                      <w:bCs/>
                      <w:color w:val="auto"/>
                      <w:highlight w:val="none"/>
                      <w:lang w:val="en-US" w:eastAsia="zh-CN"/>
                    </w:rPr>
                    <w:t>类别</w:t>
                  </w:r>
                </w:p>
              </w:tc>
              <w:tc>
                <w:tcPr>
                  <w:tcW w:w="1061" w:type="pct"/>
                  <w:tcBorders>
                    <w:tl2br w:val="nil"/>
                    <w:tr2bl w:val="nil"/>
                  </w:tcBorders>
                  <w:shd w:val="clear" w:color="auto" w:fill="auto"/>
                  <w:vAlign w:val="center"/>
                </w:tcPr>
                <w:p w14:paraId="5692E697">
                  <w:pPr>
                    <w:pStyle w:val="64"/>
                    <w:bidi w:val="0"/>
                    <w:rPr>
                      <w:rFonts w:hint="default"/>
                      <w:b/>
                      <w:bCs/>
                      <w:color w:val="auto"/>
                      <w:highlight w:val="none"/>
                      <w:lang w:val="en-US" w:eastAsia="zh-CN"/>
                    </w:rPr>
                  </w:pPr>
                  <w:r>
                    <w:rPr>
                      <w:rFonts w:hint="eastAsia"/>
                      <w:b/>
                      <w:bCs/>
                      <w:color w:val="auto"/>
                      <w:highlight w:val="none"/>
                      <w:lang w:val="en-US" w:eastAsia="zh-CN"/>
                    </w:rPr>
                    <w:t>污染工段</w:t>
                  </w:r>
                </w:p>
              </w:tc>
              <w:tc>
                <w:tcPr>
                  <w:tcW w:w="1165" w:type="pct"/>
                  <w:gridSpan w:val="2"/>
                  <w:tcBorders>
                    <w:tl2br w:val="nil"/>
                    <w:tr2bl w:val="nil"/>
                  </w:tcBorders>
                  <w:shd w:val="clear" w:color="auto" w:fill="auto"/>
                  <w:vAlign w:val="center"/>
                </w:tcPr>
                <w:p w14:paraId="2C62C78B">
                  <w:pPr>
                    <w:pStyle w:val="64"/>
                    <w:bidi w:val="0"/>
                    <w:rPr>
                      <w:rFonts w:hint="eastAsia"/>
                      <w:b/>
                      <w:bCs/>
                      <w:color w:val="auto"/>
                      <w:highlight w:val="none"/>
                      <w:lang w:val="en-US" w:eastAsia="zh-CN"/>
                    </w:rPr>
                  </w:pPr>
                  <w:r>
                    <w:rPr>
                      <w:rFonts w:hint="default"/>
                      <w:b/>
                      <w:bCs/>
                      <w:color w:val="auto"/>
                      <w:highlight w:val="none"/>
                    </w:rPr>
                    <w:t>原环评环保措施</w:t>
                  </w:r>
                </w:p>
              </w:tc>
              <w:tc>
                <w:tcPr>
                  <w:tcW w:w="1399" w:type="pct"/>
                  <w:gridSpan w:val="2"/>
                  <w:tcBorders>
                    <w:tl2br w:val="nil"/>
                    <w:tr2bl w:val="nil"/>
                  </w:tcBorders>
                  <w:shd w:val="clear" w:color="auto" w:fill="auto"/>
                  <w:vAlign w:val="center"/>
                </w:tcPr>
                <w:p w14:paraId="2EE14F24">
                  <w:pPr>
                    <w:pStyle w:val="64"/>
                    <w:bidi w:val="0"/>
                    <w:rPr>
                      <w:rFonts w:hint="eastAsia"/>
                      <w:b/>
                      <w:bCs/>
                      <w:color w:val="auto"/>
                      <w:highlight w:val="none"/>
                      <w:lang w:val="en-US" w:eastAsia="zh-CN"/>
                    </w:rPr>
                  </w:pPr>
                  <w:r>
                    <w:rPr>
                      <w:rFonts w:hint="default"/>
                      <w:b/>
                      <w:bCs/>
                      <w:color w:val="auto"/>
                      <w:highlight w:val="none"/>
                    </w:rPr>
                    <w:t>实际落实情况</w:t>
                  </w:r>
                </w:p>
              </w:tc>
              <w:tc>
                <w:tcPr>
                  <w:tcW w:w="1170" w:type="pct"/>
                  <w:tcBorders>
                    <w:tl2br w:val="nil"/>
                    <w:tr2bl w:val="nil"/>
                  </w:tcBorders>
                  <w:shd w:val="clear" w:color="auto" w:fill="auto"/>
                  <w:vAlign w:val="center"/>
                </w:tcPr>
                <w:p w14:paraId="3BF44156">
                  <w:pPr>
                    <w:pStyle w:val="64"/>
                    <w:keepNext w:val="0"/>
                    <w:keepLines w:val="0"/>
                    <w:pageBreakBefore w:val="0"/>
                    <w:widowControl w:val="0"/>
                    <w:suppressLineNumbers w:val="0"/>
                    <w:kinsoku/>
                    <w:wordWrap/>
                    <w:overflowPunct/>
                    <w:topLinePunct w:val="0"/>
                    <w:bidi w:val="0"/>
                    <w:spacing w:before="0" w:beforeAutospacing="0" w:after="0" w:afterAutospacing="0" w:line="240" w:lineRule="exact"/>
                    <w:ind w:left="0" w:right="0"/>
                    <w:jc w:val="center"/>
                    <w:textAlignment w:val="auto"/>
                    <w:rPr>
                      <w:rFonts w:hint="eastAsia"/>
                      <w:b/>
                      <w:bCs/>
                      <w:color w:val="auto"/>
                      <w:highlight w:val="none"/>
                      <w:lang w:val="en-US" w:eastAsia="zh-CN"/>
                    </w:rPr>
                  </w:pPr>
                  <w:r>
                    <w:rPr>
                      <w:rFonts w:hint="eastAsia"/>
                      <w:b/>
                      <w:bCs/>
                      <w:color w:val="auto"/>
                      <w:highlight w:val="none"/>
                      <w:lang w:val="en-US" w:eastAsia="zh-CN"/>
                    </w:rPr>
                    <w:t>落实</w:t>
                  </w:r>
                  <w:r>
                    <w:rPr>
                      <w:rFonts w:hint="default"/>
                      <w:b/>
                      <w:bCs/>
                      <w:color w:val="auto"/>
                      <w:highlight w:val="none"/>
                    </w:rPr>
                    <w:t>情况</w:t>
                  </w:r>
                </w:p>
              </w:tc>
            </w:tr>
            <w:tr w14:paraId="78CAD18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190" w:hRule="atLeast"/>
              </w:trPr>
              <w:tc>
                <w:tcPr>
                  <w:tcW w:w="203" w:type="pct"/>
                  <w:vMerge w:val="restart"/>
                  <w:tcBorders>
                    <w:tl2br w:val="nil"/>
                    <w:tr2bl w:val="nil"/>
                  </w:tcBorders>
                  <w:vAlign w:val="center"/>
                </w:tcPr>
                <w:p w14:paraId="3BA13D2E">
                  <w:pPr>
                    <w:pStyle w:val="64"/>
                    <w:bidi w:val="0"/>
                    <w:rPr>
                      <w:color w:val="auto"/>
                      <w:highlight w:val="none"/>
                    </w:rPr>
                  </w:pPr>
                  <w:r>
                    <w:rPr>
                      <w:color w:val="auto"/>
                      <w:highlight w:val="none"/>
                    </w:rPr>
                    <w:t>废水</w:t>
                  </w:r>
                </w:p>
              </w:tc>
              <w:tc>
                <w:tcPr>
                  <w:tcW w:w="1061" w:type="pct"/>
                  <w:tcBorders>
                    <w:tl2br w:val="nil"/>
                    <w:tr2bl w:val="nil"/>
                  </w:tcBorders>
                  <w:shd w:val="clear" w:color="auto" w:fill="auto"/>
                  <w:vAlign w:val="center"/>
                </w:tcPr>
                <w:p w14:paraId="7D390230">
                  <w:pPr>
                    <w:pStyle w:val="64"/>
                    <w:bidi w:val="0"/>
                    <w:rPr>
                      <w:rFonts w:hint="default"/>
                      <w:color w:val="auto"/>
                      <w:highlight w:val="none"/>
                      <w:lang w:val="en-US" w:eastAsia="zh-CN"/>
                    </w:rPr>
                  </w:pPr>
                  <w:r>
                    <w:rPr>
                      <w:rFonts w:hint="eastAsia"/>
                      <w:color w:val="auto"/>
                      <w:highlight w:val="none"/>
                      <w:lang w:val="en-US" w:eastAsia="zh-CN"/>
                    </w:rPr>
                    <w:t>冷水机废水</w:t>
                  </w:r>
                </w:p>
              </w:tc>
              <w:tc>
                <w:tcPr>
                  <w:tcW w:w="463" w:type="pct"/>
                  <w:vMerge w:val="restart"/>
                  <w:tcBorders>
                    <w:tl2br w:val="nil"/>
                    <w:tr2bl w:val="nil"/>
                  </w:tcBorders>
                  <w:shd w:val="clear" w:color="auto" w:fill="auto"/>
                  <w:vAlign w:val="center"/>
                </w:tcPr>
                <w:p w14:paraId="57B7D507">
                  <w:pPr>
                    <w:pStyle w:val="64"/>
                    <w:bidi w:val="0"/>
                    <w:rPr>
                      <w:rFonts w:hint="eastAsia"/>
                      <w:color w:val="auto"/>
                      <w:highlight w:val="none"/>
                      <w:lang w:val="en-US" w:eastAsia="zh-CN"/>
                    </w:rPr>
                  </w:pPr>
                  <w:r>
                    <w:rPr>
                      <w:rFonts w:hint="eastAsia"/>
                      <w:color w:val="auto"/>
                      <w:highlight w:val="none"/>
                      <w:lang w:val="en-US" w:eastAsia="zh-CN"/>
                    </w:rPr>
                    <w:t>/</w:t>
                  </w:r>
                </w:p>
              </w:tc>
              <w:tc>
                <w:tcPr>
                  <w:tcW w:w="702" w:type="pct"/>
                  <w:vMerge w:val="restart"/>
                  <w:tcBorders>
                    <w:tl2br w:val="nil"/>
                    <w:tr2bl w:val="nil"/>
                  </w:tcBorders>
                  <w:shd w:val="clear" w:color="auto" w:fill="auto"/>
                  <w:vAlign w:val="center"/>
                </w:tcPr>
                <w:p w14:paraId="46AE5353">
                  <w:pPr>
                    <w:pStyle w:val="64"/>
                    <w:bidi w:val="0"/>
                    <w:rPr>
                      <w:rFonts w:hint="default"/>
                      <w:color w:val="auto"/>
                      <w:highlight w:val="none"/>
                      <w:lang w:val="en-US" w:eastAsia="zh-CN"/>
                    </w:rPr>
                  </w:pPr>
                  <w:r>
                    <w:rPr>
                      <w:rFonts w:hint="eastAsia"/>
                      <w:color w:val="auto"/>
                      <w:highlight w:val="none"/>
                      <w:lang w:val="en-US" w:eastAsia="zh-CN"/>
                    </w:rPr>
                    <w:t>接管至高淳新区污水处理厂（南京荣泰污水处理有限公司）</w:t>
                  </w:r>
                </w:p>
              </w:tc>
              <w:tc>
                <w:tcPr>
                  <w:tcW w:w="1399" w:type="pct"/>
                  <w:gridSpan w:val="2"/>
                  <w:tcBorders>
                    <w:tl2br w:val="nil"/>
                    <w:tr2bl w:val="nil"/>
                  </w:tcBorders>
                  <w:shd w:val="clear" w:color="auto" w:fill="auto"/>
                  <w:vAlign w:val="center"/>
                </w:tcPr>
                <w:p w14:paraId="78BCF3FF">
                  <w:pPr>
                    <w:pStyle w:val="64"/>
                    <w:bidi w:val="0"/>
                    <w:ind w:firstLine="0" w:firstLineChars="0"/>
                    <w:rPr>
                      <w:rFonts w:hint="eastAsia"/>
                      <w:color w:val="auto"/>
                      <w:highlight w:val="none"/>
                      <w:lang w:val="en-US" w:eastAsia="zh-CN"/>
                    </w:rPr>
                  </w:pPr>
                  <w:r>
                    <w:rPr>
                      <w:rFonts w:hint="eastAsia"/>
                      <w:color w:val="auto"/>
                      <w:highlight w:val="none"/>
                      <w:lang w:val="en-US" w:eastAsia="zh-CN"/>
                    </w:rPr>
                    <w:t>不再产生</w:t>
                  </w:r>
                </w:p>
              </w:tc>
              <w:tc>
                <w:tcPr>
                  <w:tcW w:w="1170" w:type="pct"/>
                  <w:tcBorders>
                    <w:tl2br w:val="nil"/>
                    <w:tr2bl w:val="nil"/>
                  </w:tcBorders>
                  <w:vAlign w:val="center"/>
                </w:tcPr>
                <w:p w14:paraId="742DB8E9">
                  <w:pPr>
                    <w:pStyle w:val="64"/>
                    <w:bidi w:val="0"/>
                    <w:rPr>
                      <w:rFonts w:hint="default"/>
                      <w:color w:val="auto"/>
                      <w:highlight w:val="none"/>
                      <w:lang w:val="en-US" w:eastAsia="zh-CN"/>
                    </w:rPr>
                  </w:pPr>
                  <w:r>
                    <w:rPr>
                      <w:rFonts w:hint="eastAsia"/>
                      <w:color w:val="auto"/>
                      <w:highlight w:val="none"/>
                      <w:lang w:val="en-US" w:eastAsia="zh-CN"/>
                    </w:rPr>
                    <w:t>不再产生</w:t>
                  </w:r>
                </w:p>
              </w:tc>
            </w:tr>
            <w:tr w14:paraId="5757DCA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03" w:type="pct"/>
                  <w:vMerge w:val="continue"/>
                  <w:tcBorders>
                    <w:tl2br w:val="nil"/>
                    <w:tr2bl w:val="nil"/>
                  </w:tcBorders>
                  <w:vAlign w:val="center"/>
                </w:tcPr>
                <w:p w14:paraId="15A06E4E">
                  <w:pPr>
                    <w:pStyle w:val="64"/>
                    <w:bidi w:val="0"/>
                    <w:rPr>
                      <w:color w:val="auto"/>
                      <w:highlight w:val="none"/>
                    </w:rPr>
                  </w:pPr>
                </w:p>
              </w:tc>
              <w:tc>
                <w:tcPr>
                  <w:tcW w:w="1061" w:type="pct"/>
                  <w:tcBorders>
                    <w:tl2br w:val="nil"/>
                    <w:tr2bl w:val="nil"/>
                  </w:tcBorders>
                  <w:shd w:val="clear" w:color="auto" w:fill="auto"/>
                  <w:vAlign w:val="center"/>
                </w:tcPr>
                <w:p w14:paraId="41986C82">
                  <w:pPr>
                    <w:pStyle w:val="64"/>
                    <w:bidi w:val="0"/>
                    <w:rPr>
                      <w:rFonts w:hint="eastAsia"/>
                      <w:color w:val="auto"/>
                      <w:highlight w:val="none"/>
                      <w:lang w:val="en-US" w:eastAsia="zh-CN"/>
                    </w:rPr>
                  </w:pPr>
                  <w:r>
                    <w:rPr>
                      <w:rFonts w:hint="eastAsia"/>
                      <w:color w:val="auto"/>
                      <w:highlight w:val="none"/>
                      <w:lang w:val="en-US" w:eastAsia="zh-CN"/>
                    </w:rPr>
                    <w:t>产品初清洗废水</w:t>
                  </w:r>
                </w:p>
              </w:tc>
              <w:tc>
                <w:tcPr>
                  <w:tcW w:w="463" w:type="pct"/>
                  <w:vMerge w:val="continue"/>
                  <w:tcBorders>
                    <w:tl2br w:val="nil"/>
                    <w:tr2bl w:val="nil"/>
                  </w:tcBorders>
                  <w:shd w:val="clear" w:color="auto" w:fill="auto"/>
                  <w:vAlign w:val="center"/>
                </w:tcPr>
                <w:p w14:paraId="483904E0">
                  <w:pPr>
                    <w:pStyle w:val="64"/>
                    <w:bidi w:val="0"/>
                    <w:rPr>
                      <w:rFonts w:hint="eastAsia"/>
                      <w:color w:val="auto"/>
                      <w:highlight w:val="none"/>
                      <w:lang w:val="en-US" w:eastAsia="zh-CN"/>
                    </w:rPr>
                  </w:pPr>
                </w:p>
              </w:tc>
              <w:tc>
                <w:tcPr>
                  <w:tcW w:w="702" w:type="pct"/>
                  <w:vMerge w:val="continue"/>
                  <w:tcBorders>
                    <w:tl2br w:val="nil"/>
                    <w:tr2bl w:val="nil"/>
                  </w:tcBorders>
                  <w:shd w:val="clear" w:color="auto" w:fill="auto"/>
                  <w:vAlign w:val="center"/>
                </w:tcPr>
                <w:p w14:paraId="63A8A49C">
                  <w:pPr>
                    <w:pStyle w:val="64"/>
                    <w:bidi w:val="0"/>
                    <w:rPr>
                      <w:rFonts w:hint="eastAsia"/>
                      <w:color w:val="auto"/>
                      <w:highlight w:val="none"/>
                      <w:lang w:val="en-US" w:eastAsia="zh-CN"/>
                    </w:rPr>
                  </w:pPr>
                </w:p>
              </w:tc>
              <w:tc>
                <w:tcPr>
                  <w:tcW w:w="662" w:type="pct"/>
                  <w:vMerge w:val="restart"/>
                  <w:tcBorders>
                    <w:tl2br w:val="nil"/>
                    <w:tr2bl w:val="nil"/>
                  </w:tcBorders>
                  <w:shd w:val="clear" w:color="auto" w:fill="auto"/>
                  <w:vAlign w:val="center"/>
                </w:tcPr>
                <w:p w14:paraId="2A8A8294">
                  <w:pPr>
                    <w:pStyle w:val="64"/>
                    <w:bidi w:val="0"/>
                    <w:ind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w:t>
                  </w:r>
                </w:p>
              </w:tc>
              <w:tc>
                <w:tcPr>
                  <w:tcW w:w="736" w:type="pct"/>
                  <w:vMerge w:val="restart"/>
                  <w:tcBorders>
                    <w:tl2br w:val="nil"/>
                    <w:tr2bl w:val="nil"/>
                  </w:tcBorders>
                  <w:shd w:val="clear" w:color="auto" w:fill="auto"/>
                  <w:vAlign w:val="center"/>
                </w:tcPr>
                <w:p w14:paraId="0E5C3709">
                  <w:pPr>
                    <w:pStyle w:val="64"/>
                    <w:bidi w:val="0"/>
                    <w:ind w:firstLine="0" w:firstLineChars="0"/>
                    <w:rPr>
                      <w:rFonts w:hint="eastAsia"/>
                      <w:color w:val="auto"/>
                      <w:highlight w:val="none"/>
                      <w:lang w:val="en-US" w:eastAsia="zh-CN"/>
                    </w:rPr>
                  </w:pPr>
                  <w:r>
                    <w:rPr>
                      <w:rFonts w:hint="eastAsia"/>
                      <w:color w:val="auto"/>
                      <w:highlight w:val="none"/>
                      <w:lang w:val="en-US" w:eastAsia="zh-CN"/>
                    </w:rPr>
                    <w:t>接管至高淳新区污水处理厂（南京荣泰污水处理有限公司）</w:t>
                  </w:r>
                </w:p>
              </w:tc>
              <w:tc>
                <w:tcPr>
                  <w:tcW w:w="1170" w:type="pct"/>
                  <w:vMerge w:val="restart"/>
                  <w:tcBorders>
                    <w:tl2br w:val="nil"/>
                    <w:tr2bl w:val="nil"/>
                  </w:tcBorders>
                  <w:vAlign w:val="center"/>
                </w:tcPr>
                <w:p w14:paraId="42D7E9DD">
                  <w:pPr>
                    <w:pStyle w:val="64"/>
                    <w:bidi w:val="0"/>
                    <w:rPr>
                      <w:rFonts w:hint="eastAsia"/>
                      <w:color w:val="auto"/>
                      <w:highlight w:val="none"/>
                      <w:lang w:val="en-US" w:eastAsia="zh-CN"/>
                    </w:rPr>
                  </w:pPr>
                  <w:r>
                    <w:rPr>
                      <w:rFonts w:hint="eastAsia"/>
                      <w:color w:val="auto"/>
                      <w:highlight w:val="none"/>
                      <w:lang w:val="en-US" w:eastAsia="zh-CN"/>
                    </w:rPr>
                    <w:t>已落实</w:t>
                  </w:r>
                </w:p>
              </w:tc>
            </w:tr>
            <w:tr w14:paraId="29B49B1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03" w:type="pct"/>
                  <w:vMerge w:val="continue"/>
                  <w:tcBorders>
                    <w:tl2br w:val="nil"/>
                    <w:tr2bl w:val="nil"/>
                  </w:tcBorders>
                  <w:vAlign w:val="center"/>
                </w:tcPr>
                <w:p w14:paraId="2B674D5F">
                  <w:pPr>
                    <w:pStyle w:val="64"/>
                    <w:bidi w:val="0"/>
                    <w:rPr>
                      <w:color w:val="auto"/>
                      <w:highlight w:val="none"/>
                    </w:rPr>
                  </w:pPr>
                </w:p>
              </w:tc>
              <w:tc>
                <w:tcPr>
                  <w:tcW w:w="1061" w:type="pct"/>
                  <w:tcBorders>
                    <w:tl2br w:val="nil"/>
                    <w:tr2bl w:val="nil"/>
                  </w:tcBorders>
                  <w:shd w:val="clear" w:color="auto" w:fill="auto"/>
                  <w:vAlign w:val="center"/>
                </w:tcPr>
                <w:p w14:paraId="63255933">
                  <w:pPr>
                    <w:pStyle w:val="64"/>
                    <w:bidi w:val="0"/>
                    <w:rPr>
                      <w:rFonts w:hint="eastAsia"/>
                      <w:color w:val="auto"/>
                      <w:highlight w:val="none"/>
                      <w:lang w:val="en-US" w:eastAsia="zh-CN"/>
                    </w:rPr>
                  </w:pPr>
                  <w:r>
                    <w:rPr>
                      <w:rFonts w:hint="eastAsia"/>
                      <w:color w:val="auto"/>
                      <w:highlight w:val="none"/>
                      <w:lang w:val="en-US" w:eastAsia="zh-CN"/>
                    </w:rPr>
                    <w:t>产品精清洗废水</w:t>
                  </w:r>
                </w:p>
              </w:tc>
              <w:tc>
                <w:tcPr>
                  <w:tcW w:w="463" w:type="pct"/>
                  <w:vMerge w:val="continue"/>
                  <w:tcBorders>
                    <w:tl2br w:val="nil"/>
                    <w:tr2bl w:val="nil"/>
                  </w:tcBorders>
                  <w:vAlign w:val="center"/>
                </w:tcPr>
                <w:p w14:paraId="1DC12527">
                  <w:pPr>
                    <w:pStyle w:val="64"/>
                    <w:bidi w:val="0"/>
                    <w:rPr>
                      <w:rFonts w:hint="eastAsia"/>
                      <w:color w:val="auto"/>
                      <w:highlight w:val="none"/>
                      <w:lang w:val="en-US" w:eastAsia="zh-CN"/>
                    </w:rPr>
                  </w:pPr>
                </w:p>
              </w:tc>
              <w:tc>
                <w:tcPr>
                  <w:tcW w:w="702" w:type="pct"/>
                  <w:vMerge w:val="continue"/>
                  <w:tcBorders>
                    <w:tl2br w:val="nil"/>
                    <w:tr2bl w:val="nil"/>
                  </w:tcBorders>
                  <w:vAlign w:val="center"/>
                </w:tcPr>
                <w:p w14:paraId="70AAE06E">
                  <w:pPr>
                    <w:pStyle w:val="64"/>
                    <w:bidi w:val="0"/>
                    <w:rPr>
                      <w:rFonts w:hint="eastAsia"/>
                      <w:color w:val="auto"/>
                      <w:highlight w:val="none"/>
                      <w:lang w:val="en-US" w:eastAsia="zh-CN"/>
                    </w:rPr>
                  </w:pPr>
                </w:p>
              </w:tc>
              <w:tc>
                <w:tcPr>
                  <w:tcW w:w="662" w:type="pct"/>
                  <w:vMerge w:val="continue"/>
                  <w:tcBorders>
                    <w:tl2br w:val="nil"/>
                    <w:tr2bl w:val="nil"/>
                  </w:tcBorders>
                  <w:vAlign w:val="center"/>
                </w:tcPr>
                <w:p w14:paraId="6D396F2B">
                  <w:pPr>
                    <w:pStyle w:val="64"/>
                    <w:bidi w:val="0"/>
                    <w:rPr>
                      <w:rFonts w:hint="eastAsia"/>
                      <w:color w:val="auto"/>
                      <w:highlight w:val="none"/>
                      <w:lang w:val="en-US" w:eastAsia="zh-CN"/>
                    </w:rPr>
                  </w:pPr>
                </w:p>
              </w:tc>
              <w:tc>
                <w:tcPr>
                  <w:tcW w:w="736" w:type="pct"/>
                  <w:vMerge w:val="continue"/>
                  <w:tcBorders>
                    <w:tl2br w:val="nil"/>
                    <w:tr2bl w:val="nil"/>
                  </w:tcBorders>
                  <w:vAlign w:val="center"/>
                </w:tcPr>
                <w:p w14:paraId="605E799B">
                  <w:pPr>
                    <w:pStyle w:val="64"/>
                    <w:bidi w:val="0"/>
                    <w:rPr>
                      <w:rFonts w:hint="eastAsia"/>
                      <w:color w:val="auto"/>
                      <w:highlight w:val="none"/>
                      <w:lang w:val="en-US" w:eastAsia="zh-CN"/>
                    </w:rPr>
                  </w:pPr>
                </w:p>
              </w:tc>
              <w:tc>
                <w:tcPr>
                  <w:tcW w:w="1170" w:type="pct"/>
                  <w:vMerge w:val="continue"/>
                  <w:tcBorders>
                    <w:tl2br w:val="nil"/>
                    <w:tr2bl w:val="nil"/>
                  </w:tcBorders>
                  <w:vAlign w:val="center"/>
                </w:tcPr>
                <w:p w14:paraId="11989F32">
                  <w:pPr>
                    <w:pStyle w:val="64"/>
                    <w:bidi w:val="0"/>
                    <w:rPr>
                      <w:rFonts w:hint="default"/>
                      <w:color w:val="auto"/>
                      <w:highlight w:val="none"/>
                      <w:lang w:val="en-US" w:eastAsia="zh-CN"/>
                    </w:rPr>
                  </w:pPr>
                </w:p>
              </w:tc>
            </w:tr>
            <w:tr w14:paraId="69810A2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03" w:type="pct"/>
                  <w:vMerge w:val="continue"/>
                  <w:tcBorders>
                    <w:tl2br w:val="nil"/>
                    <w:tr2bl w:val="nil"/>
                  </w:tcBorders>
                  <w:vAlign w:val="center"/>
                </w:tcPr>
                <w:p w14:paraId="296F289E">
                  <w:pPr>
                    <w:pStyle w:val="64"/>
                    <w:bidi w:val="0"/>
                    <w:rPr>
                      <w:color w:val="auto"/>
                      <w:highlight w:val="none"/>
                    </w:rPr>
                  </w:pPr>
                </w:p>
              </w:tc>
              <w:tc>
                <w:tcPr>
                  <w:tcW w:w="1061" w:type="pct"/>
                  <w:tcBorders>
                    <w:tl2br w:val="nil"/>
                    <w:tr2bl w:val="nil"/>
                  </w:tcBorders>
                  <w:shd w:val="clear" w:color="auto" w:fill="auto"/>
                  <w:vAlign w:val="center"/>
                </w:tcPr>
                <w:p w14:paraId="537FBD65">
                  <w:pPr>
                    <w:pStyle w:val="64"/>
                    <w:bidi w:val="0"/>
                    <w:rPr>
                      <w:rFonts w:hint="eastAsia"/>
                      <w:color w:val="auto"/>
                      <w:highlight w:val="none"/>
                      <w:lang w:val="en-US" w:eastAsia="zh-CN"/>
                    </w:rPr>
                  </w:pPr>
                  <w:r>
                    <w:rPr>
                      <w:rFonts w:hint="eastAsia"/>
                      <w:color w:val="auto"/>
                      <w:highlight w:val="none"/>
                      <w:lang w:val="en-US" w:eastAsia="zh-CN"/>
                    </w:rPr>
                    <w:t>纯水制备产生浓水</w:t>
                  </w:r>
                </w:p>
              </w:tc>
              <w:tc>
                <w:tcPr>
                  <w:tcW w:w="463" w:type="pct"/>
                  <w:vMerge w:val="continue"/>
                  <w:tcBorders>
                    <w:tl2br w:val="nil"/>
                    <w:tr2bl w:val="nil"/>
                  </w:tcBorders>
                  <w:shd w:val="clear" w:color="auto" w:fill="auto"/>
                  <w:vAlign w:val="center"/>
                </w:tcPr>
                <w:p w14:paraId="4BD3D055">
                  <w:pPr>
                    <w:pStyle w:val="64"/>
                    <w:bidi w:val="0"/>
                    <w:rPr>
                      <w:rFonts w:hint="eastAsia"/>
                      <w:color w:val="auto"/>
                      <w:highlight w:val="none"/>
                      <w:lang w:val="en-US" w:eastAsia="zh-CN"/>
                    </w:rPr>
                  </w:pPr>
                </w:p>
              </w:tc>
              <w:tc>
                <w:tcPr>
                  <w:tcW w:w="702" w:type="pct"/>
                  <w:vMerge w:val="continue"/>
                  <w:tcBorders>
                    <w:tl2br w:val="nil"/>
                    <w:tr2bl w:val="nil"/>
                  </w:tcBorders>
                  <w:shd w:val="clear" w:color="auto" w:fill="auto"/>
                  <w:vAlign w:val="center"/>
                </w:tcPr>
                <w:p w14:paraId="1028DDA3">
                  <w:pPr>
                    <w:pStyle w:val="64"/>
                    <w:bidi w:val="0"/>
                    <w:rPr>
                      <w:rFonts w:hint="eastAsia"/>
                      <w:color w:val="auto"/>
                      <w:highlight w:val="none"/>
                      <w:lang w:val="en-US" w:eastAsia="zh-CN"/>
                    </w:rPr>
                  </w:pPr>
                </w:p>
              </w:tc>
              <w:tc>
                <w:tcPr>
                  <w:tcW w:w="662" w:type="pct"/>
                  <w:vMerge w:val="continue"/>
                  <w:tcBorders>
                    <w:tl2br w:val="nil"/>
                    <w:tr2bl w:val="nil"/>
                  </w:tcBorders>
                  <w:shd w:val="clear" w:color="auto" w:fill="auto"/>
                  <w:vAlign w:val="center"/>
                </w:tcPr>
                <w:p w14:paraId="5FF3EC8A">
                  <w:pPr>
                    <w:pStyle w:val="64"/>
                    <w:bidi w:val="0"/>
                    <w:ind w:firstLine="0" w:firstLineChars="0"/>
                    <w:rPr>
                      <w:rFonts w:hint="eastAsia" w:ascii="Times New Roman" w:hAnsi="Times New Roman" w:eastAsia="宋体" w:cstheme="minorBidi"/>
                      <w:color w:val="auto"/>
                      <w:kern w:val="0"/>
                      <w:sz w:val="21"/>
                      <w:szCs w:val="24"/>
                      <w:highlight w:val="none"/>
                      <w:lang w:val="en-US" w:eastAsia="zh-CN" w:bidi="ar-SA"/>
                    </w:rPr>
                  </w:pPr>
                </w:p>
              </w:tc>
              <w:tc>
                <w:tcPr>
                  <w:tcW w:w="736" w:type="pct"/>
                  <w:vMerge w:val="continue"/>
                  <w:tcBorders>
                    <w:tl2br w:val="nil"/>
                    <w:tr2bl w:val="nil"/>
                  </w:tcBorders>
                  <w:shd w:val="clear" w:color="auto" w:fill="auto"/>
                  <w:vAlign w:val="center"/>
                </w:tcPr>
                <w:p w14:paraId="69C91D47">
                  <w:pPr>
                    <w:pStyle w:val="64"/>
                    <w:bidi w:val="0"/>
                    <w:ind w:firstLine="0" w:firstLineChars="0"/>
                    <w:rPr>
                      <w:rFonts w:hint="eastAsia"/>
                      <w:color w:val="auto"/>
                      <w:highlight w:val="none"/>
                      <w:lang w:val="en-US" w:eastAsia="zh-CN"/>
                    </w:rPr>
                  </w:pPr>
                </w:p>
              </w:tc>
              <w:tc>
                <w:tcPr>
                  <w:tcW w:w="1170" w:type="pct"/>
                  <w:vMerge w:val="continue"/>
                  <w:tcBorders>
                    <w:tl2br w:val="nil"/>
                    <w:tr2bl w:val="nil"/>
                  </w:tcBorders>
                  <w:vAlign w:val="center"/>
                </w:tcPr>
                <w:p w14:paraId="7BBB4599">
                  <w:pPr>
                    <w:pStyle w:val="64"/>
                    <w:bidi w:val="0"/>
                    <w:rPr>
                      <w:rFonts w:hint="eastAsia"/>
                      <w:color w:val="auto"/>
                      <w:highlight w:val="none"/>
                      <w:lang w:val="en-US" w:eastAsia="zh-CN"/>
                    </w:rPr>
                  </w:pPr>
                </w:p>
              </w:tc>
            </w:tr>
            <w:tr w14:paraId="076BCCD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03" w:type="pct"/>
                  <w:vMerge w:val="continue"/>
                  <w:tcBorders>
                    <w:tl2br w:val="nil"/>
                    <w:tr2bl w:val="nil"/>
                  </w:tcBorders>
                  <w:vAlign w:val="center"/>
                </w:tcPr>
                <w:p w14:paraId="1FF28866">
                  <w:pPr>
                    <w:pStyle w:val="64"/>
                    <w:bidi w:val="0"/>
                    <w:rPr>
                      <w:color w:val="auto"/>
                      <w:highlight w:val="none"/>
                    </w:rPr>
                  </w:pPr>
                </w:p>
              </w:tc>
              <w:tc>
                <w:tcPr>
                  <w:tcW w:w="1061" w:type="pct"/>
                  <w:tcBorders>
                    <w:tl2br w:val="nil"/>
                    <w:tr2bl w:val="nil"/>
                  </w:tcBorders>
                  <w:shd w:val="clear" w:color="auto" w:fill="auto"/>
                  <w:vAlign w:val="center"/>
                </w:tcPr>
                <w:p w14:paraId="6141D47D">
                  <w:pPr>
                    <w:pStyle w:val="64"/>
                    <w:bidi w:val="0"/>
                    <w:rPr>
                      <w:rFonts w:hint="eastAsia"/>
                      <w:color w:val="auto"/>
                      <w:highlight w:val="none"/>
                      <w:lang w:val="en-US" w:eastAsia="zh-CN"/>
                    </w:rPr>
                  </w:pPr>
                  <w:r>
                    <w:rPr>
                      <w:rFonts w:hint="eastAsia"/>
                      <w:color w:val="auto"/>
                      <w:highlight w:val="none"/>
                      <w:lang w:val="en-US" w:eastAsia="zh-CN"/>
                    </w:rPr>
                    <w:t>检验后续清洗废水</w:t>
                  </w:r>
                </w:p>
              </w:tc>
              <w:tc>
                <w:tcPr>
                  <w:tcW w:w="463" w:type="pct"/>
                  <w:vMerge w:val="continue"/>
                  <w:tcBorders>
                    <w:tl2br w:val="nil"/>
                    <w:tr2bl w:val="nil"/>
                  </w:tcBorders>
                  <w:shd w:val="clear" w:color="auto" w:fill="auto"/>
                  <w:vAlign w:val="center"/>
                </w:tcPr>
                <w:p w14:paraId="6156EE41">
                  <w:pPr>
                    <w:pStyle w:val="64"/>
                    <w:bidi w:val="0"/>
                    <w:rPr>
                      <w:rFonts w:hint="eastAsia"/>
                      <w:color w:val="auto"/>
                      <w:highlight w:val="none"/>
                      <w:lang w:val="en-US" w:eastAsia="zh-CN"/>
                    </w:rPr>
                  </w:pPr>
                </w:p>
              </w:tc>
              <w:tc>
                <w:tcPr>
                  <w:tcW w:w="702" w:type="pct"/>
                  <w:vMerge w:val="continue"/>
                  <w:tcBorders>
                    <w:tl2br w:val="nil"/>
                    <w:tr2bl w:val="nil"/>
                  </w:tcBorders>
                  <w:shd w:val="clear" w:color="auto" w:fill="auto"/>
                  <w:vAlign w:val="center"/>
                </w:tcPr>
                <w:p w14:paraId="65C97B95">
                  <w:pPr>
                    <w:pStyle w:val="64"/>
                    <w:bidi w:val="0"/>
                    <w:rPr>
                      <w:rFonts w:hint="eastAsia"/>
                      <w:color w:val="auto"/>
                      <w:highlight w:val="none"/>
                      <w:lang w:val="en-US" w:eastAsia="zh-CN"/>
                    </w:rPr>
                  </w:pPr>
                </w:p>
              </w:tc>
              <w:tc>
                <w:tcPr>
                  <w:tcW w:w="662" w:type="pct"/>
                  <w:vMerge w:val="continue"/>
                  <w:tcBorders>
                    <w:tl2br w:val="nil"/>
                    <w:tr2bl w:val="nil"/>
                  </w:tcBorders>
                  <w:shd w:val="clear" w:color="auto" w:fill="auto"/>
                  <w:vAlign w:val="center"/>
                </w:tcPr>
                <w:p w14:paraId="550FB282">
                  <w:pPr>
                    <w:pStyle w:val="64"/>
                    <w:bidi w:val="0"/>
                    <w:ind w:firstLine="0" w:firstLineChars="0"/>
                    <w:rPr>
                      <w:rFonts w:hint="eastAsia" w:ascii="Times New Roman" w:hAnsi="Times New Roman" w:eastAsia="宋体" w:cstheme="minorBidi"/>
                      <w:color w:val="auto"/>
                      <w:kern w:val="0"/>
                      <w:sz w:val="21"/>
                      <w:szCs w:val="24"/>
                      <w:highlight w:val="none"/>
                      <w:lang w:val="en-US" w:eastAsia="zh-CN" w:bidi="ar-SA"/>
                    </w:rPr>
                  </w:pPr>
                </w:p>
              </w:tc>
              <w:tc>
                <w:tcPr>
                  <w:tcW w:w="736" w:type="pct"/>
                  <w:vMerge w:val="continue"/>
                  <w:tcBorders>
                    <w:tl2br w:val="nil"/>
                    <w:tr2bl w:val="nil"/>
                  </w:tcBorders>
                  <w:shd w:val="clear" w:color="auto" w:fill="auto"/>
                  <w:vAlign w:val="center"/>
                </w:tcPr>
                <w:p w14:paraId="20A6AD0D">
                  <w:pPr>
                    <w:pStyle w:val="64"/>
                    <w:bidi w:val="0"/>
                    <w:ind w:firstLine="0" w:firstLineChars="0"/>
                    <w:rPr>
                      <w:rFonts w:hint="eastAsia"/>
                      <w:color w:val="auto"/>
                      <w:highlight w:val="none"/>
                      <w:lang w:val="en-US" w:eastAsia="zh-CN"/>
                    </w:rPr>
                  </w:pPr>
                </w:p>
              </w:tc>
              <w:tc>
                <w:tcPr>
                  <w:tcW w:w="1170" w:type="pct"/>
                  <w:vMerge w:val="continue"/>
                  <w:tcBorders>
                    <w:tl2br w:val="nil"/>
                    <w:tr2bl w:val="nil"/>
                  </w:tcBorders>
                  <w:vAlign w:val="center"/>
                </w:tcPr>
                <w:p w14:paraId="210BBDF1">
                  <w:pPr>
                    <w:pStyle w:val="64"/>
                    <w:bidi w:val="0"/>
                    <w:rPr>
                      <w:rFonts w:hint="default"/>
                      <w:color w:val="auto"/>
                      <w:highlight w:val="none"/>
                      <w:lang w:val="en-US" w:eastAsia="zh-CN"/>
                    </w:rPr>
                  </w:pPr>
                </w:p>
              </w:tc>
            </w:tr>
            <w:tr w14:paraId="295D693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03" w:type="pct"/>
                  <w:vMerge w:val="continue"/>
                  <w:tcBorders>
                    <w:tl2br w:val="nil"/>
                    <w:tr2bl w:val="nil"/>
                  </w:tcBorders>
                  <w:vAlign w:val="center"/>
                </w:tcPr>
                <w:p w14:paraId="28AB1E8C">
                  <w:pPr>
                    <w:pStyle w:val="64"/>
                    <w:bidi w:val="0"/>
                    <w:rPr>
                      <w:color w:val="auto"/>
                      <w:highlight w:val="none"/>
                    </w:rPr>
                  </w:pPr>
                </w:p>
              </w:tc>
              <w:tc>
                <w:tcPr>
                  <w:tcW w:w="1061" w:type="pct"/>
                  <w:tcBorders>
                    <w:tl2br w:val="nil"/>
                    <w:tr2bl w:val="nil"/>
                  </w:tcBorders>
                  <w:shd w:val="clear" w:color="auto" w:fill="auto"/>
                  <w:vAlign w:val="center"/>
                </w:tcPr>
                <w:p w14:paraId="072AA4CF">
                  <w:pPr>
                    <w:pStyle w:val="64"/>
                    <w:bidi w:val="0"/>
                    <w:rPr>
                      <w:rFonts w:hint="eastAsia"/>
                      <w:color w:val="auto"/>
                      <w:highlight w:val="none"/>
                      <w:lang w:val="en-US" w:eastAsia="zh-CN"/>
                    </w:rPr>
                  </w:pPr>
                  <w:r>
                    <w:rPr>
                      <w:rFonts w:hint="eastAsia"/>
                      <w:color w:val="auto"/>
                      <w:highlight w:val="none"/>
                      <w:lang w:eastAsia="zh-CN"/>
                    </w:rPr>
                    <w:t>生活污水</w:t>
                  </w:r>
                </w:p>
              </w:tc>
              <w:tc>
                <w:tcPr>
                  <w:tcW w:w="463" w:type="pct"/>
                  <w:tcBorders>
                    <w:tl2br w:val="nil"/>
                    <w:tr2bl w:val="nil"/>
                  </w:tcBorders>
                  <w:shd w:val="clear" w:color="auto" w:fill="auto"/>
                  <w:vAlign w:val="center"/>
                </w:tcPr>
                <w:p w14:paraId="2791D989">
                  <w:pPr>
                    <w:pStyle w:val="64"/>
                    <w:bidi w:val="0"/>
                    <w:rPr>
                      <w:rFonts w:hint="default"/>
                      <w:color w:val="auto"/>
                      <w:highlight w:val="none"/>
                      <w:lang w:val="en-US" w:eastAsia="zh-CN"/>
                    </w:rPr>
                  </w:pPr>
                  <w:r>
                    <w:rPr>
                      <w:rFonts w:hint="eastAsia"/>
                      <w:color w:val="auto"/>
                      <w:highlight w:val="none"/>
                      <w:lang w:val="en-US" w:eastAsia="zh-CN"/>
                    </w:rPr>
                    <w:t>厂区化粪池</w:t>
                  </w:r>
                </w:p>
              </w:tc>
              <w:tc>
                <w:tcPr>
                  <w:tcW w:w="702" w:type="pct"/>
                  <w:vMerge w:val="continue"/>
                  <w:tcBorders>
                    <w:tl2br w:val="nil"/>
                    <w:tr2bl w:val="nil"/>
                  </w:tcBorders>
                  <w:shd w:val="clear" w:color="auto" w:fill="auto"/>
                  <w:vAlign w:val="center"/>
                </w:tcPr>
                <w:p w14:paraId="484C8FBD">
                  <w:pPr>
                    <w:pStyle w:val="64"/>
                    <w:bidi w:val="0"/>
                    <w:rPr>
                      <w:rFonts w:hint="eastAsia"/>
                      <w:color w:val="auto"/>
                      <w:highlight w:val="none"/>
                      <w:lang w:val="en-US" w:eastAsia="zh-CN"/>
                    </w:rPr>
                  </w:pPr>
                </w:p>
              </w:tc>
              <w:tc>
                <w:tcPr>
                  <w:tcW w:w="662" w:type="pct"/>
                  <w:tcBorders>
                    <w:tl2br w:val="nil"/>
                    <w:tr2bl w:val="nil"/>
                  </w:tcBorders>
                  <w:shd w:val="clear" w:color="auto" w:fill="auto"/>
                  <w:vAlign w:val="center"/>
                </w:tcPr>
                <w:p w14:paraId="24B0E5D6">
                  <w:pPr>
                    <w:pStyle w:val="64"/>
                    <w:bidi w:val="0"/>
                    <w:ind w:firstLine="0" w:firstLineChars="0"/>
                    <w:rPr>
                      <w:rFonts w:hint="default"/>
                      <w:color w:val="auto"/>
                      <w:highlight w:val="none"/>
                      <w:lang w:val="en-US" w:eastAsia="zh-CN"/>
                    </w:rPr>
                  </w:pPr>
                  <w:r>
                    <w:rPr>
                      <w:rFonts w:hint="eastAsia"/>
                      <w:color w:val="auto"/>
                      <w:highlight w:val="none"/>
                      <w:lang w:val="en-US" w:eastAsia="zh-CN"/>
                    </w:rPr>
                    <w:t>厂区化粪池</w:t>
                  </w:r>
                </w:p>
              </w:tc>
              <w:tc>
                <w:tcPr>
                  <w:tcW w:w="736" w:type="pct"/>
                  <w:vMerge w:val="continue"/>
                  <w:tcBorders>
                    <w:tl2br w:val="nil"/>
                    <w:tr2bl w:val="nil"/>
                  </w:tcBorders>
                  <w:shd w:val="clear" w:color="auto" w:fill="auto"/>
                  <w:vAlign w:val="center"/>
                </w:tcPr>
                <w:p w14:paraId="0A8FBFC6">
                  <w:pPr>
                    <w:pStyle w:val="64"/>
                    <w:bidi w:val="0"/>
                    <w:ind w:firstLine="0" w:firstLineChars="0"/>
                    <w:rPr>
                      <w:rFonts w:hint="eastAsia"/>
                      <w:color w:val="auto"/>
                      <w:highlight w:val="none"/>
                      <w:lang w:val="en-US" w:eastAsia="zh-CN"/>
                    </w:rPr>
                  </w:pPr>
                </w:p>
              </w:tc>
              <w:tc>
                <w:tcPr>
                  <w:tcW w:w="1170" w:type="pct"/>
                  <w:vMerge w:val="continue"/>
                  <w:tcBorders>
                    <w:tl2br w:val="nil"/>
                    <w:tr2bl w:val="nil"/>
                  </w:tcBorders>
                  <w:vAlign w:val="center"/>
                </w:tcPr>
                <w:p w14:paraId="61775239">
                  <w:pPr>
                    <w:pStyle w:val="64"/>
                    <w:bidi w:val="0"/>
                    <w:rPr>
                      <w:rFonts w:hint="eastAsia"/>
                      <w:color w:val="auto"/>
                      <w:highlight w:val="none"/>
                      <w:lang w:val="en-US" w:eastAsia="zh-CN"/>
                    </w:rPr>
                  </w:pPr>
                </w:p>
              </w:tc>
            </w:tr>
          </w:tbl>
          <w:p w14:paraId="5AE10D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auto"/>
              <w:rPr>
                <w:rFonts w:hint="default" w:ascii="Times New Roman" w:hAnsi="Times New Roman" w:eastAsia="宋体" w:cs="Times New Roman"/>
                <w:b/>
                <w:bCs/>
                <w:caps w:val="0"/>
                <w:color w:val="auto"/>
                <w:highlight w:val="none"/>
              </w:rPr>
            </w:pPr>
            <w:r>
              <w:rPr>
                <w:rFonts w:hint="eastAsia" w:cs="Times New Roman"/>
                <w:b/>
                <w:bCs/>
                <w:caps w:val="0"/>
                <w:color w:val="auto"/>
                <w:highlight w:val="none"/>
                <w:lang w:val="en-US" w:eastAsia="zh-CN"/>
              </w:rPr>
              <w:t>2</w:t>
            </w:r>
            <w:r>
              <w:rPr>
                <w:rFonts w:hint="eastAsia" w:ascii="Times New Roman" w:hAnsi="Times New Roman" w:eastAsia="宋体" w:cs="Times New Roman"/>
                <w:b/>
                <w:bCs/>
                <w:caps w:val="0"/>
                <w:color w:val="auto"/>
                <w:highlight w:val="none"/>
                <w:lang w:val="en-US" w:eastAsia="zh-CN"/>
              </w:rPr>
              <w:t>、</w:t>
            </w:r>
            <w:r>
              <w:rPr>
                <w:rFonts w:hint="default" w:ascii="Times New Roman" w:hAnsi="Times New Roman" w:eastAsia="宋体" w:cs="Times New Roman"/>
                <w:b/>
                <w:bCs/>
                <w:caps w:val="0"/>
                <w:color w:val="auto"/>
                <w:highlight w:val="none"/>
              </w:rPr>
              <w:t>废气</w:t>
            </w:r>
          </w:p>
          <w:p w14:paraId="127B72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rPr>
              <w:t>产生源：</w:t>
            </w:r>
            <w:r>
              <w:rPr>
                <w:rFonts w:hint="eastAsia"/>
                <w:color w:val="auto"/>
                <w:highlight w:val="none"/>
              </w:rPr>
              <w:t>本项目运营期废气主要为焊接废气</w:t>
            </w:r>
            <w:r>
              <w:rPr>
                <w:rFonts w:hint="eastAsia"/>
                <w:color w:val="auto"/>
                <w:highlight w:val="none"/>
                <w:lang w:eastAsia="zh-CN"/>
              </w:rPr>
              <w:t>、</w:t>
            </w:r>
            <w:r>
              <w:rPr>
                <w:rFonts w:hint="eastAsia"/>
                <w:color w:val="auto"/>
                <w:highlight w:val="none"/>
              </w:rPr>
              <w:t>包装废气</w:t>
            </w:r>
            <w:r>
              <w:rPr>
                <w:rFonts w:hint="eastAsia"/>
                <w:color w:val="auto"/>
                <w:highlight w:val="none"/>
                <w:lang w:eastAsia="zh-CN"/>
              </w:rPr>
              <w:t>、</w:t>
            </w:r>
            <w:r>
              <w:rPr>
                <w:rFonts w:hint="eastAsia"/>
                <w:color w:val="auto"/>
                <w:highlight w:val="none"/>
              </w:rPr>
              <w:t>检验废气</w:t>
            </w:r>
            <w:r>
              <w:rPr>
                <w:rFonts w:hint="eastAsia"/>
                <w:color w:val="auto"/>
                <w:highlight w:val="none"/>
                <w:lang w:val="en-US" w:eastAsia="zh-CN"/>
              </w:rPr>
              <w:t>。</w:t>
            </w:r>
          </w:p>
          <w:p w14:paraId="4D27D5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rPr>
              <w:t>环评中治理措施：</w:t>
            </w:r>
            <w:r>
              <w:rPr>
                <w:rFonts w:hint="eastAsia"/>
                <w:color w:val="auto"/>
                <w:highlight w:val="none"/>
              </w:rPr>
              <w:t>注塑废气、焊接废气、包装废气经过车间换气系统收集后由二级活性炭吸附装置处理，由15m排气筒DA001排放</w:t>
            </w:r>
            <w:r>
              <w:rPr>
                <w:rFonts w:hint="eastAsia"/>
                <w:color w:val="auto"/>
                <w:highlight w:val="none"/>
                <w:lang w:eastAsia="zh-CN"/>
              </w:rPr>
              <w:t>；</w:t>
            </w:r>
            <w:r>
              <w:rPr>
                <w:rFonts w:hint="eastAsia"/>
                <w:color w:val="auto"/>
                <w:highlight w:val="none"/>
                <w:lang w:val="en-US" w:eastAsia="zh-CN"/>
              </w:rPr>
              <w:t>检验废气产生量极小无组织排放</w:t>
            </w:r>
            <w:r>
              <w:rPr>
                <w:rFonts w:hint="eastAsia"/>
                <w:color w:val="auto"/>
                <w:sz w:val="24"/>
                <w:highlight w:val="none"/>
                <w:lang w:val="en-US" w:eastAsia="zh-CN"/>
              </w:rPr>
              <w:t>。</w:t>
            </w:r>
          </w:p>
          <w:p w14:paraId="309F09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cs="Times New Roman"/>
                <w:caps w:val="0"/>
                <w:color w:val="auto"/>
                <w:highlight w:val="none"/>
                <w:lang w:val="en-US" w:eastAsia="zh-CN"/>
              </w:rPr>
            </w:pPr>
            <w:r>
              <w:rPr>
                <w:rFonts w:hint="default" w:ascii="Times New Roman" w:hAnsi="Times New Roman" w:eastAsia="宋体" w:cs="Times New Roman"/>
                <w:caps w:val="0"/>
                <w:color w:val="auto"/>
                <w:highlight w:val="none"/>
              </w:rPr>
              <w:t>实际治理措施：</w:t>
            </w:r>
            <w:r>
              <w:rPr>
                <w:rFonts w:hint="eastAsia"/>
                <w:color w:val="auto"/>
                <w:highlight w:val="none"/>
              </w:rPr>
              <w:t>焊接废气、包装废气产生量很小，焊接废气经过集气罩收集后由焊烟净化装置处理，处理后于室外无组织排放，剩余未收集的焊接废气与包装废气一同经过车间空调过滤系统处理后无组织排放</w:t>
            </w:r>
            <w:r>
              <w:rPr>
                <w:rFonts w:hint="eastAsia"/>
                <w:color w:val="auto"/>
                <w:highlight w:val="none"/>
                <w:lang w:eastAsia="zh-CN"/>
              </w:rPr>
              <w:t>；</w:t>
            </w:r>
            <w:r>
              <w:rPr>
                <w:rFonts w:hint="eastAsia"/>
                <w:color w:val="auto"/>
                <w:highlight w:val="none"/>
                <w:lang w:val="en-US" w:eastAsia="zh-CN"/>
              </w:rPr>
              <w:t>检验废气产生量极小无组织排放。</w:t>
            </w:r>
          </w:p>
          <w:p w14:paraId="4F51C1BC">
            <w:pPr>
              <w:pStyle w:val="91"/>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ascii="Times New Roman" w:hAnsi="Times New Roman" w:eastAsia="宋体" w:cs="Times New Roman"/>
                <w:b/>
                <w:bCs/>
                <w:caps w:val="0"/>
                <w:color w:val="auto"/>
                <w:sz w:val="24"/>
                <w:szCs w:val="24"/>
                <w:highlight w:val="none"/>
              </w:rPr>
            </w:pPr>
            <w:r>
              <w:rPr>
                <w:rFonts w:hint="default" w:ascii="Times New Roman" w:hAnsi="Times New Roman" w:eastAsia="宋体" w:cs="Times New Roman"/>
                <w:b/>
                <w:bCs/>
                <w:caps w:val="0"/>
                <w:color w:val="auto"/>
                <w:sz w:val="24"/>
                <w:szCs w:val="24"/>
                <w:highlight w:val="none"/>
              </w:rPr>
              <w:t>表3-</w:t>
            </w:r>
            <w:r>
              <w:rPr>
                <w:rFonts w:hint="eastAsia" w:cs="Times New Roman"/>
                <w:b/>
                <w:bCs/>
                <w:caps w:val="0"/>
                <w:color w:val="auto"/>
                <w:sz w:val="24"/>
                <w:szCs w:val="24"/>
                <w:highlight w:val="none"/>
                <w:lang w:val="en-US" w:eastAsia="zh-CN"/>
              </w:rPr>
              <w:t>2</w:t>
            </w:r>
            <w:r>
              <w:rPr>
                <w:rFonts w:hint="default" w:ascii="Times New Roman" w:hAnsi="Times New Roman" w:eastAsia="宋体" w:cs="Times New Roman"/>
                <w:b/>
                <w:bCs/>
                <w:caps w:val="0"/>
                <w:color w:val="auto"/>
                <w:sz w:val="24"/>
                <w:szCs w:val="24"/>
                <w:highlight w:val="none"/>
              </w:rPr>
              <w:t xml:space="preserve"> 项目废</w:t>
            </w:r>
            <w:r>
              <w:rPr>
                <w:rFonts w:hint="eastAsia" w:ascii="Times New Roman" w:hAnsi="Times New Roman" w:eastAsia="宋体" w:cs="Times New Roman"/>
                <w:b/>
                <w:bCs/>
                <w:caps w:val="0"/>
                <w:color w:val="auto"/>
                <w:sz w:val="24"/>
                <w:szCs w:val="24"/>
                <w:highlight w:val="none"/>
                <w:lang w:val="en-US" w:eastAsia="zh-CN"/>
              </w:rPr>
              <w:t>气</w:t>
            </w:r>
            <w:r>
              <w:rPr>
                <w:rFonts w:hint="default" w:ascii="Times New Roman" w:hAnsi="Times New Roman" w:eastAsia="宋体" w:cs="Times New Roman"/>
                <w:b/>
                <w:bCs/>
                <w:caps w:val="0"/>
                <w:color w:val="auto"/>
                <w:sz w:val="24"/>
                <w:szCs w:val="24"/>
                <w:highlight w:val="none"/>
              </w:rPr>
              <w:t>产生</w:t>
            </w:r>
            <w:r>
              <w:rPr>
                <w:rFonts w:hint="eastAsia" w:ascii="Times New Roman" w:hAnsi="Times New Roman" w:eastAsia="宋体" w:cs="Times New Roman"/>
                <w:b/>
                <w:bCs/>
                <w:caps w:val="0"/>
                <w:color w:val="auto"/>
                <w:sz w:val="24"/>
                <w:szCs w:val="24"/>
                <w:highlight w:val="none"/>
                <w:lang w:eastAsia="zh-CN"/>
              </w:rPr>
              <w:t>、</w:t>
            </w:r>
            <w:r>
              <w:rPr>
                <w:rFonts w:hint="default" w:ascii="Times New Roman" w:hAnsi="Times New Roman" w:eastAsia="宋体" w:cs="Times New Roman"/>
                <w:b/>
                <w:bCs/>
                <w:caps w:val="0"/>
                <w:color w:val="auto"/>
                <w:sz w:val="24"/>
                <w:szCs w:val="24"/>
                <w:highlight w:val="none"/>
              </w:rPr>
              <w:t>治理措施</w:t>
            </w:r>
          </w:p>
          <w:tbl>
            <w:tblPr>
              <w:tblStyle w:val="222"/>
              <w:tblW w:w="4995"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337"/>
              <w:gridCol w:w="1761"/>
              <w:gridCol w:w="629"/>
              <w:gridCol w:w="1104"/>
              <w:gridCol w:w="2525"/>
              <w:gridCol w:w="1942"/>
            </w:tblGrid>
            <w:tr w14:paraId="2E68852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blHeader/>
              </w:trPr>
              <w:tc>
                <w:tcPr>
                  <w:tcW w:w="203" w:type="pct"/>
                  <w:tcBorders>
                    <w:tl2br w:val="nil"/>
                    <w:tr2bl w:val="nil"/>
                  </w:tcBorders>
                  <w:vAlign w:val="center"/>
                </w:tcPr>
                <w:p w14:paraId="0C25D715">
                  <w:pPr>
                    <w:pStyle w:val="64"/>
                    <w:bidi w:val="0"/>
                    <w:rPr>
                      <w:rFonts w:hint="eastAsia"/>
                      <w:b/>
                      <w:bCs/>
                      <w:color w:val="auto"/>
                      <w:highlight w:val="none"/>
                      <w:lang w:val="en-US" w:eastAsia="zh-CN"/>
                    </w:rPr>
                  </w:pPr>
                  <w:r>
                    <w:rPr>
                      <w:rFonts w:hint="eastAsia"/>
                      <w:b/>
                      <w:bCs/>
                      <w:color w:val="auto"/>
                      <w:highlight w:val="none"/>
                      <w:lang w:val="en-US" w:eastAsia="zh-CN"/>
                    </w:rPr>
                    <w:t>类别</w:t>
                  </w:r>
                </w:p>
              </w:tc>
              <w:tc>
                <w:tcPr>
                  <w:tcW w:w="1061" w:type="pct"/>
                  <w:tcBorders>
                    <w:tl2br w:val="nil"/>
                    <w:tr2bl w:val="nil"/>
                  </w:tcBorders>
                  <w:shd w:val="clear" w:color="auto" w:fill="auto"/>
                  <w:vAlign w:val="center"/>
                </w:tcPr>
                <w:p w14:paraId="7B8D759C">
                  <w:pPr>
                    <w:pStyle w:val="64"/>
                    <w:bidi w:val="0"/>
                    <w:rPr>
                      <w:rFonts w:hint="default"/>
                      <w:b/>
                      <w:bCs/>
                      <w:color w:val="auto"/>
                      <w:highlight w:val="none"/>
                      <w:lang w:val="en-US" w:eastAsia="zh-CN"/>
                    </w:rPr>
                  </w:pPr>
                  <w:r>
                    <w:rPr>
                      <w:rFonts w:hint="eastAsia"/>
                      <w:b/>
                      <w:bCs/>
                      <w:color w:val="auto"/>
                      <w:highlight w:val="none"/>
                      <w:lang w:val="en-US" w:eastAsia="zh-CN"/>
                    </w:rPr>
                    <w:t>污染工段</w:t>
                  </w:r>
                </w:p>
              </w:tc>
              <w:tc>
                <w:tcPr>
                  <w:tcW w:w="1044" w:type="pct"/>
                  <w:gridSpan w:val="2"/>
                  <w:tcBorders>
                    <w:tl2br w:val="nil"/>
                    <w:tr2bl w:val="nil"/>
                  </w:tcBorders>
                  <w:shd w:val="clear" w:color="auto" w:fill="auto"/>
                  <w:vAlign w:val="center"/>
                </w:tcPr>
                <w:p w14:paraId="539198B4">
                  <w:pPr>
                    <w:pStyle w:val="64"/>
                    <w:bidi w:val="0"/>
                    <w:rPr>
                      <w:rFonts w:hint="eastAsia"/>
                      <w:b/>
                      <w:bCs/>
                      <w:color w:val="auto"/>
                      <w:highlight w:val="none"/>
                      <w:lang w:val="en-US" w:eastAsia="zh-CN"/>
                    </w:rPr>
                  </w:pPr>
                  <w:r>
                    <w:rPr>
                      <w:rFonts w:hint="default"/>
                      <w:b/>
                      <w:bCs/>
                      <w:color w:val="auto"/>
                      <w:highlight w:val="none"/>
                    </w:rPr>
                    <w:t>原环评环保措施</w:t>
                  </w:r>
                </w:p>
              </w:tc>
              <w:tc>
                <w:tcPr>
                  <w:tcW w:w="1521" w:type="pct"/>
                  <w:tcBorders>
                    <w:tl2br w:val="nil"/>
                    <w:tr2bl w:val="nil"/>
                  </w:tcBorders>
                  <w:shd w:val="clear" w:color="auto" w:fill="auto"/>
                  <w:vAlign w:val="center"/>
                </w:tcPr>
                <w:p w14:paraId="3E04B31B">
                  <w:pPr>
                    <w:pStyle w:val="64"/>
                    <w:bidi w:val="0"/>
                    <w:ind w:firstLine="0" w:firstLineChars="0"/>
                    <w:rPr>
                      <w:rFonts w:hint="eastAsia" w:ascii="Times New Roman" w:hAnsi="Times New Roman" w:eastAsia="宋体" w:cs="Times New Roman"/>
                      <w:b/>
                      <w:bCs/>
                      <w:color w:val="auto"/>
                      <w:kern w:val="0"/>
                      <w:sz w:val="21"/>
                      <w:szCs w:val="24"/>
                      <w:highlight w:val="none"/>
                      <w:lang w:val="en-US" w:eastAsia="zh-CN" w:bidi="ar-SA"/>
                    </w:rPr>
                  </w:pPr>
                  <w:r>
                    <w:rPr>
                      <w:rFonts w:hint="default"/>
                      <w:b/>
                      <w:bCs/>
                      <w:color w:val="auto"/>
                      <w:highlight w:val="none"/>
                    </w:rPr>
                    <w:t>实际落实情况</w:t>
                  </w:r>
                </w:p>
              </w:tc>
              <w:tc>
                <w:tcPr>
                  <w:tcW w:w="1170" w:type="pct"/>
                  <w:tcBorders>
                    <w:tl2br w:val="nil"/>
                    <w:tr2bl w:val="nil"/>
                  </w:tcBorders>
                  <w:shd w:val="clear" w:color="auto" w:fill="auto"/>
                  <w:vAlign w:val="center"/>
                </w:tcPr>
                <w:p w14:paraId="7FB3B34D">
                  <w:pPr>
                    <w:pStyle w:val="64"/>
                    <w:keepNext w:val="0"/>
                    <w:keepLines w:val="0"/>
                    <w:pageBreakBefore w:val="0"/>
                    <w:widowControl w:val="0"/>
                    <w:suppressLineNumbers w:val="0"/>
                    <w:kinsoku/>
                    <w:wordWrap/>
                    <w:overflowPunct/>
                    <w:topLinePunct w:val="0"/>
                    <w:bidi w:val="0"/>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b/>
                      <w:bCs/>
                      <w:color w:val="auto"/>
                      <w:kern w:val="0"/>
                      <w:sz w:val="21"/>
                      <w:szCs w:val="24"/>
                      <w:highlight w:val="none"/>
                      <w:lang w:val="en-US" w:eastAsia="zh-CN" w:bidi="ar-SA"/>
                    </w:rPr>
                  </w:pPr>
                  <w:r>
                    <w:rPr>
                      <w:rFonts w:hint="eastAsia"/>
                      <w:b/>
                      <w:bCs/>
                      <w:color w:val="auto"/>
                      <w:highlight w:val="none"/>
                      <w:lang w:val="en-US" w:eastAsia="zh-CN"/>
                    </w:rPr>
                    <w:t>落实</w:t>
                  </w:r>
                  <w:r>
                    <w:rPr>
                      <w:rFonts w:hint="default"/>
                      <w:b/>
                      <w:bCs/>
                      <w:color w:val="auto"/>
                      <w:highlight w:val="none"/>
                    </w:rPr>
                    <w:t>情况</w:t>
                  </w:r>
                </w:p>
              </w:tc>
            </w:tr>
            <w:tr w14:paraId="298F4D9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03" w:type="pct"/>
                  <w:vMerge w:val="restart"/>
                  <w:tcBorders>
                    <w:tl2br w:val="nil"/>
                    <w:tr2bl w:val="nil"/>
                  </w:tcBorders>
                  <w:vAlign w:val="center"/>
                </w:tcPr>
                <w:p w14:paraId="7CB1FDFD">
                  <w:pPr>
                    <w:pStyle w:val="64"/>
                    <w:bidi w:val="0"/>
                    <w:rPr>
                      <w:color w:val="auto"/>
                      <w:highlight w:val="none"/>
                    </w:rPr>
                  </w:pPr>
                  <w:r>
                    <w:rPr>
                      <w:color w:val="auto"/>
                      <w:highlight w:val="none"/>
                    </w:rPr>
                    <w:t>废气</w:t>
                  </w:r>
                </w:p>
              </w:tc>
              <w:tc>
                <w:tcPr>
                  <w:tcW w:w="1061" w:type="pct"/>
                  <w:tcBorders>
                    <w:tl2br w:val="nil"/>
                    <w:tr2bl w:val="nil"/>
                  </w:tcBorders>
                  <w:shd w:val="clear" w:color="auto" w:fill="auto"/>
                  <w:vAlign w:val="center"/>
                </w:tcPr>
                <w:p w14:paraId="61E39964">
                  <w:pPr>
                    <w:pStyle w:val="64"/>
                    <w:bidi w:val="0"/>
                    <w:rPr>
                      <w:rFonts w:hint="eastAsia"/>
                      <w:color w:val="auto"/>
                      <w:highlight w:val="none"/>
                      <w:lang w:val="en-US" w:eastAsia="zh-CN"/>
                    </w:rPr>
                  </w:pPr>
                  <w:r>
                    <w:rPr>
                      <w:rFonts w:hint="eastAsia"/>
                      <w:color w:val="auto"/>
                      <w:highlight w:val="none"/>
                      <w:lang w:val="en-US" w:eastAsia="zh-CN"/>
                    </w:rPr>
                    <w:t>注塑废气</w:t>
                  </w:r>
                </w:p>
              </w:tc>
              <w:tc>
                <w:tcPr>
                  <w:tcW w:w="379" w:type="pct"/>
                  <w:vMerge w:val="restart"/>
                  <w:tcBorders>
                    <w:tl2br w:val="nil"/>
                    <w:tr2bl w:val="nil"/>
                  </w:tcBorders>
                  <w:shd w:val="clear" w:color="auto" w:fill="auto"/>
                  <w:vAlign w:val="center"/>
                </w:tcPr>
                <w:p w14:paraId="648F09D9">
                  <w:pPr>
                    <w:pStyle w:val="64"/>
                    <w:bidi w:val="0"/>
                    <w:rPr>
                      <w:rFonts w:hint="eastAsia"/>
                      <w:color w:val="auto"/>
                      <w:highlight w:val="none"/>
                      <w:lang w:val="en-US" w:eastAsia="zh-CN"/>
                    </w:rPr>
                  </w:pPr>
                  <w:r>
                    <w:rPr>
                      <w:rFonts w:hint="eastAsia" w:cstheme="minorBidi"/>
                      <w:color w:val="auto"/>
                      <w:kern w:val="0"/>
                      <w:sz w:val="21"/>
                      <w:szCs w:val="24"/>
                      <w:highlight w:val="none"/>
                      <w:lang w:val="en-US" w:eastAsia="zh-CN" w:bidi="ar-SA"/>
                    </w:rPr>
                    <w:t>车间排风</w:t>
                  </w:r>
                </w:p>
              </w:tc>
              <w:tc>
                <w:tcPr>
                  <w:tcW w:w="665" w:type="pct"/>
                  <w:vMerge w:val="restart"/>
                  <w:tcBorders>
                    <w:tl2br w:val="nil"/>
                    <w:tr2bl w:val="nil"/>
                  </w:tcBorders>
                  <w:shd w:val="clear" w:color="auto" w:fill="auto"/>
                  <w:vAlign w:val="center"/>
                </w:tcPr>
                <w:p w14:paraId="35CCA6CF">
                  <w:pPr>
                    <w:pStyle w:val="64"/>
                    <w:bidi w:val="0"/>
                    <w:rPr>
                      <w:rFonts w:hint="eastAsia"/>
                      <w:color w:val="auto"/>
                      <w:highlight w:val="none"/>
                      <w:lang w:val="en-US" w:eastAsia="zh-CN"/>
                    </w:rPr>
                  </w:pPr>
                  <w:r>
                    <w:rPr>
                      <w:rFonts w:hint="eastAsia"/>
                      <w:color w:val="auto"/>
                      <w:highlight w:val="none"/>
                      <w:lang w:val="en-US" w:eastAsia="zh-CN"/>
                    </w:rPr>
                    <w:t>活性炭吸附装置TA001+15m排气筒DA001</w:t>
                  </w:r>
                </w:p>
              </w:tc>
              <w:tc>
                <w:tcPr>
                  <w:tcW w:w="1521" w:type="pct"/>
                  <w:tcBorders>
                    <w:tl2br w:val="nil"/>
                    <w:tr2bl w:val="nil"/>
                  </w:tcBorders>
                  <w:shd w:val="clear" w:color="auto" w:fill="auto"/>
                  <w:vAlign w:val="center"/>
                </w:tcPr>
                <w:p w14:paraId="5FFB76E6">
                  <w:pPr>
                    <w:pStyle w:val="64"/>
                    <w:bidi w:val="0"/>
                    <w:rPr>
                      <w:rFonts w:hint="default"/>
                      <w:color w:val="auto"/>
                      <w:highlight w:val="none"/>
                      <w:lang w:val="en-US" w:eastAsia="zh-CN"/>
                    </w:rPr>
                  </w:pPr>
                  <w:r>
                    <w:rPr>
                      <w:rFonts w:hint="eastAsia"/>
                      <w:color w:val="auto"/>
                      <w:highlight w:val="none"/>
                      <w:lang w:val="en-US" w:eastAsia="zh-CN"/>
                    </w:rPr>
                    <w:t>不再产生</w:t>
                  </w:r>
                </w:p>
              </w:tc>
              <w:tc>
                <w:tcPr>
                  <w:tcW w:w="1170" w:type="pct"/>
                  <w:tcBorders>
                    <w:tl2br w:val="nil"/>
                    <w:tr2bl w:val="nil"/>
                  </w:tcBorders>
                  <w:shd w:val="clear" w:color="auto" w:fill="auto"/>
                  <w:vAlign w:val="center"/>
                </w:tcPr>
                <w:p w14:paraId="37B6DFEC">
                  <w:pPr>
                    <w:pStyle w:val="64"/>
                    <w:bidi w:val="0"/>
                    <w:rPr>
                      <w:rFonts w:hint="default"/>
                      <w:color w:val="auto"/>
                      <w:highlight w:val="none"/>
                      <w:lang w:val="en-US" w:eastAsia="zh-CN"/>
                    </w:rPr>
                  </w:pPr>
                  <w:r>
                    <w:rPr>
                      <w:rFonts w:hint="eastAsia"/>
                      <w:color w:val="auto"/>
                      <w:highlight w:val="none"/>
                      <w:lang w:val="en-US" w:eastAsia="zh-CN"/>
                    </w:rPr>
                    <w:t>不再产生</w:t>
                  </w:r>
                </w:p>
              </w:tc>
            </w:tr>
            <w:tr w14:paraId="6C13BD9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03" w:type="pct"/>
                  <w:vMerge w:val="continue"/>
                  <w:tcBorders>
                    <w:tl2br w:val="nil"/>
                    <w:tr2bl w:val="nil"/>
                  </w:tcBorders>
                  <w:textDirection w:val="tbRlV"/>
                  <w:vAlign w:val="center"/>
                </w:tcPr>
                <w:p w14:paraId="7EAB61B5">
                  <w:pPr>
                    <w:pStyle w:val="64"/>
                    <w:bidi w:val="0"/>
                    <w:rPr>
                      <w:color w:val="auto"/>
                      <w:highlight w:val="none"/>
                    </w:rPr>
                  </w:pPr>
                </w:p>
              </w:tc>
              <w:tc>
                <w:tcPr>
                  <w:tcW w:w="1061" w:type="pct"/>
                  <w:tcBorders>
                    <w:tl2br w:val="nil"/>
                    <w:tr2bl w:val="nil"/>
                  </w:tcBorders>
                  <w:shd w:val="clear" w:color="auto" w:fill="auto"/>
                  <w:vAlign w:val="center"/>
                </w:tcPr>
                <w:p w14:paraId="288FB2CE">
                  <w:pPr>
                    <w:pStyle w:val="64"/>
                    <w:bidi w:val="0"/>
                    <w:rPr>
                      <w:rFonts w:hint="eastAsia"/>
                      <w:color w:val="auto"/>
                      <w:highlight w:val="none"/>
                      <w:lang w:val="en-US" w:eastAsia="zh-CN"/>
                    </w:rPr>
                  </w:pPr>
                  <w:r>
                    <w:rPr>
                      <w:rFonts w:hint="eastAsia"/>
                      <w:color w:val="auto"/>
                      <w:highlight w:val="none"/>
                      <w:lang w:val="en-US" w:eastAsia="zh-CN"/>
                    </w:rPr>
                    <w:t>焊接废气</w:t>
                  </w:r>
                </w:p>
              </w:tc>
              <w:tc>
                <w:tcPr>
                  <w:tcW w:w="379" w:type="pct"/>
                  <w:vMerge w:val="continue"/>
                  <w:tcBorders>
                    <w:tl2br w:val="nil"/>
                    <w:tr2bl w:val="nil"/>
                  </w:tcBorders>
                  <w:shd w:val="clear" w:color="auto" w:fill="auto"/>
                  <w:vAlign w:val="center"/>
                </w:tcPr>
                <w:p w14:paraId="37FEAD77">
                  <w:pPr>
                    <w:pStyle w:val="64"/>
                    <w:bidi w:val="0"/>
                    <w:rPr>
                      <w:rFonts w:hint="eastAsia"/>
                      <w:color w:val="auto"/>
                      <w:highlight w:val="none"/>
                      <w:lang w:val="en-US" w:eastAsia="zh-CN"/>
                    </w:rPr>
                  </w:pPr>
                </w:p>
              </w:tc>
              <w:tc>
                <w:tcPr>
                  <w:tcW w:w="665" w:type="pct"/>
                  <w:vMerge w:val="continue"/>
                  <w:tcBorders>
                    <w:tl2br w:val="nil"/>
                    <w:tr2bl w:val="nil"/>
                  </w:tcBorders>
                  <w:shd w:val="clear" w:color="auto" w:fill="auto"/>
                  <w:vAlign w:val="center"/>
                </w:tcPr>
                <w:p w14:paraId="28884070">
                  <w:pPr>
                    <w:pStyle w:val="64"/>
                    <w:bidi w:val="0"/>
                    <w:rPr>
                      <w:rFonts w:hint="eastAsia"/>
                      <w:color w:val="auto"/>
                      <w:highlight w:val="none"/>
                      <w:lang w:val="en-US" w:eastAsia="zh-CN"/>
                    </w:rPr>
                  </w:pPr>
                </w:p>
              </w:tc>
              <w:tc>
                <w:tcPr>
                  <w:tcW w:w="1521" w:type="pct"/>
                  <w:tcBorders>
                    <w:tl2br w:val="nil"/>
                    <w:tr2bl w:val="nil"/>
                  </w:tcBorders>
                  <w:shd w:val="clear" w:color="auto" w:fill="auto"/>
                  <w:vAlign w:val="center"/>
                </w:tcPr>
                <w:p w14:paraId="7A674C67">
                  <w:pPr>
                    <w:pStyle w:val="64"/>
                    <w:bidi w:val="0"/>
                    <w:rPr>
                      <w:rFonts w:hint="eastAsia"/>
                      <w:color w:val="auto"/>
                      <w:highlight w:val="none"/>
                      <w:lang w:val="en-US" w:eastAsia="zh-CN"/>
                    </w:rPr>
                  </w:pPr>
                  <w:r>
                    <w:rPr>
                      <w:rFonts w:hint="eastAsia"/>
                      <w:color w:val="auto"/>
                      <w:highlight w:val="none"/>
                      <w:lang w:val="en-US" w:eastAsia="zh-CN"/>
                    </w:rPr>
                    <w:t>集气罩收集后由焊烟净化装置处理，处理后于室外无组织排放，剩余未收集的焊接废气经过车间空调过滤系统处理后无组织排放</w:t>
                  </w:r>
                </w:p>
              </w:tc>
              <w:tc>
                <w:tcPr>
                  <w:tcW w:w="1170" w:type="pct"/>
                  <w:vMerge w:val="restart"/>
                  <w:tcBorders>
                    <w:tl2br w:val="nil"/>
                    <w:tr2bl w:val="nil"/>
                  </w:tcBorders>
                  <w:shd w:val="clear" w:color="auto" w:fill="auto"/>
                  <w:vAlign w:val="center"/>
                </w:tcPr>
                <w:p w14:paraId="236B913F">
                  <w:pPr>
                    <w:pStyle w:val="64"/>
                    <w:bidi w:val="0"/>
                    <w:rPr>
                      <w:rFonts w:hint="default"/>
                      <w:color w:val="auto"/>
                      <w:highlight w:val="none"/>
                      <w:lang w:val="en-US" w:eastAsia="zh-CN"/>
                    </w:rPr>
                  </w:pPr>
                  <w:r>
                    <w:rPr>
                      <w:rFonts w:hint="eastAsia"/>
                      <w:color w:val="auto"/>
                      <w:highlight w:val="none"/>
                      <w:lang w:val="en-US" w:eastAsia="zh-CN"/>
                    </w:rPr>
                    <w:t>增设焊烟净化装置，由有组织排放改为无组织排放，变动后废气污染物排放总量减小</w:t>
                  </w:r>
                </w:p>
              </w:tc>
            </w:tr>
            <w:tr w14:paraId="4D72F71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03" w:type="pct"/>
                  <w:vMerge w:val="continue"/>
                  <w:tcBorders>
                    <w:tl2br w:val="nil"/>
                    <w:tr2bl w:val="nil"/>
                  </w:tcBorders>
                  <w:textDirection w:val="tbRlV"/>
                  <w:vAlign w:val="center"/>
                </w:tcPr>
                <w:p w14:paraId="69B2F604">
                  <w:pPr>
                    <w:pStyle w:val="64"/>
                    <w:bidi w:val="0"/>
                    <w:rPr>
                      <w:color w:val="auto"/>
                      <w:highlight w:val="none"/>
                    </w:rPr>
                  </w:pPr>
                </w:p>
              </w:tc>
              <w:tc>
                <w:tcPr>
                  <w:tcW w:w="1061" w:type="pct"/>
                  <w:tcBorders>
                    <w:tl2br w:val="nil"/>
                    <w:tr2bl w:val="nil"/>
                  </w:tcBorders>
                  <w:shd w:val="clear" w:color="auto" w:fill="auto"/>
                  <w:vAlign w:val="center"/>
                </w:tcPr>
                <w:p w14:paraId="05461064">
                  <w:pPr>
                    <w:pStyle w:val="64"/>
                    <w:bidi w:val="0"/>
                    <w:rPr>
                      <w:rFonts w:hint="default"/>
                      <w:color w:val="auto"/>
                      <w:highlight w:val="none"/>
                      <w:lang w:val="en-US" w:eastAsia="zh-CN"/>
                    </w:rPr>
                  </w:pPr>
                  <w:r>
                    <w:rPr>
                      <w:rFonts w:hint="eastAsia"/>
                      <w:color w:val="auto"/>
                      <w:highlight w:val="none"/>
                      <w:lang w:val="en-US" w:eastAsia="zh-CN"/>
                    </w:rPr>
                    <w:t>包装废气</w:t>
                  </w:r>
                </w:p>
              </w:tc>
              <w:tc>
                <w:tcPr>
                  <w:tcW w:w="379" w:type="pct"/>
                  <w:vMerge w:val="continue"/>
                  <w:tcBorders>
                    <w:tl2br w:val="nil"/>
                    <w:tr2bl w:val="nil"/>
                  </w:tcBorders>
                  <w:shd w:val="clear" w:color="auto" w:fill="auto"/>
                  <w:vAlign w:val="center"/>
                </w:tcPr>
                <w:p w14:paraId="414353B3">
                  <w:pPr>
                    <w:pStyle w:val="64"/>
                    <w:bidi w:val="0"/>
                    <w:rPr>
                      <w:rFonts w:hint="eastAsia"/>
                      <w:color w:val="auto"/>
                      <w:highlight w:val="none"/>
                      <w:lang w:val="en-US" w:eastAsia="zh-CN"/>
                    </w:rPr>
                  </w:pPr>
                </w:p>
              </w:tc>
              <w:tc>
                <w:tcPr>
                  <w:tcW w:w="665" w:type="pct"/>
                  <w:vMerge w:val="continue"/>
                  <w:tcBorders>
                    <w:tl2br w:val="nil"/>
                    <w:tr2bl w:val="nil"/>
                  </w:tcBorders>
                  <w:shd w:val="clear" w:color="auto" w:fill="auto"/>
                  <w:vAlign w:val="center"/>
                </w:tcPr>
                <w:p w14:paraId="32003C7E">
                  <w:pPr>
                    <w:pStyle w:val="64"/>
                    <w:bidi w:val="0"/>
                    <w:rPr>
                      <w:rFonts w:hint="eastAsia"/>
                      <w:color w:val="auto"/>
                      <w:highlight w:val="none"/>
                      <w:lang w:val="en-US" w:eastAsia="zh-CN"/>
                    </w:rPr>
                  </w:pPr>
                </w:p>
              </w:tc>
              <w:tc>
                <w:tcPr>
                  <w:tcW w:w="1521" w:type="pct"/>
                  <w:tcBorders>
                    <w:tl2br w:val="nil"/>
                    <w:tr2bl w:val="nil"/>
                  </w:tcBorders>
                  <w:shd w:val="clear" w:color="auto" w:fill="auto"/>
                  <w:vAlign w:val="center"/>
                </w:tcPr>
                <w:p w14:paraId="63EF126B">
                  <w:pPr>
                    <w:pStyle w:val="64"/>
                    <w:bidi w:val="0"/>
                    <w:rPr>
                      <w:rFonts w:hint="eastAsia"/>
                      <w:color w:val="auto"/>
                      <w:highlight w:val="none"/>
                      <w:lang w:val="en-US" w:eastAsia="zh-CN"/>
                    </w:rPr>
                  </w:pPr>
                  <w:r>
                    <w:rPr>
                      <w:rFonts w:hint="eastAsia"/>
                      <w:color w:val="auto"/>
                      <w:highlight w:val="none"/>
                      <w:lang w:val="en-US" w:eastAsia="zh-CN"/>
                    </w:rPr>
                    <w:t>车间空调过滤系统处理后无组织排放</w:t>
                  </w:r>
                </w:p>
              </w:tc>
              <w:tc>
                <w:tcPr>
                  <w:tcW w:w="1170" w:type="pct"/>
                  <w:vMerge w:val="continue"/>
                  <w:tcBorders>
                    <w:tl2br w:val="nil"/>
                    <w:tr2bl w:val="nil"/>
                  </w:tcBorders>
                  <w:shd w:val="clear" w:color="auto" w:fill="auto"/>
                  <w:vAlign w:val="center"/>
                </w:tcPr>
                <w:p w14:paraId="777815A5">
                  <w:pPr>
                    <w:pStyle w:val="64"/>
                    <w:bidi w:val="0"/>
                    <w:rPr>
                      <w:rFonts w:hint="eastAsia"/>
                      <w:color w:val="auto"/>
                      <w:highlight w:val="none"/>
                      <w:lang w:val="en-US" w:eastAsia="zh-CN"/>
                    </w:rPr>
                  </w:pPr>
                </w:p>
              </w:tc>
            </w:tr>
            <w:tr w14:paraId="59744A3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03" w:type="pct"/>
                  <w:vMerge w:val="continue"/>
                  <w:tcBorders>
                    <w:tl2br w:val="nil"/>
                    <w:tr2bl w:val="nil"/>
                  </w:tcBorders>
                  <w:textDirection w:val="tbRlV"/>
                  <w:vAlign w:val="center"/>
                </w:tcPr>
                <w:p w14:paraId="55E5197C">
                  <w:pPr>
                    <w:pStyle w:val="64"/>
                    <w:bidi w:val="0"/>
                    <w:rPr>
                      <w:color w:val="auto"/>
                      <w:highlight w:val="none"/>
                    </w:rPr>
                  </w:pPr>
                </w:p>
              </w:tc>
              <w:tc>
                <w:tcPr>
                  <w:tcW w:w="1061" w:type="pct"/>
                  <w:tcBorders>
                    <w:tl2br w:val="nil"/>
                    <w:tr2bl w:val="nil"/>
                  </w:tcBorders>
                  <w:shd w:val="clear" w:color="auto" w:fill="auto"/>
                  <w:vAlign w:val="center"/>
                </w:tcPr>
                <w:p w14:paraId="731D7E31">
                  <w:pPr>
                    <w:pStyle w:val="64"/>
                    <w:bidi w:val="0"/>
                    <w:rPr>
                      <w:rFonts w:hint="eastAsia"/>
                      <w:color w:val="auto"/>
                      <w:highlight w:val="none"/>
                      <w:lang w:val="en-US" w:eastAsia="zh-CN"/>
                    </w:rPr>
                  </w:pPr>
                  <w:r>
                    <w:rPr>
                      <w:rFonts w:hint="eastAsia"/>
                      <w:color w:val="auto"/>
                      <w:highlight w:val="none"/>
                      <w:lang w:val="en-US" w:eastAsia="zh-CN"/>
                    </w:rPr>
                    <w:t>检验废气</w:t>
                  </w:r>
                </w:p>
              </w:tc>
              <w:tc>
                <w:tcPr>
                  <w:tcW w:w="1044" w:type="pct"/>
                  <w:gridSpan w:val="2"/>
                  <w:tcBorders>
                    <w:tl2br w:val="nil"/>
                    <w:tr2bl w:val="nil"/>
                  </w:tcBorders>
                  <w:shd w:val="clear" w:color="auto" w:fill="auto"/>
                  <w:vAlign w:val="center"/>
                </w:tcPr>
                <w:p w14:paraId="3C368396">
                  <w:pPr>
                    <w:pStyle w:val="64"/>
                    <w:bidi w:val="0"/>
                    <w:ind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无组织排放</w:t>
                  </w:r>
                </w:p>
              </w:tc>
              <w:tc>
                <w:tcPr>
                  <w:tcW w:w="1521" w:type="pct"/>
                  <w:tcBorders>
                    <w:tl2br w:val="nil"/>
                    <w:tr2bl w:val="nil"/>
                  </w:tcBorders>
                  <w:shd w:val="clear" w:color="auto" w:fill="auto"/>
                  <w:vAlign w:val="center"/>
                </w:tcPr>
                <w:p w14:paraId="1AB07767">
                  <w:pPr>
                    <w:pStyle w:val="64"/>
                    <w:bidi w:val="0"/>
                    <w:ind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无组织排放</w:t>
                  </w:r>
                </w:p>
              </w:tc>
              <w:tc>
                <w:tcPr>
                  <w:tcW w:w="1170" w:type="pct"/>
                  <w:tcBorders>
                    <w:tl2br w:val="nil"/>
                    <w:tr2bl w:val="nil"/>
                  </w:tcBorders>
                  <w:shd w:val="clear" w:color="auto" w:fill="auto"/>
                  <w:vAlign w:val="center"/>
                </w:tcPr>
                <w:p w14:paraId="14EE8379">
                  <w:pPr>
                    <w:pStyle w:val="64"/>
                    <w:bidi w:val="0"/>
                    <w:ind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已落实</w:t>
                  </w:r>
                </w:p>
              </w:tc>
            </w:tr>
          </w:tbl>
          <w:p w14:paraId="0DA4206A">
            <w:pPr>
              <w:pStyle w:val="64"/>
              <w:suppressLineNumbers w:val="0"/>
              <w:bidi w:val="0"/>
              <w:spacing w:before="0" w:beforeAutospacing="0" w:after="0" w:afterAutospacing="0"/>
              <w:ind w:left="0" w:right="0"/>
              <w:rPr>
                <w:rFonts w:hint="default"/>
                <w:color w:val="auto"/>
                <w:highlight w:val="none"/>
                <w:lang w:val="en-US" w:eastAsia="zh-CN"/>
              </w:rPr>
            </w:pPr>
          </w:p>
          <w:tbl>
            <w:tblPr>
              <w:tblStyle w:val="53"/>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8306"/>
            </w:tblGrid>
            <w:tr w14:paraId="3351A21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5000" w:type="pct"/>
                  <w:shd w:val="clear" w:color="auto" w:fill="auto"/>
                  <w:noWrap w:val="0"/>
                  <w:vAlign w:val="center"/>
                </w:tcPr>
                <w:p w14:paraId="50825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drawing>
                      <wp:inline distT="0" distB="0" distL="114300" distR="114300">
                        <wp:extent cx="2851785" cy="2545715"/>
                        <wp:effectExtent l="0" t="0" r="0" b="0"/>
                        <wp:docPr id="1" name="图片 1" descr="ae9c6f046d6e3f56fec2d4ec92749b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e9c6f046d6e3f56fec2d4ec92749bc2"/>
                                <pic:cNvPicPr>
                                  <a:picLocks noChangeAspect="1"/>
                                </pic:cNvPicPr>
                              </pic:nvPicPr>
                              <pic:blipFill>
                                <a:blip r:embed="rId16"/>
                                <a:srcRect l="15978"/>
                                <a:stretch>
                                  <a:fillRect/>
                                </a:stretch>
                              </pic:blipFill>
                              <pic:spPr>
                                <a:xfrm>
                                  <a:off x="0" y="0"/>
                                  <a:ext cx="2851785" cy="2545715"/>
                                </a:xfrm>
                                <a:prstGeom prst="rect">
                                  <a:avLst/>
                                </a:prstGeom>
                              </pic:spPr>
                            </pic:pic>
                          </a:graphicData>
                        </a:graphic>
                      </wp:inline>
                    </w:drawing>
                  </w:r>
                </w:p>
              </w:tc>
            </w:tr>
            <w:tr w14:paraId="4B9801F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5000" w:type="pct"/>
                  <w:shd w:val="clear" w:color="auto" w:fill="auto"/>
                  <w:noWrap w:val="0"/>
                  <w:vAlign w:val="center"/>
                </w:tcPr>
                <w:p w14:paraId="62C9A1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焊接废气集气装置</w:t>
                  </w:r>
                </w:p>
              </w:tc>
            </w:tr>
          </w:tbl>
          <w:p w14:paraId="405D5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b/>
                <w:bCs/>
                <w:caps w:val="0"/>
                <w:color w:val="auto"/>
                <w:highlight w:val="none"/>
                <w:lang w:val="en-US" w:eastAsia="zh-CN"/>
              </w:rPr>
            </w:pPr>
            <w:r>
              <w:rPr>
                <w:rFonts w:hint="eastAsia" w:ascii="Times New Roman" w:hAnsi="Times New Roman" w:eastAsia="宋体" w:cs="Times New Roman"/>
                <w:b/>
                <w:bCs/>
                <w:caps w:val="0"/>
                <w:color w:val="auto"/>
                <w:highlight w:val="none"/>
                <w:lang w:val="en-US" w:eastAsia="zh-CN"/>
              </w:rPr>
              <w:t>3、噪声</w:t>
            </w:r>
          </w:p>
          <w:p w14:paraId="246772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rPr>
            </w:pPr>
            <w:r>
              <w:rPr>
                <w:rFonts w:hint="default" w:ascii="Times New Roman" w:hAnsi="Times New Roman" w:eastAsia="宋体" w:cs="Times New Roman"/>
                <w:caps w:val="0"/>
                <w:color w:val="auto"/>
                <w:highlight w:val="none"/>
              </w:rPr>
              <w:t>产生源：本项目噪声主要来自生产设备噪声、风机。</w:t>
            </w:r>
          </w:p>
          <w:p w14:paraId="6533E7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aps w:val="0"/>
                <w:color w:val="auto"/>
                <w:highlight w:val="none"/>
                <w:lang w:eastAsia="zh-CN"/>
              </w:rPr>
            </w:pPr>
            <w:r>
              <w:rPr>
                <w:rFonts w:hint="default" w:ascii="Times New Roman" w:hAnsi="Times New Roman" w:eastAsia="宋体" w:cs="Times New Roman"/>
                <w:caps w:val="0"/>
                <w:color w:val="auto"/>
                <w:highlight w:val="none"/>
              </w:rPr>
              <w:t>环评中治理措施：</w:t>
            </w:r>
            <w:r>
              <w:rPr>
                <w:rFonts w:hint="eastAsia" w:cs="Times New Roman"/>
                <w:color w:val="auto"/>
                <w:highlight w:val="none"/>
              </w:rPr>
              <w:t>选用低噪声设备、厂房隔声、</w:t>
            </w:r>
            <w:r>
              <w:rPr>
                <w:rFonts w:hint="eastAsia" w:cs="Times New Roman"/>
                <w:color w:val="auto"/>
                <w:highlight w:val="none"/>
                <w:lang w:val="en-US" w:eastAsia="zh-CN"/>
              </w:rPr>
              <w:t>合理布局。</w:t>
            </w:r>
          </w:p>
          <w:p w14:paraId="61CE6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caps w:val="0"/>
                <w:color w:val="auto"/>
                <w:highlight w:val="none"/>
                <w:lang w:eastAsia="zh-CN"/>
              </w:rPr>
            </w:pPr>
            <w:r>
              <w:rPr>
                <w:rFonts w:hint="default" w:ascii="Times New Roman" w:hAnsi="Times New Roman" w:eastAsia="宋体" w:cs="Times New Roman"/>
                <w:caps w:val="0"/>
                <w:color w:val="auto"/>
                <w:highlight w:val="none"/>
              </w:rPr>
              <w:t>实际治理措施：</w:t>
            </w:r>
            <w:r>
              <w:rPr>
                <w:rFonts w:hint="eastAsia" w:cs="Times New Roman"/>
                <w:color w:val="auto"/>
                <w:highlight w:val="none"/>
              </w:rPr>
              <w:t>选用低噪声设备、厂房隔声、</w:t>
            </w:r>
            <w:r>
              <w:rPr>
                <w:rFonts w:hint="eastAsia" w:cs="Times New Roman"/>
                <w:color w:val="auto"/>
                <w:highlight w:val="none"/>
                <w:lang w:val="en-US" w:eastAsia="zh-CN"/>
              </w:rPr>
              <w:t>合理布局</w:t>
            </w:r>
            <w:r>
              <w:rPr>
                <w:rFonts w:hint="eastAsia" w:ascii="Times New Roman" w:hAnsi="Times New Roman" w:eastAsia="宋体" w:cs="Times New Roman"/>
                <w:caps w:val="0"/>
                <w:color w:val="auto"/>
                <w:highlight w:val="none"/>
                <w:lang w:eastAsia="zh-CN"/>
              </w:rPr>
              <w:t>。</w:t>
            </w:r>
          </w:p>
          <w:p w14:paraId="294E155B">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sz w:val="24"/>
                <w:szCs w:val="24"/>
                <w:highlight w:val="none"/>
              </w:rPr>
            </w:pPr>
            <w:r>
              <w:rPr>
                <w:rFonts w:hint="default" w:ascii="Times New Roman" w:hAnsi="Times New Roman" w:eastAsia="宋体" w:cs="Times New Roman"/>
                <w:b/>
                <w:bCs/>
                <w:caps w:val="0"/>
                <w:color w:val="auto"/>
                <w:sz w:val="24"/>
                <w:szCs w:val="24"/>
                <w:highlight w:val="none"/>
                <w:lang w:val="en-US" w:eastAsia="zh-CN"/>
              </w:rPr>
              <w:t>表3-3 项目噪声主要污染物及治理措施</w:t>
            </w:r>
          </w:p>
          <w:tbl>
            <w:tblPr>
              <w:tblStyle w:val="52"/>
              <w:tblW w:w="4992"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autofit"/>
              <w:tblCellMar>
                <w:top w:w="0" w:type="dxa"/>
                <w:left w:w="0" w:type="dxa"/>
                <w:bottom w:w="0" w:type="dxa"/>
                <w:right w:w="0" w:type="dxa"/>
              </w:tblCellMar>
            </w:tblPr>
            <w:tblGrid>
              <w:gridCol w:w="1291"/>
              <w:gridCol w:w="1125"/>
              <w:gridCol w:w="2565"/>
              <w:gridCol w:w="2519"/>
              <w:gridCol w:w="793"/>
            </w:tblGrid>
            <w:tr w14:paraId="12B40080">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78" w:type="pct"/>
                  <w:vMerge w:val="restart"/>
                  <w:noWrap w:val="0"/>
                  <w:vAlign w:val="center"/>
                </w:tcPr>
                <w:p w14:paraId="3BB6DC35">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产生环节</w:t>
                  </w:r>
                </w:p>
              </w:tc>
              <w:tc>
                <w:tcPr>
                  <w:tcW w:w="678" w:type="pct"/>
                  <w:vMerge w:val="restart"/>
                  <w:noWrap w:val="0"/>
                  <w:vAlign w:val="center"/>
                </w:tcPr>
                <w:p w14:paraId="5290231E">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主要污染</w:t>
                  </w:r>
                </w:p>
                <w:p w14:paraId="03C311EF">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因子</w:t>
                  </w:r>
                </w:p>
              </w:tc>
              <w:tc>
                <w:tcPr>
                  <w:tcW w:w="3064" w:type="pct"/>
                  <w:gridSpan w:val="2"/>
                  <w:noWrap w:val="0"/>
                  <w:vAlign w:val="center"/>
                </w:tcPr>
                <w:p w14:paraId="2E1A472E">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防治措施</w:t>
                  </w:r>
                </w:p>
              </w:tc>
              <w:tc>
                <w:tcPr>
                  <w:tcW w:w="478" w:type="pct"/>
                  <w:vMerge w:val="restart"/>
                  <w:noWrap w:val="0"/>
                  <w:vAlign w:val="center"/>
                </w:tcPr>
                <w:p w14:paraId="0793567F">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highlight w:val="none"/>
                    </w:rPr>
                  </w:pPr>
                  <w:r>
                    <w:rPr>
                      <w:rFonts w:hint="eastAsia" w:cs="Times New Roman"/>
                      <w:b/>
                      <w:bCs/>
                      <w:caps w:val="0"/>
                      <w:color w:val="auto"/>
                      <w:highlight w:val="none"/>
                      <w:lang w:val="en-US" w:eastAsia="zh-CN"/>
                    </w:rPr>
                    <w:t>落实</w:t>
                  </w:r>
                  <w:r>
                    <w:rPr>
                      <w:rFonts w:hint="default" w:ascii="Times New Roman" w:hAnsi="Times New Roman" w:eastAsia="宋体" w:cs="Times New Roman"/>
                      <w:b/>
                      <w:bCs/>
                      <w:caps w:val="0"/>
                      <w:color w:val="auto"/>
                      <w:highlight w:val="none"/>
                    </w:rPr>
                    <w:t>情况</w:t>
                  </w:r>
                </w:p>
              </w:tc>
            </w:tr>
            <w:tr w14:paraId="2C0EEF8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78" w:type="pct"/>
                  <w:vMerge w:val="continue"/>
                  <w:noWrap w:val="0"/>
                  <w:vAlign w:val="center"/>
                </w:tcPr>
                <w:p w14:paraId="408B0B64">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highlight w:val="none"/>
                    </w:rPr>
                  </w:pPr>
                </w:p>
              </w:tc>
              <w:tc>
                <w:tcPr>
                  <w:tcW w:w="678" w:type="pct"/>
                  <w:vMerge w:val="continue"/>
                  <w:noWrap w:val="0"/>
                  <w:vAlign w:val="center"/>
                </w:tcPr>
                <w:p w14:paraId="31FE67A9">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highlight w:val="none"/>
                    </w:rPr>
                  </w:pPr>
                </w:p>
              </w:tc>
              <w:tc>
                <w:tcPr>
                  <w:tcW w:w="1546" w:type="pct"/>
                  <w:noWrap w:val="0"/>
                  <w:vAlign w:val="center"/>
                </w:tcPr>
                <w:p w14:paraId="6A1DBAA7">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环评要求的污染防治措施</w:t>
                  </w:r>
                </w:p>
              </w:tc>
              <w:tc>
                <w:tcPr>
                  <w:tcW w:w="1517" w:type="pct"/>
                  <w:noWrap w:val="0"/>
                  <w:vAlign w:val="center"/>
                </w:tcPr>
                <w:p w14:paraId="365ABBAE">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实际落实情况</w:t>
                  </w:r>
                </w:p>
              </w:tc>
              <w:tc>
                <w:tcPr>
                  <w:tcW w:w="478" w:type="pct"/>
                  <w:vMerge w:val="continue"/>
                  <w:noWrap w:val="0"/>
                  <w:vAlign w:val="center"/>
                </w:tcPr>
                <w:p w14:paraId="6EAA01AC">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highlight w:val="none"/>
                    </w:rPr>
                  </w:pPr>
                </w:p>
              </w:tc>
            </w:tr>
            <w:tr w14:paraId="34FBDB6B">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0" w:hRule="atLeast"/>
                <w:jc w:val="center"/>
              </w:trPr>
              <w:tc>
                <w:tcPr>
                  <w:tcW w:w="778" w:type="pct"/>
                  <w:noWrap w:val="0"/>
                  <w:vAlign w:val="center"/>
                </w:tcPr>
                <w:p w14:paraId="1D8800EC">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caps w:val="0"/>
                      <w:color w:val="auto"/>
                      <w:highlight w:val="none"/>
                      <w:lang w:val="en-US"/>
                    </w:rPr>
                  </w:pPr>
                  <w:r>
                    <w:rPr>
                      <w:rFonts w:hint="eastAsia" w:ascii="Times New Roman" w:hAnsi="Times New Roman" w:eastAsia="宋体" w:cs="Times New Roman"/>
                      <w:caps w:val="0"/>
                      <w:color w:val="auto"/>
                      <w:highlight w:val="none"/>
                      <w:lang w:val="en-US" w:eastAsia="zh-CN"/>
                    </w:rPr>
                    <w:t>生产设备噪声</w:t>
                  </w:r>
                </w:p>
              </w:tc>
              <w:tc>
                <w:tcPr>
                  <w:tcW w:w="678" w:type="pct"/>
                  <w:noWrap w:val="0"/>
                  <w:vAlign w:val="center"/>
                </w:tcPr>
                <w:p w14:paraId="4F0BFBA9">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caps w:val="0"/>
                      <w:color w:val="auto"/>
                      <w:highlight w:val="none"/>
                    </w:rPr>
                  </w:pPr>
                  <w:r>
                    <w:rPr>
                      <w:rFonts w:hint="default" w:ascii="Times New Roman" w:hAnsi="Times New Roman" w:eastAsia="宋体" w:cs="Times New Roman"/>
                      <w:caps w:val="0"/>
                      <w:color w:val="auto"/>
                      <w:highlight w:val="none"/>
                    </w:rPr>
                    <w:t>噪声</w:t>
                  </w:r>
                </w:p>
              </w:tc>
              <w:tc>
                <w:tcPr>
                  <w:tcW w:w="1546" w:type="pct"/>
                  <w:noWrap w:val="0"/>
                  <w:vAlign w:val="center"/>
                </w:tcPr>
                <w:p w14:paraId="25D12EA2">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lang w:val="en-US" w:eastAsia="zh-CN"/>
                    </w:rPr>
                    <w:t>选用低噪声设备、厂房隔声、合理布局</w:t>
                  </w:r>
                </w:p>
              </w:tc>
              <w:tc>
                <w:tcPr>
                  <w:tcW w:w="1517" w:type="pct"/>
                  <w:noWrap w:val="0"/>
                  <w:vAlign w:val="center"/>
                </w:tcPr>
                <w:p w14:paraId="503DE038">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caps w:val="0"/>
                      <w:color w:val="auto"/>
                      <w:highlight w:val="none"/>
                    </w:rPr>
                  </w:pPr>
                  <w:r>
                    <w:rPr>
                      <w:rFonts w:hint="eastAsia" w:cs="Times New Roman"/>
                      <w:color w:val="auto"/>
                      <w:highlight w:val="none"/>
                    </w:rPr>
                    <w:t>选用低噪声设备、厂房隔声、</w:t>
                  </w:r>
                  <w:r>
                    <w:rPr>
                      <w:rFonts w:hint="eastAsia" w:cs="Times New Roman"/>
                      <w:color w:val="auto"/>
                      <w:highlight w:val="none"/>
                      <w:lang w:val="en-US" w:eastAsia="zh-CN"/>
                    </w:rPr>
                    <w:t>合理布局</w:t>
                  </w:r>
                </w:p>
              </w:tc>
              <w:tc>
                <w:tcPr>
                  <w:tcW w:w="478" w:type="pct"/>
                  <w:noWrap w:val="0"/>
                  <w:vAlign w:val="center"/>
                </w:tcPr>
                <w:p w14:paraId="0A1F1C06">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已落实</w:t>
                  </w:r>
                </w:p>
              </w:tc>
            </w:tr>
          </w:tbl>
          <w:p w14:paraId="7AE1B3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firstLineChars="200"/>
              <w:textAlignment w:val="auto"/>
              <w:rPr>
                <w:rFonts w:hint="default" w:ascii="Times New Roman" w:hAnsi="Times New Roman" w:eastAsia="宋体" w:cs="Times New Roman"/>
                <w:caps w:val="0"/>
                <w:color w:val="auto"/>
                <w:highlight w:val="none"/>
              </w:rPr>
            </w:pPr>
            <w:r>
              <w:rPr>
                <w:rFonts w:hint="eastAsia" w:ascii="Times New Roman" w:hAnsi="Times New Roman" w:eastAsia="宋体" w:cs="Times New Roman"/>
                <w:b/>
                <w:bCs/>
                <w:caps w:val="0"/>
                <w:color w:val="auto"/>
                <w:highlight w:val="none"/>
                <w:lang w:val="en-US" w:eastAsia="zh-CN"/>
              </w:rPr>
              <w:t>4、</w:t>
            </w:r>
            <w:r>
              <w:rPr>
                <w:rFonts w:hint="default" w:ascii="Times New Roman" w:hAnsi="Times New Roman" w:eastAsia="宋体" w:cs="Times New Roman"/>
                <w:b/>
                <w:bCs/>
                <w:caps w:val="0"/>
                <w:color w:val="auto"/>
                <w:highlight w:val="none"/>
              </w:rPr>
              <w:t>固体废物</w:t>
            </w:r>
          </w:p>
          <w:p w14:paraId="644BCCCF">
            <w:pPr>
              <w:keepNext w:val="0"/>
              <w:keepLines w:val="0"/>
              <w:pageBreakBefore w:val="0"/>
              <w:widowControl w:val="0"/>
              <w:suppressLineNumbers w:val="0"/>
              <w:kinsoku/>
              <w:wordWrap/>
              <w:overflowPunct/>
              <w:topLinePunct w:val="0"/>
              <w:bidi w:val="0"/>
              <w:spacing w:before="0" w:beforeAutospacing="0" w:after="0" w:afterAutospacing="0" w:line="460" w:lineRule="exact"/>
              <w:ind w:left="0" w:right="0" w:firstLine="480" w:firstLineChars="200"/>
              <w:rPr>
                <w:rFonts w:hint="default"/>
                <w:color w:val="auto"/>
                <w:sz w:val="24"/>
                <w:highlight w:val="none"/>
              </w:rPr>
            </w:pPr>
            <w:r>
              <w:rPr>
                <w:rFonts w:hint="default" w:ascii="Times New Roman" w:hAnsi="Times New Roman" w:eastAsia="宋体" w:cs="Times New Roman"/>
                <w:caps w:val="0"/>
                <w:color w:val="auto"/>
                <w:highlight w:val="none"/>
              </w:rPr>
              <w:t>环评中治理措施：</w:t>
            </w:r>
            <w:r>
              <w:rPr>
                <w:rFonts w:hint="default" w:ascii="Times New Roman" w:hAnsi="Times New Roman" w:eastAsia="宋体"/>
                <w:color w:val="auto"/>
                <w:sz w:val="24"/>
                <w:highlight w:val="none"/>
              </w:rPr>
              <w:t>本项目产生的</w:t>
            </w:r>
            <w:r>
              <w:rPr>
                <w:rFonts w:hint="eastAsia" w:ascii="Times New Roman" w:hAnsi="Times New Roman" w:eastAsia="宋体"/>
                <w:color w:val="auto"/>
                <w:sz w:val="24"/>
                <w:highlight w:val="none"/>
              </w:rPr>
              <w:t>固体废物</w:t>
            </w:r>
            <w:r>
              <w:rPr>
                <w:rFonts w:hint="default" w:ascii="Times New Roman" w:hAnsi="Times New Roman" w:eastAsia="宋体"/>
                <w:color w:val="auto"/>
                <w:sz w:val="24"/>
                <w:highlight w:val="none"/>
              </w:rPr>
              <w:t>包括</w:t>
            </w:r>
            <w:r>
              <w:rPr>
                <w:rFonts w:hint="eastAsia" w:ascii="Times New Roman" w:hAnsi="Times New Roman" w:eastAsia="宋体"/>
                <w:color w:val="auto"/>
                <w:sz w:val="24"/>
                <w:highlight w:val="none"/>
              </w:rPr>
              <w:t>一般固体废物、危险废物和职工办公生活产生的生活垃圾。一般固体废物包括</w:t>
            </w:r>
            <w:r>
              <w:rPr>
                <w:rFonts w:hint="eastAsia"/>
                <w:color w:val="auto"/>
                <w:sz w:val="24"/>
                <w:highlight w:val="none"/>
                <w:lang w:val="en-US" w:eastAsia="zh-CN"/>
              </w:rPr>
              <w:t>不合格品，废过滤器、RO膜，废包装材料</w:t>
            </w:r>
            <w:r>
              <w:rPr>
                <w:rFonts w:hint="eastAsia" w:ascii="Times New Roman" w:hAnsi="Times New Roman" w:eastAsia="宋体"/>
                <w:color w:val="auto"/>
                <w:sz w:val="24"/>
                <w:highlight w:val="none"/>
                <w:lang w:eastAsia="zh-CN"/>
              </w:rPr>
              <w:t>，收集</w:t>
            </w:r>
            <w:r>
              <w:rPr>
                <w:rFonts w:hint="eastAsia"/>
                <w:color w:val="auto"/>
                <w:sz w:val="24"/>
                <w:highlight w:val="none"/>
                <w:lang w:val="en-US" w:eastAsia="zh-CN"/>
              </w:rPr>
              <w:t>后外售</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危险废物包括</w:t>
            </w:r>
            <w:r>
              <w:rPr>
                <w:rFonts w:hint="eastAsia"/>
                <w:color w:val="auto"/>
                <w:sz w:val="24"/>
                <w:highlight w:val="none"/>
                <w:lang w:val="en-US" w:eastAsia="zh-CN"/>
              </w:rPr>
              <w:t>废活性炭，</w:t>
            </w:r>
            <w:r>
              <w:rPr>
                <w:rFonts w:hint="eastAsia" w:ascii="Times New Roman" w:hAnsi="Times New Roman"/>
                <w:color w:val="auto"/>
                <w:sz w:val="24"/>
                <w:highlight w:val="none"/>
                <w:lang w:val="en-US" w:eastAsia="zh-CN"/>
              </w:rPr>
              <w:t>废试剂瓶</w:t>
            </w:r>
            <w:r>
              <w:rPr>
                <w:rFonts w:hint="eastAsia"/>
                <w:color w:val="auto"/>
                <w:sz w:val="24"/>
                <w:highlight w:val="none"/>
                <w:lang w:val="en-US" w:eastAsia="zh-CN"/>
              </w:rPr>
              <w:t>，</w:t>
            </w:r>
            <w:r>
              <w:rPr>
                <w:rFonts w:hint="eastAsia" w:ascii="Times New Roman" w:hAnsi="Times New Roman"/>
                <w:color w:val="auto"/>
                <w:sz w:val="24"/>
                <w:highlight w:val="none"/>
                <w:lang w:val="en-US" w:eastAsia="zh-CN"/>
              </w:rPr>
              <w:t>废检验样品</w:t>
            </w:r>
            <w:r>
              <w:rPr>
                <w:rFonts w:hint="eastAsia"/>
                <w:color w:val="auto"/>
                <w:sz w:val="24"/>
                <w:highlight w:val="none"/>
                <w:lang w:val="en-US" w:eastAsia="zh-CN"/>
              </w:rPr>
              <w:t>，</w:t>
            </w:r>
            <w:r>
              <w:rPr>
                <w:rFonts w:hint="eastAsia" w:ascii="Times New Roman" w:hAnsi="Times New Roman"/>
                <w:color w:val="auto"/>
                <w:sz w:val="24"/>
                <w:highlight w:val="none"/>
                <w:lang w:val="en-US" w:eastAsia="zh-CN"/>
              </w:rPr>
              <w:t>检验废液</w:t>
            </w:r>
            <w:r>
              <w:rPr>
                <w:rFonts w:hint="eastAsia"/>
                <w:color w:val="auto"/>
                <w:sz w:val="24"/>
                <w:highlight w:val="none"/>
                <w:lang w:val="en-US" w:eastAsia="zh-CN"/>
              </w:rPr>
              <w:t>，检验初次清洗废液</w:t>
            </w:r>
            <w:r>
              <w:rPr>
                <w:rFonts w:hint="eastAsia" w:ascii="Times New Roman" w:hAnsi="Times New Roman" w:eastAsia="宋体"/>
                <w:color w:val="auto"/>
                <w:sz w:val="24"/>
                <w:highlight w:val="none"/>
                <w:lang w:eastAsia="zh-CN"/>
              </w:rPr>
              <w:t>，</w:t>
            </w:r>
            <w:r>
              <w:rPr>
                <w:rFonts w:hint="eastAsia" w:ascii="Times New Roman" w:hAnsi="Times New Roman"/>
                <w:color w:val="auto"/>
                <w:sz w:val="24"/>
                <w:szCs w:val="24"/>
                <w:highlight w:val="none"/>
                <w:lang w:val="en-US" w:eastAsia="zh-CN"/>
              </w:rPr>
              <w:t>收集后暂存于</w:t>
            </w:r>
            <w:r>
              <w:rPr>
                <w:rFonts w:hint="eastAsia"/>
                <w:color w:val="auto"/>
                <w:sz w:val="24"/>
                <w:szCs w:val="24"/>
                <w:highlight w:val="none"/>
                <w:lang w:val="en-US" w:eastAsia="zh-CN"/>
              </w:rPr>
              <w:t>危险废物暂存间</w:t>
            </w:r>
            <w:r>
              <w:rPr>
                <w:rFonts w:hint="eastAsia" w:ascii="Times New Roman" w:hAnsi="Times New Roman"/>
                <w:color w:val="auto"/>
                <w:sz w:val="24"/>
                <w:szCs w:val="24"/>
                <w:highlight w:val="none"/>
                <w:lang w:val="en-US" w:eastAsia="zh-CN"/>
              </w:rPr>
              <w:t>，定期委托有资质单位处置</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生活垃圾交由环卫清运，</w:t>
            </w:r>
            <w:r>
              <w:rPr>
                <w:rFonts w:hint="default" w:ascii="Times New Roman" w:hAnsi="Times New Roman" w:eastAsia="宋体"/>
                <w:color w:val="auto"/>
                <w:sz w:val="24"/>
                <w:highlight w:val="none"/>
              </w:rPr>
              <w:t>本项目固体废物均得到合理处置。</w:t>
            </w:r>
          </w:p>
          <w:p w14:paraId="62B34E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Times New Roman" w:hAnsi="Times New Roman" w:eastAsia="宋体"/>
                <w:color w:val="auto"/>
                <w:sz w:val="24"/>
                <w:highlight w:val="none"/>
              </w:rPr>
            </w:pPr>
            <w:r>
              <w:rPr>
                <w:rFonts w:hint="default" w:ascii="Times New Roman" w:hAnsi="Times New Roman" w:eastAsia="宋体" w:cs="Times New Roman"/>
                <w:caps w:val="0"/>
                <w:color w:val="auto"/>
                <w:highlight w:val="none"/>
              </w:rPr>
              <w:t>实际治理措施：</w:t>
            </w:r>
            <w:r>
              <w:rPr>
                <w:rFonts w:hint="default" w:ascii="Times New Roman" w:hAnsi="Times New Roman" w:eastAsia="宋体"/>
                <w:color w:val="auto"/>
                <w:sz w:val="24"/>
                <w:highlight w:val="none"/>
              </w:rPr>
              <w:t>本项目产生的</w:t>
            </w:r>
            <w:r>
              <w:rPr>
                <w:rFonts w:hint="eastAsia" w:ascii="Times New Roman" w:hAnsi="Times New Roman" w:eastAsia="宋体"/>
                <w:color w:val="auto"/>
                <w:sz w:val="24"/>
                <w:highlight w:val="none"/>
              </w:rPr>
              <w:t>固体废物</w:t>
            </w:r>
            <w:r>
              <w:rPr>
                <w:rFonts w:hint="default" w:ascii="Times New Roman" w:hAnsi="Times New Roman" w:eastAsia="宋体"/>
                <w:color w:val="auto"/>
                <w:sz w:val="24"/>
                <w:highlight w:val="none"/>
              </w:rPr>
              <w:t>包括</w:t>
            </w:r>
            <w:r>
              <w:rPr>
                <w:rFonts w:hint="eastAsia" w:ascii="Times New Roman" w:hAnsi="Times New Roman" w:eastAsia="宋体"/>
                <w:color w:val="auto"/>
                <w:sz w:val="24"/>
                <w:highlight w:val="none"/>
              </w:rPr>
              <w:t>一般固体废物、危险废物和职工办公生活产生的生活垃圾。一般固体废物包括</w:t>
            </w:r>
            <w:r>
              <w:rPr>
                <w:rFonts w:hint="eastAsia"/>
                <w:color w:val="auto"/>
                <w:sz w:val="24"/>
                <w:highlight w:val="none"/>
                <w:lang w:val="en-US" w:eastAsia="zh-CN"/>
              </w:rPr>
              <w:t>不合格品，废过滤器、RO膜，废包装材料</w:t>
            </w:r>
            <w:r>
              <w:rPr>
                <w:rFonts w:hint="eastAsia" w:ascii="Times New Roman" w:hAnsi="Times New Roman" w:eastAsia="宋体"/>
                <w:color w:val="auto"/>
                <w:sz w:val="24"/>
                <w:highlight w:val="none"/>
                <w:lang w:eastAsia="zh-CN"/>
              </w:rPr>
              <w:t>，收集</w:t>
            </w:r>
            <w:r>
              <w:rPr>
                <w:rFonts w:hint="eastAsia"/>
                <w:color w:val="auto"/>
                <w:sz w:val="24"/>
                <w:highlight w:val="none"/>
                <w:lang w:val="en-US" w:eastAsia="zh-CN"/>
              </w:rPr>
              <w:t>后外售</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危险废物包括</w:t>
            </w:r>
            <w:r>
              <w:rPr>
                <w:rFonts w:hint="eastAsia" w:ascii="Times New Roman" w:hAnsi="Times New Roman"/>
                <w:color w:val="auto"/>
                <w:sz w:val="24"/>
                <w:highlight w:val="none"/>
                <w:lang w:val="en-US" w:eastAsia="zh-CN"/>
              </w:rPr>
              <w:t>废试剂瓶</w:t>
            </w:r>
            <w:r>
              <w:rPr>
                <w:rFonts w:hint="eastAsia"/>
                <w:color w:val="auto"/>
                <w:sz w:val="24"/>
                <w:highlight w:val="none"/>
                <w:lang w:val="en-US" w:eastAsia="zh-CN"/>
              </w:rPr>
              <w:t>，</w:t>
            </w:r>
            <w:r>
              <w:rPr>
                <w:rFonts w:hint="eastAsia" w:ascii="Times New Roman" w:hAnsi="Times New Roman"/>
                <w:color w:val="auto"/>
                <w:sz w:val="24"/>
                <w:highlight w:val="none"/>
                <w:lang w:val="en-US" w:eastAsia="zh-CN"/>
              </w:rPr>
              <w:t>废检验样品</w:t>
            </w:r>
            <w:r>
              <w:rPr>
                <w:rFonts w:hint="eastAsia"/>
                <w:color w:val="auto"/>
                <w:sz w:val="24"/>
                <w:highlight w:val="none"/>
                <w:lang w:val="en-US" w:eastAsia="zh-CN"/>
              </w:rPr>
              <w:t>，</w:t>
            </w:r>
            <w:r>
              <w:rPr>
                <w:rFonts w:hint="eastAsia" w:ascii="Times New Roman" w:hAnsi="Times New Roman"/>
                <w:color w:val="auto"/>
                <w:sz w:val="24"/>
                <w:highlight w:val="none"/>
                <w:lang w:val="en-US" w:eastAsia="zh-CN"/>
              </w:rPr>
              <w:t>检验废液</w:t>
            </w:r>
            <w:r>
              <w:rPr>
                <w:rFonts w:hint="eastAsia"/>
                <w:color w:val="auto"/>
                <w:sz w:val="24"/>
                <w:highlight w:val="none"/>
                <w:lang w:val="en-US" w:eastAsia="zh-CN"/>
              </w:rPr>
              <w:t>，检验初次清洗废液</w:t>
            </w:r>
            <w:r>
              <w:rPr>
                <w:rFonts w:hint="eastAsia" w:ascii="Times New Roman" w:hAnsi="Times New Roman" w:eastAsia="宋体"/>
                <w:color w:val="auto"/>
                <w:sz w:val="24"/>
                <w:highlight w:val="none"/>
                <w:lang w:eastAsia="zh-CN"/>
              </w:rPr>
              <w:t>，</w:t>
            </w:r>
            <w:r>
              <w:rPr>
                <w:rFonts w:hint="eastAsia" w:ascii="Times New Roman" w:hAnsi="Times New Roman"/>
                <w:color w:val="auto"/>
                <w:sz w:val="24"/>
                <w:szCs w:val="24"/>
                <w:highlight w:val="none"/>
                <w:lang w:val="en-US" w:eastAsia="zh-CN"/>
              </w:rPr>
              <w:t>收集后暂存于危废暂存点，定期委托有资质单位处置</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生活垃圾交由环卫清运，</w:t>
            </w:r>
            <w:r>
              <w:rPr>
                <w:rFonts w:hint="default" w:ascii="Times New Roman" w:hAnsi="Times New Roman" w:eastAsia="宋体"/>
                <w:color w:val="auto"/>
                <w:sz w:val="24"/>
                <w:highlight w:val="none"/>
              </w:rPr>
              <w:t>本项目固体废物均得到合理处置。</w:t>
            </w:r>
          </w:p>
          <w:p w14:paraId="0975E0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0" w:firstLineChars="200"/>
              <w:textAlignment w:val="auto"/>
              <w:rPr>
                <w:rFonts w:hint="default" w:ascii="Times New Roman" w:hAnsi="Times New Roman" w:eastAsia="宋体"/>
                <w:color w:val="auto"/>
                <w:sz w:val="24"/>
                <w:highlight w:val="none"/>
              </w:rPr>
            </w:pPr>
          </w:p>
          <w:p w14:paraId="2CC66FE4">
            <w:pPr>
              <w:pStyle w:val="91"/>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ascii="Times New Roman" w:hAnsi="Times New Roman" w:eastAsia="宋体" w:cs="Times New Roman"/>
                <w:b/>
                <w:bCs/>
                <w:caps w:val="0"/>
                <w:color w:val="auto"/>
                <w:sz w:val="24"/>
                <w:szCs w:val="24"/>
                <w:highlight w:val="none"/>
                <w:lang w:val="en-US" w:eastAsia="zh-CN"/>
              </w:rPr>
            </w:pPr>
            <w:r>
              <w:rPr>
                <w:rFonts w:hint="eastAsia" w:ascii="Times New Roman" w:hAnsi="Times New Roman" w:eastAsia="宋体" w:cs="Times New Roman"/>
                <w:b/>
                <w:bCs/>
                <w:caps w:val="0"/>
                <w:color w:val="auto"/>
                <w:sz w:val="24"/>
                <w:szCs w:val="24"/>
                <w:highlight w:val="none"/>
                <w:lang w:val="en-US" w:eastAsia="zh-CN"/>
              </w:rPr>
              <w:t xml:space="preserve">表3-4 </w:t>
            </w:r>
            <w:r>
              <w:rPr>
                <w:rFonts w:hint="default" w:ascii="Times New Roman" w:hAnsi="Times New Roman" w:eastAsia="宋体" w:cs="Times New Roman"/>
                <w:b/>
                <w:bCs/>
                <w:caps w:val="0"/>
                <w:color w:val="auto"/>
                <w:sz w:val="24"/>
                <w:szCs w:val="24"/>
                <w:highlight w:val="none"/>
                <w:lang w:val="en-US" w:eastAsia="zh-CN"/>
              </w:rPr>
              <w:t>项目</w:t>
            </w:r>
            <w:r>
              <w:rPr>
                <w:rFonts w:hint="eastAsia" w:ascii="Times New Roman" w:hAnsi="Times New Roman" w:eastAsia="宋体" w:cs="Times New Roman"/>
                <w:b/>
                <w:bCs/>
                <w:caps w:val="0"/>
                <w:color w:val="auto"/>
                <w:sz w:val="24"/>
                <w:szCs w:val="24"/>
                <w:highlight w:val="none"/>
                <w:lang w:val="en-US" w:eastAsia="zh-CN"/>
              </w:rPr>
              <w:t>固废</w:t>
            </w:r>
            <w:r>
              <w:rPr>
                <w:rFonts w:hint="default" w:ascii="Times New Roman" w:hAnsi="Times New Roman" w:eastAsia="宋体" w:cs="Times New Roman"/>
                <w:b/>
                <w:bCs/>
                <w:caps w:val="0"/>
                <w:color w:val="auto"/>
                <w:sz w:val="24"/>
                <w:szCs w:val="24"/>
                <w:highlight w:val="none"/>
                <w:lang w:val="en-US" w:eastAsia="zh-CN"/>
              </w:rPr>
              <w:t>主要污染物及治理措施</w:t>
            </w:r>
          </w:p>
          <w:tbl>
            <w:tblPr>
              <w:tblStyle w:val="52"/>
              <w:tblW w:w="4995"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0" w:type="dxa"/>
                <w:bottom w:w="0" w:type="dxa"/>
                <w:right w:w="0" w:type="dxa"/>
              </w:tblCellMar>
            </w:tblPr>
            <w:tblGrid>
              <w:gridCol w:w="1110"/>
              <w:gridCol w:w="374"/>
              <w:gridCol w:w="427"/>
              <w:gridCol w:w="869"/>
              <w:gridCol w:w="495"/>
              <w:gridCol w:w="762"/>
              <w:gridCol w:w="655"/>
              <w:gridCol w:w="1269"/>
              <w:gridCol w:w="769"/>
              <w:gridCol w:w="784"/>
              <w:gridCol w:w="784"/>
            </w:tblGrid>
            <w:tr w14:paraId="76AA8B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72" w:hRule="atLeast"/>
              </w:trPr>
              <w:tc>
                <w:tcPr>
                  <w:tcW w:w="668" w:type="pct"/>
                  <w:vMerge w:val="restart"/>
                  <w:tcBorders>
                    <w:right w:val="single" w:color="auto" w:sz="6" w:space="0"/>
                  </w:tcBorders>
                  <w:noWrap w:val="0"/>
                  <w:vAlign w:val="center"/>
                </w:tcPr>
                <w:p w14:paraId="73850685">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固废名称</w:t>
                  </w:r>
                </w:p>
              </w:tc>
              <w:tc>
                <w:tcPr>
                  <w:tcW w:w="225" w:type="pct"/>
                  <w:vMerge w:val="restart"/>
                  <w:tcBorders>
                    <w:left w:val="single" w:color="auto" w:sz="6" w:space="0"/>
                    <w:right w:val="single" w:color="auto" w:sz="6" w:space="0"/>
                  </w:tcBorders>
                  <w:noWrap w:val="0"/>
                  <w:vAlign w:val="center"/>
                </w:tcPr>
                <w:p w14:paraId="7905F931">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属性</w:t>
                  </w:r>
                </w:p>
              </w:tc>
              <w:tc>
                <w:tcPr>
                  <w:tcW w:w="257" w:type="pct"/>
                  <w:vMerge w:val="restart"/>
                  <w:tcBorders>
                    <w:left w:val="single" w:color="auto" w:sz="6" w:space="0"/>
                    <w:right w:val="single" w:color="auto" w:sz="6" w:space="0"/>
                  </w:tcBorders>
                  <w:noWrap w:val="0"/>
                  <w:vAlign w:val="center"/>
                </w:tcPr>
                <w:p w14:paraId="37190CF9">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形态</w:t>
                  </w:r>
                </w:p>
              </w:tc>
              <w:tc>
                <w:tcPr>
                  <w:tcW w:w="523" w:type="pct"/>
                  <w:vMerge w:val="restart"/>
                  <w:tcBorders>
                    <w:left w:val="single" w:color="auto" w:sz="6" w:space="0"/>
                    <w:right w:val="single" w:color="auto" w:sz="6" w:space="0"/>
                  </w:tcBorders>
                  <w:noWrap w:val="0"/>
                  <w:vAlign w:val="center"/>
                </w:tcPr>
                <w:p w14:paraId="51690D0E">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主要成分</w:t>
                  </w:r>
                </w:p>
              </w:tc>
              <w:tc>
                <w:tcPr>
                  <w:tcW w:w="298" w:type="pct"/>
                  <w:vMerge w:val="restart"/>
                  <w:tcBorders>
                    <w:left w:val="single" w:color="auto" w:sz="6" w:space="0"/>
                    <w:right w:val="single" w:color="auto" w:sz="6" w:space="0"/>
                  </w:tcBorders>
                  <w:noWrap w:val="0"/>
                  <w:vAlign w:val="center"/>
                </w:tcPr>
                <w:p w14:paraId="25051B95">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危险特性鉴别方法</w:t>
                  </w:r>
                </w:p>
              </w:tc>
              <w:tc>
                <w:tcPr>
                  <w:tcW w:w="459" w:type="pct"/>
                  <w:vMerge w:val="restart"/>
                  <w:tcBorders>
                    <w:left w:val="single" w:color="auto" w:sz="6" w:space="0"/>
                    <w:right w:val="single" w:color="auto" w:sz="6" w:space="0"/>
                  </w:tcBorders>
                  <w:noWrap w:val="0"/>
                  <w:vAlign w:val="center"/>
                </w:tcPr>
                <w:p w14:paraId="0ED6D03C">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危险特性</w:t>
                  </w:r>
                </w:p>
              </w:tc>
              <w:tc>
                <w:tcPr>
                  <w:tcW w:w="394" w:type="pct"/>
                  <w:vMerge w:val="restart"/>
                  <w:tcBorders>
                    <w:left w:val="single" w:color="auto" w:sz="6" w:space="0"/>
                    <w:right w:val="single" w:color="auto" w:sz="6" w:space="0"/>
                  </w:tcBorders>
                  <w:noWrap w:val="0"/>
                  <w:vAlign w:val="center"/>
                </w:tcPr>
                <w:p w14:paraId="57E69CD3">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废物类别</w:t>
                  </w:r>
                </w:p>
              </w:tc>
              <w:tc>
                <w:tcPr>
                  <w:tcW w:w="764" w:type="pct"/>
                  <w:vMerge w:val="restart"/>
                  <w:tcBorders>
                    <w:left w:val="single" w:color="auto" w:sz="6" w:space="0"/>
                    <w:right w:val="single" w:color="auto" w:sz="6" w:space="0"/>
                  </w:tcBorders>
                  <w:noWrap w:val="0"/>
                  <w:vAlign w:val="center"/>
                </w:tcPr>
                <w:p w14:paraId="28E79667">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废物代码</w:t>
                  </w:r>
                </w:p>
              </w:tc>
              <w:tc>
                <w:tcPr>
                  <w:tcW w:w="935" w:type="pct"/>
                  <w:gridSpan w:val="2"/>
                  <w:tcBorders>
                    <w:left w:val="single" w:color="auto" w:sz="6" w:space="0"/>
                  </w:tcBorders>
                  <w:noWrap w:val="0"/>
                  <w:vAlign w:val="center"/>
                </w:tcPr>
                <w:p w14:paraId="561D76B4">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产生量（t/a）</w:t>
                  </w:r>
                </w:p>
              </w:tc>
              <w:tc>
                <w:tcPr>
                  <w:tcW w:w="472" w:type="pct"/>
                  <w:vMerge w:val="restart"/>
                  <w:tcBorders>
                    <w:left w:val="single" w:color="auto" w:sz="6" w:space="0"/>
                  </w:tcBorders>
                  <w:noWrap w:val="0"/>
                  <w:vAlign w:val="center"/>
                </w:tcPr>
                <w:p w14:paraId="6870B8A9">
                  <w:pPr>
                    <w:pStyle w:val="64"/>
                    <w:suppressLineNumbers w:val="0"/>
                    <w:bidi w:val="0"/>
                    <w:spacing w:before="0" w:beforeAutospacing="0" w:after="0" w:afterAutospacing="0"/>
                    <w:ind w:left="0" w:right="0"/>
                    <w:rPr>
                      <w:rFonts w:hint="default"/>
                      <w:b/>
                      <w:bCs/>
                      <w:color w:val="auto"/>
                      <w:highlight w:val="none"/>
                    </w:rPr>
                  </w:pPr>
                  <w:r>
                    <w:rPr>
                      <w:rFonts w:hint="default"/>
                      <w:b/>
                      <w:bCs/>
                      <w:color w:val="auto"/>
                      <w:highlight w:val="none"/>
                    </w:rPr>
                    <w:t>处理处置方式</w:t>
                  </w:r>
                </w:p>
              </w:tc>
            </w:tr>
            <w:tr w14:paraId="34802B2F">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472" w:hRule="atLeast"/>
              </w:trPr>
              <w:tc>
                <w:tcPr>
                  <w:tcW w:w="668" w:type="pct"/>
                  <w:vMerge w:val="continue"/>
                  <w:tcBorders>
                    <w:right w:val="single" w:color="auto" w:sz="6" w:space="0"/>
                  </w:tcBorders>
                  <w:noWrap w:val="0"/>
                  <w:vAlign w:val="center"/>
                </w:tcPr>
                <w:p w14:paraId="3492695E">
                  <w:pPr>
                    <w:pStyle w:val="64"/>
                    <w:suppressLineNumbers w:val="0"/>
                    <w:bidi w:val="0"/>
                    <w:spacing w:before="0" w:beforeAutospacing="0" w:after="0" w:afterAutospacing="0"/>
                    <w:ind w:left="0" w:right="0"/>
                    <w:rPr>
                      <w:rFonts w:hint="default"/>
                      <w:color w:val="auto"/>
                      <w:highlight w:val="none"/>
                    </w:rPr>
                  </w:pPr>
                </w:p>
              </w:tc>
              <w:tc>
                <w:tcPr>
                  <w:tcW w:w="225" w:type="pct"/>
                  <w:vMerge w:val="continue"/>
                  <w:tcBorders>
                    <w:left w:val="single" w:color="auto" w:sz="6" w:space="0"/>
                    <w:right w:val="single" w:color="auto" w:sz="6" w:space="0"/>
                  </w:tcBorders>
                  <w:noWrap w:val="0"/>
                  <w:vAlign w:val="center"/>
                </w:tcPr>
                <w:p w14:paraId="10F84644">
                  <w:pPr>
                    <w:pStyle w:val="64"/>
                    <w:suppressLineNumbers w:val="0"/>
                    <w:bidi w:val="0"/>
                    <w:spacing w:before="0" w:beforeAutospacing="0" w:after="0" w:afterAutospacing="0"/>
                    <w:ind w:left="0" w:right="0"/>
                    <w:rPr>
                      <w:rFonts w:hint="default"/>
                      <w:color w:val="auto"/>
                      <w:highlight w:val="none"/>
                    </w:rPr>
                  </w:pPr>
                </w:p>
              </w:tc>
              <w:tc>
                <w:tcPr>
                  <w:tcW w:w="257" w:type="pct"/>
                  <w:vMerge w:val="continue"/>
                  <w:tcBorders>
                    <w:left w:val="single" w:color="auto" w:sz="6" w:space="0"/>
                    <w:right w:val="single" w:color="auto" w:sz="6" w:space="0"/>
                  </w:tcBorders>
                  <w:noWrap w:val="0"/>
                  <w:vAlign w:val="center"/>
                </w:tcPr>
                <w:p w14:paraId="46961B75">
                  <w:pPr>
                    <w:pStyle w:val="64"/>
                    <w:suppressLineNumbers w:val="0"/>
                    <w:bidi w:val="0"/>
                    <w:spacing w:before="0" w:beforeAutospacing="0" w:after="0" w:afterAutospacing="0"/>
                    <w:ind w:left="0" w:right="0"/>
                    <w:rPr>
                      <w:rFonts w:hint="default"/>
                      <w:color w:val="auto"/>
                      <w:highlight w:val="none"/>
                    </w:rPr>
                  </w:pPr>
                </w:p>
              </w:tc>
              <w:tc>
                <w:tcPr>
                  <w:tcW w:w="523" w:type="pct"/>
                  <w:vMerge w:val="continue"/>
                  <w:tcBorders>
                    <w:left w:val="single" w:color="auto" w:sz="6" w:space="0"/>
                    <w:right w:val="single" w:color="auto" w:sz="6" w:space="0"/>
                  </w:tcBorders>
                  <w:noWrap w:val="0"/>
                  <w:vAlign w:val="center"/>
                </w:tcPr>
                <w:p w14:paraId="7C4CEEB5">
                  <w:pPr>
                    <w:pStyle w:val="64"/>
                    <w:suppressLineNumbers w:val="0"/>
                    <w:bidi w:val="0"/>
                    <w:spacing w:before="0" w:beforeAutospacing="0" w:after="0" w:afterAutospacing="0"/>
                    <w:ind w:left="0" w:right="0"/>
                    <w:rPr>
                      <w:rFonts w:hint="default"/>
                      <w:color w:val="auto"/>
                      <w:highlight w:val="none"/>
                    </w:rPr>
                  </w:pPr>
                </w:p>
              </w:tc>
              <w:tc>
                <w:tcPr>
                  <w:tcW w:w="298" w:type="pct"/>
                  <w:vMerge w:val="continue"/>
                  <w:tcBorders>
                    <w:left w:val="single" w:color="auto" w:sz="6" w:space="0"/>
                    <w:right w:val="single" w:color="auto" w:sz="6" w:space="0"/>
                  </w:tcBorders>
                  <w:noWrap w:val="0"/>
                  <w:vAlign w:val="center"/>
                </w:tcPr>
                <w:p w14:paraId="090D5BC0">
                  <w:pPr>
                    <w:pStyle w:val="64"/>
                    <w:suppressLineNumbers w:val="0"/>
                    <w:bidi w:val="0"/>
                    <w:spacing w:before="0" w:beforeAutospacing="0" w:after="0" w:afterAutospacing="0"/>
                    <w:ind w:left="0" w:right="0"/>
                    <w:rPr>
                      <w:rFonts w:hint="default"/>
                      <w:color w:val="auto"/>
                      <w:highlight w:val="none"/>
                    </w:rPr>
                  </w:pPr>
                </w:p>
              </w:tc>
              <w:tc>
                <w:tcPr>
                  <w:tcW w:w="459" w:type="pct"/>
                  <w:vMerge w:val="continue"/>
                  <w:tcBorders>
                    <w:left w:val="single" w:color="auto" w:sz="6" w:space="0"/>
                    <w:right w:val="single" w:color="auto" w:sz="6" w:space="0"/>
                  </w:tcBorders>
                  <w:noWrap w:val="0"/>
                  <w:vAlign w:val="center"/>
                </w:tcPr>
                <w:p w14:paraId="5F8D39ED">
                  <w:pPr>
                    <w:pStyle w:val="64"/>
                    <w:suppressLineNumbers w:val="0"/>
                    <w:bidi w:val="0"/>
                    <w:spacing w:before="0" w:beforeAutospacing="0" w:after="0" w:afterAutospacing="0"/>
                    <w:ind w:left="0" w:right="0"/>
                    <w:rPr>
                      <w:rFonts w:hint="default"/>
                      <w:color w:val="auto"/>
                      <w:highlight w:val="none"/>
                    </w:rPr>
                  </w:pPr>
                </w:p>
              </w:tc>
              <w:tc>
                <w:tcPr>
                  <w:tcW w:w="394" w:type="pct"/>
                  <w:vMerge w:val="continue"/>
                  <w:tcBorders>
                    <w:left w:val="single" w:color="auto" w:sz="6" w:space="0"/>
                    <w:right w:val="single" w:color="auto" w:sz="6" w:space="0"/>
                  </w:tcBorders>
                  <w:noWrap w:val="0"/>
                  <w:vAlign w:val="center"/>
                </w:tcPr>
                <w:p w14:paraId="2A0B74FE">
                  <w:pPr>
                    <w:pStyle w:val="64"/>
                    <w:suppressLineNumbers w:val="0"/>
                    <w:bidi w:val="0"/>
                    <w:spacing w:before="0" w:beforeAutospacing="0" w:after="0" w:afterAutospacing="0"/>
                    <w:ind w:left="0" w:right="0"/>
                    <w:rPr>
                      <w:rFonts w:hint="default"/>
                      <w:color w:val="auto"/>
                      <w:highlight w:val="none"/>
                    </w:rPr>
                  </w:pPr>
                </w:p>
              </w:tc>
              <w:tc>
                <w:tcPr>
                  <w:tcW w:w="764" w:type="pct"/>
                  <w:vMerge w:val="continue"/>
                  <w:tcBorders>
                    <w:left w:val="single" w:color="auto" w:sz="6" w:space="0"/>
                    <w:right w:val="single" w:color="auto" w:sz="6" w:space="0"/>
                  </w:tcBorders>
                  <w:noWrap w:val="0"/>
                  <w:vAlign w:val="center"/>
                </w:tcPr>
                <w:p w14:paraId="14E87352">
                  <w:pPr>
                    <w:pStyle w:val="64"/>
                    <w:suppressLineNumbers w:val="0"/>
                    <w:bidi w:val="0"/>
                    <w:spacing w:before="0" w:beforeAutospacing="0" w:after="0" w:afterAutospacing="0"/>
                    <w:ind w:left="0" w:right="0"/>
                    <w:rPr>
                      <w:rFonts w:hint="default"/>
                      <w:color w:val="auto"/>
                      <w:highlight w:val="none"/>
                    </w:rPr>
                  </w:pPr>
                </w:p>
              </w:tc>
              <w:tc>
                <w:tcPr>
                  <w:tcW w:w="463" w:type="pct"/>
                  <w:tcBorders>
                    <w:left w:val="single" w:color="auto" w:sz="6" w:space="0"/>
                  </w:tcBorders>
                  <w:noWrap w:val="0"/>
                  <w:vAlign w:val="center"/>
                </w:tcPr>
                <w:p w14:paraId="5EB18497">
                  <w:pPr>
                    <w:pStyle w:val="64"/>
                    <w:suppressLineNumbers w:val="0"/>
                    <w:bidi w:val="0"/>
                    <w:spacing w:before="0" w:beforeAutospacing="0" w:after="0" w:afterAutospacing="0"/>
                    <w:ind w:left="0" w:right="0"/>
                    <w:rPr>
                      <w:rFonts w:hint="default" w:eastAsia="宋体"/>
                      <w:b/>
                      <w:bCs/>
                      <w:color w:val="auto"/>
                      <w:highlight w:val="none"/>
                      <w:lang w:val="en-US" w:eastAsia="zh-CN"/>
                    </w:rPr>
                  </w:pPr>
                  <w:r>
                    <w:rPr>
                      <w:rFonts w:hint="eastAsia"/>
                      <w:b/>
                      <w:bCs/>
                      <w:color w:val="auto"/>
                      <w:highlight w:val="none"/>
                      <w:lang w:val="en-US" w:eastAsia="zh-CN"/>
                    </w:rPr>
                    <w:t>变动后</w:t>
                  </w:r>
                </w:p>
              </w:tc>
              <w:tc>
                <w:tcPr>
                  <w:tcW w:w="472" w:type="pct"/>
                  <w:tcBorders>
                    <w:left w:val="single" w:color="auto" w:sz="6" w:space="0"/>
                  </w:tcBorders>
                  <w:noWrap w:val="0"/>
                  <w:vAlign w:val="center"/>
                </w:tcPr>
                <w:p w14:paraId="3A5CA13C">
                  <w:pPr>
                    <w:pStyle w:val="64"/>
                    <w:suppressLineNumbers w:val="0"/>
                    <w:bidi w:val="0"/>
                    <w:spacing w:before="0" w:beforeAutospacing="0" w:after="0" w:afterAutospacing="0"/>
                    <w:ind w:left="0" w:right="0"/>
                    <w:rPr>
                      <w:rFonts w:hint="eastAsia" w:eastAsia="宋体"/>
                      <w:b/>
                      <w:bCs/>
                      <w:color w:val="auto"/>
                      <w:highlight w:val="none"/>
                      <w:lang w:val="en-US" w:eastAsia="zh-CN"/>
                    </w:rPr>
                  </w:pPr>
                  <w:r>
                    <w:rPr>
                      <w:rFonts w:hint="eastAsia"/>
                      <w:b/>
                      <w:bCs/>
                      <w:color w:val="auto"/>
                      <w:highlight w:val="none"/>
                      <w:lang w:val="en-US" w:eastAsia="zh-CN"/>
                    </w:rPr>
                    <w:t>实际</w:t>
                  </w:r>
                </w:p>
              </w:tc>
              <w:tc>
                <w:tcPr>
                  <w:tcW w:w="472" w:type="pct"/>
                  <w:vMerge w:val="continue"/>
                  <w:tcBorders>
                    <w:left w:val="single" w:color="auto" w:sz="6" w:space="0"/>
                  </w:tcBorders>
                  <w:noWrap w:val="0"/>
                  <w:vAlign w:val="center"/>
                </w:tcPr>
                <w:p w14:paraId="7A12CCD6">
                  <w:pPr>
                    <w:pStyle w:val="64"/>
                    <w:suppressLineNumbers w:val="0"/>
                    <w:bidi w:val="0"/>
                    <w:spacing w:before="0" w:beforeAutospacing="0" w:after="0" w:afterAutospacing="0"/>
                    <w:ind w:left="0" w:right="0"/>
                    <w:rPr>
                      <w:rFonts w:hint="default"/>
                      <w:b/>
                      <w:bCs/>
                      <w:color w:val="auto"/>
                      <w:highlight w:val="none"/>
                    </w:rPr>
                  </w:pPr>
                </w:p>
              </w:tc>
            </w:tr>
            <w:tr w14:paraId="3640CA1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668" w:type="pct"/>
                  <w:tcBorders>
                    <w:right w:val="single" w:color="auto" w:sz="6" w:space="0"/>
                  </w:tcBorders>
                  <w:noWrap w:val="0"/>
                  <w:vAlign w:val="center"/>
                </w:tcPr>
                <w:p w14:paraId="2481A80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不合格品</w:t>
                  </w:r>
                </w:p>
              </w:tc>
              <w:tc>
                <w:tcPr>
                  <w:tcW w:w="225" w:type="pct"/>
                  <w:vMerge w:val="restart"/>
                  <w:tcBorders>
                    <w:left w:val="single" w:color="auto" w:sz="6" w:space="0"/>
                    <w:right w:val="single" w:color="auto" w:sz="6" w:space="0"/>
                  </w:tcBorders>
                  <w:noWrap w:val="0"/>
                  <w:vAlign w:val="center"/>
                </w:tcPr>
                <w:p w14:paraId="35237E5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一般固体废物</w:t>
                  </w:r>
                </w:p>
              </w:tc>
              <w:tc>
                <w:tcPr>
                  <w:tcW w:w="257" w:type="pct"/>
                  <w:tcBorders>
                    <w:left w:val="single" w:color="auto" w:sz="6" w:space="0"/>
                    <w:right w:val="single" w:color="auto" w:sz="6" w:space="0"/>
                  </w:tcBorders>
                  <w:noWrap w:val="0"/>
                  <w:vAlign w:val="center"/>
                </w:tcPr>
                <w:p w14:paraId="793052EA">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w:t>
                  </w:r>
                </w:p>
              </w:tc>
              <w:tc>
                <w:tcPr>
                  <w:tcW w:w="523" w:type="pct"/>
                  <w:tcBorders>
                    <w:left w:val="single" w:color="auto" w:sz="6" w:space="0"/>
                    <w:right w:val="single" w:color="auto" w:sz="6" w:space="0"/>
                  </w:tcBorders>
                  <w:noWrap w:val="0"/>
                  <w:vAlign w:val="center"/>
                </w:tcPr>
                <w:p w14:paraId="36115786">
                  <w:pPr>
                    <w:pStyle w:val="64"/>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val="en-US" w:eastAsia="zh-CN"/>
                    </w:rPr>
                    <w:t>塑料</w:t>
                  </w:r>
                </w:p>
              </w:tc>
              <w:tc>
                <w:tcPr>
                  <w:tcW w:w="298" w:type="pct"/>
                  <w:vMerge w:val="restart"/>
                  <w:tcBorders>
                    <w:left w:val="single" w:color="auto" w:sz="6" w:space="0"/>
                    <w:right w:val="single" w:color="auto" w:sz="6" w:space="0"/>
                  </w:tcBorders>
                  <w:noWrap w:val="0"/>
                  <w:vAlign w:val="center"/>
                </w:tcPr>
                <w:p w14:paraId="186B0A7D">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《国家危险废物名录》202</w:t>
                  </w:r>
                  <w:r>
                    <w:rPr>
                      <w:rFonts w:hint="eastAsia"/>
                      <w:color w:val="auto"/>
                      <w:highlight w:val="none"/>
                      <w:lang w:val="en-US" w:eastAsia="zh-CN"/>
                    </w:rPr>
                    <w:t>5</w:t>
                  </w:r>
                  <w:r>
                    <w:rPr>
                      <w:rFonts w:hint="default"/>
                      <w:color w:val="auto"/>
                      <w:highlight w:val="none"/>
                    </w:rPr>
                    <w:t>版</w:t>
                  </w:r>
                </w:p>
              </w:tc>
              <w:tc>
                <w:tcPr>
                  <w:tcW w:w="459" w:type="pct"/>
                  <w:tcBorders>
                    <w:left w:val="single" w:color="auto" w:sz="6" w:space="0"/>
                    <w:right w:val="single" w:color="auto" w:sz="6" w:space="0"/>
                  </w:tcBorders>
                  <w:shd w:val="clear" w:color="auto" w:fill="auto"/>
                  <w:noWrap w:val="0"/>
                  <w:vAlign w:val="center"/>
                </w:tcPr>
                <w:p w14:paraId="7761B2BF">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w:t>
                  </w:r>
                </w:p>
              </w:tc>
              <w:tc>
                <w:tcPr>
                  <w:tcW w:w="394" w:type="pct"/>
                  <w:tcBorders>
                    <w:left w:val="single" w:color="auto" w:sz="6" w:space="0"/>
                    <w:right w:val="single" w:color="auto" w:sz="6" w:space="0"/>
                  </w:tcBorders>
                  <w:shd w:val="clear" w:color="auto" w:fill="auto"/>
                  <w:noWrap w:val="0"/>
                  <w:vAlign w:val="center"/>
                </w:tcPr>
                <w:p w14:paraId="6798B013">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SW17</w:t>
                  </w:r>
                </w:p>
              </w:tc>
              <w:tc>
                <w:tcPr>
                  <w:tcW w:w="764" w:type="pct"/>
                  <w:tcBorders>
                    <w:left w:val="single" w:color="auto" w:sz="6" w:space="0"/>
                    <w:right w:val="single" w:color="auto" w:sz="6" w:space="0"/>
                  </w:tcBorders>
                  <w:shd w:val="clear" w:color="auto" w:fill="auto"/>
                  <w:noWrap w:val="0"/>
                  <w:vAlign w:val="center"/>
                </w:tcPr>
                <w:p w14:paraId="4E14EFE0">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rPr>
                    <w:t>900-001-S17</w:t>
                  </w:r>
                </w:p>
              </w:tc>
              <w:tc>
                <w:tcPr>
                  <w:tcW w:w="463" w:type="pct"/>
                  <w:tcBorders>
                    <w:left w:val="single" w:color="auto" w:sz="6" w:space="0"/>
                  </w:tcBorders>
                  <w:noWrap w:val="0"/>
                  <w:vAlign w:val="center"/>
                </w:tcPr>
                <w:p w14:paraId="01A3DA05">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0.02</w:t>
                  </w:r>
                </w:p>
              </w:tc>
              <w:tc>
                <w:tcPr>
                  <w:tcW w:w="472" w:type="pct"/>
                  <w:tcBorders>
                    <w:left w:val="single" w:color="auto" w:sz="6" w:space="0"/>
                  </w:tcBorders>
                  <w:noWrap w:val="0"/>
                  <w:vAlign w:val="center"/>
                </w:tcPr>
                <w:p w14:paraId="6141324D">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0.015</w:t>
                  </w:r>
                </w:p>
              </w:tc>
              <w:tc>
                <w:tcPr>
                  <w:tcW w:w="472" w:type="pct"/>
                  <w:vMerge w:val="restart"/>
                  <w:tcBorders>
                    <w:left w:val="single" w:color="auto" w:sz="6" w:space="0"/>
                  </w:tcBorders>
                  <w:noWrap w:val="0"/>
                  <w:vAlign w:val="center"/>
                </w:tcPr>
                <w:p w14:paraId="775F2161">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收集后外售</w:t>
                  </w:r>
                </w:p>
              </w:tc>
            </w:tr>
            <w:tr w14:paraId="59BCE17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668" w:type="pct"/>
                  <w:tcBorders>
                    <w:right w:val="single" w:color="auto" w:sz="6" w:space="0"/>
                  </w:tcBorders>
                  <w:noWrap w:val="0"/>
                  <w:vAlign w:val="center"/>
                </w:tcPr>
                <w:p w14:paraId="3467D8D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废过滤器、RO膜</w:t>
                  </w:r>
                </w:p>
              </w:tc>
              <w:tc>
                <w:tcPr>
                  <w:tcW w:w="225" w:type="pct"/>
                  <w:vMerge w:val="continue"/>
                  <w:tcBorders>
                    <w:left w:val="single" w:color="auto" w:sz="6" w:space="0"/>
                    <w:right w:val="single" w:color="auto" w:sz="6" w:space="0"/>
                  </w:tcBorders>
                  <w:noWrap w:val="0"/>
                  <w:vAlign w:val="center"/>
                </w:tcPr>
                <w:p w14:paraId="2CFFEDF4">
                  <w:pPr>
                    <w:pStyle w:val="64"/>
                    <w:suppressLineNumbers w:val="0"/>
                    <w:bidi w:val="0"/>
                    <w:spacing w:before="0" w:beforeAutospacing="0" w:after="0" w:afterAutospacing="0"/>
                    <w:ind w:left="0" w:right="0"/>
                    <w:rPr>
                      <w:rFonts w:hint="eastAsia"/>
                      <w:color w:val="auto"/>
                      <w:highlight w:val="none"/>
                      <w:lang w:val="en-US" w:eastAsia="zh-CN"/>
                    </w:rPr>
                  </w:pPr>
                </w:p>
              </w:tc>
              <w:tc>
                <w:tcPr>
                  <w:tcW w:w="257" w:type="pct"/>
                  <w:tcBorders>
                    <w:left w:val="single" w:color="auto" w:sz="6" w:space="0"/>
                    <w:right w:val="single" w:color="auto" w:sz="6" w:space="0"/>
                  </w:tcBorders>
                  <w:noWrap w:val="0"/>
                  <w:vAlign w:val="center"/>
                </w:tcPr>
                <w:p w14:paraId="1DB990C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eastAsia="zh-CN"/>
                    </w:rPr>
                    <w:t>固</w:t>
                  </w:r>
                </w:p>
              </w:tc>
              <w:tc>
                <w:tcPr>
                  <w:tcW w:w="523" w:type="pct"/>
                  <w:tcBorders>
                    <w:left w:val="single" w:color="auto" w:sz="6" w:space="0"/>
                    <w:right w:val="single" w:color="auto" w:sz="6" w:space="0"/>
                  </w:tcBorders>
                  <w:noWrap w:val="0"/>
                  <w:vAlign w:val="center"/>
                </w:tcPr>
                <w:p w14:paraId="3379C3F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滤芯</w:t>
                  </w:r>
                </w:p>
              </w:tc>
              <w:tc>
                <w:tcPr>
                  <w:tcW w:w="298" w:type="pct"/>
                  <w:vMerge w:val="continue"/>
                  <w:tcBorders>
                    <w:left w:val="single" w:color="auto" w:sz="6" w:space="0"/>
                    <w:right w:val="single" w:color="auto" w:sz="6" w:space="0"/>
                  </w:tcBorders>
                  <w:noWrap w:val="0"/>
                  <w:vAlign w:val="center"/>
                </w:tcPr>
                <w:p w14:paraId="67795F67">
                  <w:pPr>
                    <w:pStyle w:val="64"/>
                    <w:suppressLineNumbers w:val="0"/>
                    <w:bidi w:val="0"/>
                    <w:spacing w:before="0" w:beforeAutospacing="0" w:after="0" w:afterAutospacing="0"/>
                    <w:ind w:left="0" w:right="0"/>
                    <w:rPr>
                      <w:rFonts w:hint="default"/>
                      <w:color w:val="auto"/>
                      <w:highlight w:val="none"/>
                      <w:lang w:val="en-US" w:eastAsia="zh-CN"/>
                    </w:rPr>
                  </w:pPr>
                </w:p>
              </w:tc>
              <w:tc>
                <w:tcPr>
                  <w:tcW w:w="459" w:type="pct"/>
                  <w:tcBorders>
                    <w:left w:val="single" w:color="auto" w:sz="6" w:space="0"/>
                    <w:right w:val="single" w:color="auto" w:sz="6" w:space="0"/>
                  </w:tcBorders>
                  <w:shd w:val="clear" w:color="auto" w:fill="auto"/>
                  <w:noWrap w:val="0"/>
                  <w:vAlign w:val="center"/>
                </w:tcPr>
                <w:p w14:paraId="7C212C9C">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w:t>
                  </w:r>
                </w:p>
              </w:tc>
              <w:tc>
                <w:tcPr>
                  <w:tcW w:w="394" w:type="pct"/>
                  <w:tcBorders>
                    <w:left w:val="single" w:color="auto" w:sz="6" w:space="0"/>
                    <w:right w:val="single" w:color="auto" w:sz="6" w:space="0"/>
                  </w:tcBorders>
                  <w:shd w:val="clear" w:color="auto" w:fill="auto"/>
                  <w:noWrap w:val="0"/>
                  <w:vAlign w:val="center"/>
                </w:tcPr>
                <w:p w14:paraId="1FD6BDAD">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SW59</w:t>
                  </w:r>
                </w:p>
              </w:tc>
              <w:tc>
                <w:tcPr>
                  <w:tcW w:w="764" w:type="pct"/>
                  <w:tcBorders>
                    <w:left w:val="single" w:color="auto" w:sz="6" w:space="0"/>
                    <w:right w:val="single" w:color="auto" w:sz="6" w:space="0"/>
                  </w:tcBorders>
                  <w:shd w:val="clear" w:color="auto" w:fill="auto"/>
                  <w:noWrap w:val="0"/>
                  <w:vAlign w:val="center"/>
                </w:tcPr>
                <w:p w14:paraId="0E5D3B4E">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900-009-S59</w:t>
                  </w:r>
                </w:p>
              </w:tc>
              <w:tc>
                <w:tcPr>
                  <w:tcW w:w="463" w:type="pct"/>
                  <w:tcBorders>
                    <w:left w:val="single" w:color="auto" w:sz="6" w:space="0"/>
                  </w:tcBorders>
                  <w:noWrap w:val="0"/>
                  <w:vAlign w:val="center"/>
                </w:tcPr>
                <w:p w14:paraId="399E8398">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0.02</w:t>
                  </w:r>
                </w:p>
              </w:tc>
              <w:tc>
                <w:tcPr>
                  <w:tcW w:w="472" w:type="pct"/>
                  <w:tcBorders>
                    <w:left w:val="single" w:color="auto" w:sz="6" w:space="0"/>
                  </w:tcBorders>
                  <w:noWrap w:val="0"/>
                  <w:vAlign w:val="center"/>
                </w:tcPr>
                <w:p w14:paraId="7AC4392E">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0.02</w:t>
                  </w:r>
                </w:p>
              </w:tc>
              <w:tc>
                <w:tcPr>
                  <w:tcW w:w="472" w:type="pct"/>
                  <w:vMerge w:val="continue"/>
                  <w:tcBorders>
                    <w:left w:val="single" w:color="auto" w:sz="6" w:space="0"/>
                  </w:tcBorders>
                  <w:noWrap w:val="0"/>
                  <w:vAlign w:val="center"/>
                </w:tcPr>
                <w:p w14:paraId="1CE61160">
                  <w:pPr>
                    <w:pStyle w:val="64"/>
                    <w:suppressLineNumbers w:val="0"/>
                    <w:bidi w:val="0"/>
                    <w:spacing w:before="0" w:beforeAutospacing="0" w:after="0" w:afterAutospacing="0"/>
                    <w:ind w:left="0" w:right="0"/>
                    <w:rPr>
                      <w:rFonts w:hint="eastAsia"/>
                      <w:color w:val="auto"/>
                      <w:highlight w:val="none"/>
                    </w:rPr>
                  </w:pPr>
                </w:p>
              </w:tc>
            </w:tr>
            <w:tr w14:paraId="16DDE902">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668" w:type="pct"/>
                  <w:tcBorders>
                    <w:right w:val="single" w:color="auto" w:sz="6" w:space="0"/>
                  </w:tcBorders>
                  <w:noWrap w:val="0"/>
                  <w:vAlign w:val="center"/>
                </w:tcPr>
                <w:p w14:paraId="72CC55C6">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废包装材料</w:t>
                  </w:r>
                </w:p>
              </w:tc>
              <w:tc>
                <w:tcPr>
                  <w:tcW w:w="225" w:type="pct"/>
                  <w:vMerge w:val="continue"/>
                  <w:tcBorders>
                    <w:left w:val="single" w:color="auto" w:sz="6" w:space="0"/>
                    <w:right w:val="single" w:color="auto" w:sz="6" w:space="0"/>
                  </w:tcBorders>
                  <w:noWrap w:val="0"/>
                  <w:vAlign w:val="center"/>
                </w:tcPr>
                <w:p w14:paraId="0E333061">
                  <w:pPr>
                    <w:pStyle w:val="64"/>
                    <w:suppressLineNumbers w:val="0"/>
                    <w:bidi w:val="0"/>
                    <w:spacing w:before="0" w:beforeAutospacing="0" w:after="0" w:afterAutospacing="0"/>
                    <w:ind w:left="0" w:right="0"/>
                    <w:rPr>
                      <w:rFonts w:hint="eastAsia"/>
                      <w:color w:val="auto"/>
                      <w:highlight w:val="none"/>
                      <w:lang w:val="en-US" w:eastAsia="zh-CN"/>
                    </w:rPr>
                  </w:pPr>
                </w:p>
              </w:tc>
              <w:tc>
                <w:tcPr>
                  <w:tcW w:w="257" w:type="pct"/>
                  <w:tcBorders>
                    <w:left w:val="single" w:color="auto" w:sz="6" w:space="0"/>
                    <w:right w:val="single" w:color="auto" w:sz="6" w:space="0"/>
                  </w:tcBorders>
                  <w:noWrap w:val="0"/>
                  <w:vAlign w:val="center"/>
                </w:tcPr>
                <w:p w14:paraId="58777891">
                  <w:pPr>
                    <w:pStyle w:val="64"/>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固</w:t>
                  </w:r>
                </w:p>
              </w:tc>
              <w:tc>
                <w:tcPr>
                  <w:tcW w:w="523" w:type="pct"/>
                  <w:tcBorders>
                    <w:left w:val="single" w:color="auto" w:sz="6" w:space="0"/>
                    <w:right w:val="single" w:color="auto" w:sz="6" w:space="0"/>
                  </w:tcBorders>
                  <w:noWrap w:val="0"/>
                  <w:vAlign w:val="center"/>
                </w:tcPr>
                <w:p w14:paraId="579FFA1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塑料、纸箱</w:t>
                  </w:r>
                </w:p>
              </w:tc>
              <w:tc>
                <w:tcPr>
                  <w:tcW w:w="298" w:type="pct"/>
                  <w:vMerge w:val="continue"/>
                  <w:tcBorders>
                    <w:left w:val="single" w:color="auto" w:sz="6" w:space="0"/>
                    <w:right w:val="single" w:color="auto" w:sz="6" w:space="0"/>
                  </w:tcBorders>
                  <w:noWrap w:val="0"/>
                  <w:vAlign w:val="center"/>
                </w:tcPr>
                <w:p w14:paraId="506CED0D">
                  <w:pPr>
                    <w:pStyle w:val="64"/>
                    <w:suppressLineNumbers w:val="0"/>
                    <w:bidi w:val="0"/>
                    <w:spacing w:before="0" w:beforeAutospacing="0" w:after="0" w:afterAutospacing="0"/>
                    <w:ind w:left="0" w:right="0"/>
                    <w:rPr>
                      <w:rFonts w:hint="default"/>
                      <w:color w:val="auto"/>
                      <w:highlight w:val="none"/>
                      <w:lang w:val="en-US" w:eastAsia="zh-CN"/>
                    </w:rPr>
                  </w:pPr>
                </w:p>
              </w:tc>
              <w:tc>
                <w:tcPr>
                  <w:tcW w:w="459" w:type="pct"/>
                  <w:tcBorders>
                    <w:left w:val="single" w:color="auto" w:sz="6" w:space="0"/>
                    <w:right w:val="single" w:color="auto" w:sz="6" w:space="0"/>
                  </w:tcBorders>
                  <w:shd w:val="clear" w:color="auto" w:fill="auto"/>
                  <w:noWrap w:val="0"/>
                  <w:vAlign w:val="center"/>
                </w:tcPr>
                <w:p w14:paraId="618BD927">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w:t>
                  </w:r>
                </w:p>
              </w:tc>
              <w:tc>
                <w:tcPr>
                  <w:tcW w:w="394" w:type="pct"/>
                  <w:tcBorders>
                    <w:left w:val="single" w:color="auto" w:sz="6" w:space="0"/>
                    <w:right w:val="single" w:color="auto" w:sz="6" w:space="0"/>
                  </w:tcBorders>
                  <w:shd w:val="clear" w:color="auto" w:fill="auto"/>
                  <w:noWrap w:val="0"/>
                  <w:vAlign w:val="center"/>
                </w:tcPr>
                <w:p w14:paraId="07C6A44C">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SW17</w:t>
                  </w:r>
                </w:p>
              </w:tc>
              <w:tc>
                <w:tcPr>
                  <w:tcW w:w="764" w:type="pct"/>
                  <w:tcBorders>
                    <w:left w:val="single" w:color="auto" w:sz="6" w:space="0"/>
                    <w:right w:val="single" w:color="auto" w:sz="6" w:space="0"/>
                  </w:tcBorders>
                  <w:shd w:val="clear" w:color="auto" w:fill="auto"/>
                  <w:noWrap w:val="0"/>
                  <w:vAlign w:val="center"/>
                </w:tcPr>
                <w:p w14:paraId="44935D1E">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rPr>
                    <w:t>900-003-S17</w:t>
                  </w:r>
                </w:p>
              </w:tc>
              <w:tc>
                <w:tcPr>
                  <w:tcW w:w="463" w:type="pct"/>
                  <w:tcBorders>
                    <w:left w:val="single" w:color="auto" w:sz="6" w:space="0"/>
                  </w:tcBorders>
                  <w:noWrap w:val="0"/>
                  <w:vAlign w:val="center"/>
                </w:tcPr>
                <w:p w14:paraId="2BF79B5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0.02</w:t>
                  </w:r>
                </w:p>
              </w:tc>
              <w:tc>
                <w:tcPr>
                  <w:tcW w:w="472" w:type="pct"/>
                  <w:tcBorders>
                    <w:left w:val="single" w:color="auto" w:sz="6" w:space="0"/>
                  </w:tcBorders>
                  <w:noWrap w:val="0"/>
                  <w:vAlign w:val="center"/>
                </w:tcPr>
                <w:p w14:paraId="79F0ECDA">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0.015</w:t>
                  </w:r>
                </w:p>
              </w:tc>
              <w:tc>
                <w:tcPr>
                  <w:tcW w:w="472" w:type="pct"/>
                  <w:vMerge w:val="continue"/>
                  <w:tcBorders>
                    <w:left w:val="single" w:color="auto" w:sz="6" w:space="0"/>
                  </w:tcBorders>
                  <w:noWrap w:val="0"/>
                  <w:vAlign w:val="center"/>
                </w:tcPr>
                <w:p w14:paraId="5E0D12DB">
                  <w:pPr>
                    <w:pStyle w:val="64"/>
                    <w:suppressLineNumbers w:val="0"/>
                    <w:bidi w:val="0"/>
                    <w:spacing w:before="0" w:beforeAutospacing="0" w:after="0" w:afterAutospacing="0"/>
                    <w:ind w:left="0" w:right="0"/>
                    <w:rPr>
                      <w:rFonts w:hint="eastAsia"/>
                      <w:color w:val="auto"/>
                      <w:highlight w:val="none"/>
                    </w:rPr>
                  </w:pPr>
                </w:p>
              </w:tc>
            </w:tr>
            <w:tr w14:paraId="603F2C01">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668" w:type="pct"/>
                  <w:tcBorders>
                    <w:right w:val="single" w:color="auto" w:sz="6" w:space="0"/>
                  </w:tcBorders>
                  <w:noWrap w:val="0"/>
                  <w:vAlign w:val="center"/>
                </w:tcPr>
                <w:p w14:paraId="289E096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废活性炭</w:t>
                  </w:r>
                </w:p>
              </w:tc>
              <w:tc>
                <w:tcPr>
                  <w:tcW w:w="225" w:type="pct"/>
                  <w:vMerge w:val="restart"/>
                  <w:tcBorders>
                    <w:left w:val="single" w:color="auto" w:sz="6" w:space="0"/>
                    <w:right w:val="single" w:color="auto" w:sz="6" w:space="0"/>
                  </w:tcBorders>
                  <w:noWrap w:val="0"/>
                  <w:vAlign w:val="center"/>
                </w:tcPr>
                <w:p w14:paraId="5BAB17B4">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危险废物</w:t>
                  </w:r>
                </w:p>
              </w:tc>
              <w:tc>
                <w:tcPr>
                  <w:tcW w:w="257" w:type="pct"/>
                  <w:tcBorders>
                    <w:left w:val="single" w:color="auto" w:sz="6" w:space="0"/>
                    <w:right w:val="single" w:color="auto" w:sz="6" w:space="0"/>
                  </w:tcBorders>
                  <w:noWrap w:val="0"/>
                  <w:vAlign w:val="center"/>
                </w:tcPr>
                <w:p w14:paraId="2526C791">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w:t>
                  </w:r>
                </w:p>
              </w:tc>
              <w:tc>
                <w:tcPr>
                  <w:tcW w:w="523" w:type="pct"/>
                  <w:tcBorders>
                    <w:left w:val="single" w:color="auto" w:sz="6" w:space="0"/>
                    <w:right w:val="single" w:color="auto" w:sz="6" w:space="0"/>
                  </w:tcBorders>
                  <w:noWrap w:val="0"/>
                  <w:vAlign w:val="center"/>
                </w:tcPr>
                <w:p w14:paraId="3CF0513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活性炭</w:t>
                  </w:r>
                </w:p>
              </w:tc>
              <w:tc>
                <w:tcPr>
                  <w:tcW w:w="298" w:type="pct"/>
                  <w:vMerge w:val="continue"/>
                  <w:tcBorders>
                    <w:left w:val="single" w:color="auto" w:sz="6" w:space="0"/>
                    <w:right w:val="single" w:color="auto" w:sz="6" w:space="0"/>
                  </w:tcBorders>
                  <w:noWrap w:val="0"/>
                  <w:vAlign w:val="center"/>
                </w:tcPr>
                <w:p w14:paraId="6A37432D">
                  <w:pPr>
                    <w:pStyle w:val="64"/>
                    <w:suppressLineNumbers w:val="0"/>
                    <w:bidi w:val="0"/>
                    <w:spacing w:before="0" w:beforeAutospacing="0" w:after="0" w:afterAutospacing="0"/>
                    <w:ind w:left="0" w:right="0"/>
                    <w:rPr>
                      <w:rFonts w:hint="default"/>
                      <w:color w:val="auto"/>
                      <w:highlight w:val="none"/>
                    </w:rPr>
                  </w:pPr>
                </w:p>
              </w:tc>
              <w:tc>
                <w:tcPr>
                  <w:tcW w:w="459" w:type="pct"/>
                  <w:tcBorders>
                    <w:left w:val="single" w:color="auto" w:sz="6" w:space="0"/>
                    <w:right w:val="single" w:color="auto" w:sz="6" w:space="0"/>
                  </w:tcBorders>
                  <w:noWrap w:val="0"/>
                  <w:vAlign w:val="center"/>
                </w:tcPr>
                <w:p w14:paraId="3C60990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T</w:t>
                  </w:r>
                </w:p>
              </w:tc>
              <w:tc>
                <w:tcPr>
                  <w:tcW w:w="394" w:type="pct"/>
                  <w:tcBorders>
                    <w:left w:val="single" w:color="auto" w:sz="6" w:space="0"/>
                    <w:right w:val="single" w:color="auto" w:sz="6" w:space="0"/>
                  </w:tcBorders>
                  <w:noWrap w:val="0"/>
                  <w:vAlign w:val="center"/>
                </w:tcPr>
                <w:p w14:paraId="4299564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HW49</w:t>
                  </w:r>
                </w:p>
              </w:tc>
              <w:tc>
                <w:tcPr>
                  <w:tcW w:w="764" w:type="pct"/>
                  <w:tcBorders>
                    <w:left w:val="single" w:color="auto" w:sz="6" w:space="0"/>
                    <w:right w:val="single" w:color="auto" w:sz="6" w:space="0"/>
                  </w:tcBorders>
                  <w:noWrap w:val="0"/>
                  <w:vAlign w:val="center"/>
                </w:tcPr>
                <w:p w14:paraId="74F320C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900-039-49</w:t>
                  </w:r>
                </w:p>
              </w:tc>
              <w:tc>
                <w:tcPr>
                  <w:tcW w:w="463" w:type="pct"/>
                  <w:tcBorders>
                    <w:left w:val="single" w:color="auto" w:sz="6" w:space="0"/>
                  </w:tcBorders>
                  <w:noWrap w:val="0"/>
                  <w:vAlign w:val="center"/>
                </w:tcPr>
                <w:p w14:paraId="3718CA9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w:t>
                  </w:r>
                </w:p>
              </w:tc>
              <w:tc>
                <w:tcPr>
                  <w:tcW w:w="472" w:type="pct"/>
                  <w:tcBorders>
                    <w:left w:val="single" w:color="auto" w:sz="6" w:space="0"/>
                  </w:tcBorders>
                  <w:noWrap w:val="0"/>
                  <w:vAlign w:val="center"/>
                </w:tcPr>
                <w:p w14:paraId="3F70FB1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w:t>
                  </w:r>
                </w:p>
              </w:tc>
              <w:tc>
                <w:tcPr>
                  <w:tcW w:w="472" w:type="pct"/>
                  <w:vMerge w:val="restart"/>
                  <w:tcBorders>
                    <w:left w:val="single" w:color="auto" w:sz="6" w:space="0"/>
                  </w:tcBorders>
                  <w:noWrap w:val="0"/>
                  <w:vAlign w:val="center"/>
                </w:tcPr>
                <w:p w14:paraId="66BB964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收集后暂存于</w:t>
                  </w:r>
                  <w:r>
                    <w:rPr>
                      <w:rFonts w:hint="eastAsia"/>
                      <w:color w:val="auto"/>
                      <w:highlight w:val="none"/>
                      <w:lang w:eastAsia="zh-CN"/>
                    </w:rPr>
                    <w:t>危险废物暂存区</w:t>
                  </w:r>
                  <w:r>
                    <w:rPr>
                      <w:rFonts w:hint="eastAsia"/>
                      <w:color w:val="auto"/>
                      <w:highlight w:val="none"/>
                    </w:rPr>
                    <w:t>，定期委托有资质单位处置</w:t>
                  </w:r>
                </w:p>
              </w:tc>
            </w:tr>
            <w:tr w14:paraId="00BE889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668" w:type="pct"/>
                  <w:tcBorders>
                    <w:right w:val="single" w:color="auto" w:sz="6" w:space="0"/>
                  </w:tcBorders>
                  <w:noWrap w:val="0"/>
                  <w:vAlign w:val="center"/>
                </w:tcPr>
                <w:p w14:paraId="5AFDDD07">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废试剂瓶</w:t>
                  </w:r>
                </w:p>
              </w:tc>
              <w:tc>
                <w:tcPr>
                  <w:tcW w:w="225" w:type="pct"/>
                  <w:vMerge w:val="continue"/>
                  <w:tcBorders>
                    <w:left w:val="single" w:color="auto" w:sz="6" w:space="0"/>
                    <w:right w:val="single" w:color="auto" w:sz="6" w:space="0"/>
                  </w:tcBorders>
                  <w:noWrap w:val="0"/>
                  <w:vAlign w:val="center"/>
                </w:tcPr>
                <w:p w14:paraId="457F4CA8">
                  <w:pPr>
                    <w:pStyle w:val="64"/>
                    <w:suppressLineNumbers w:val="0"/>
                    <w:bidi w:val="0"/>
                    <w:spacing w:before="0" w:beforeAutospacing="0" w:after="0" w:afterAutospacing="0"/>
                    <w:ind w:left="0" w:right="0"/>
                    <w:rPr>
                      <w:rFonts w:hint="eastAsia"/>
                      <w:color w:val="auto"/>
                      <w:highlight w:val="none"/>
                      <w:lang w:val="en-US" w:eastAsia="zh-CN"/>
                    </w:rPr>
                  </w:pPr>
                </w:p>
              </w:tc>
              <w:tc>
                <w:tcPr>
                  <w:tcW w:w="257" w:type="pct"/>
                  <w:tcBorders>
                    <w:left w:val="single" w:color="auto" w:sz="6" w:space="0"/>
                    <w:right w:val="single" w:color="auto" w:sz="6" w:space="0"/>
                  </w:tcBorders>
                  <w:noWrap w:val="0"/>
                  <w:vAlign w:val="center"/>
                </w:tcPr>
                <w:p w14:paraId="6C32EF9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w:t>
                  </w:r>
                </w:p>
              </w:tc>
              <w:tc>
                <w:tcPr>
                  <w:tcW w:w="523" w:type="pct"/>
                  <w:tcBorders>
                    <w:left w:val="single" w:color="auto" w:sz="6" w:space="0"/>
                    <w:right w:val="single" w:color="auto" w:sz="6" w:space="0"/>
                  </w:tcBorders>
                  <w:noWrap w:val="0"/>
                  <w:vAlign w:val="center"/>
                </w:tcPr>
                <w:p w14:paraId="4E514CB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玻璃瓶</w:t>
                  </w:r>
                </w:p>
              </w:tc>
              <w:tc>
                <w:tcPr>
                  <w:tcW w:w="298" w:type="pct"/>
                  <w:vMerge w:val="continue"/>
                  <w:tcBorders>
                    <w:left w:val="single" w:color="auto" w:sz="6" w:space="0"/>
                    <w:right w:val="single" w:color="auto" w:sz="6" w:space="0"/>
                  </w:tcBorders>
                  <w:noWrap w:val="0"/>
                  <w:vAlign w:val="center"/>
                </w:tcPr>
                <w:p w14:paraId="2B9B686B">
                  <w:pPr>
                    <w:pStyle w:val="64"/>
                    <w:suppressLineNumbers w:val="0"/>
                    <w:bidi w:val="0"/>
                    <w:spacing w:before="0" w:beforeAutospacing="0" w:after="0" w:afterAutospacing="0"/>
                    <w:ind w:left="0" w:right="0"/>
                    <w:rPr>
                      <w:rFonts w:hint="default"/>
                      <w:color w:val="auto"/>
                      <w:highlight w:val="none"/>
                    </w:rPr>
                  </w:pPr>
                </w:p>
              </w:tc>
              <w:tc>
                <w:tcPr>
                  <w:tcW w:w="459" w:type="pct"/>
                  <w:tcBorders>
                    <w:left w:val="single" w:color="auto" w:sz="6" w:space="0"/>
                    <w:right w:val="single" w:color="auto" w:sz="6" w:space="0"/>
                  </w:tcBorders>
                  <w:noWrap w:val="0"/>
                  <w:vAlign w:val="center"/>
                </w:tcPr>
                <w:p w14:paraId="6761F02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T/C/I/R</w:t>
                  </w:r>
                </w:p>
              </w:tc>
              <w:tc>
                <w:tcPr>
                  <w:tcW w:w="394" w:type="pct"/>
                  <w:tcBorders>
                    <w:left w:val="single" w:color="auto" w:sz="6" w:space="0"/>
                    <w:right w:val="single" w:color="auto" w:sz="6" w:space="0"/>
                  </w:tcBorders>
                  <w:noWrap w:val="0"/>
                  <w:vAlign w:val="center"/>
                </w:tcPr>
                <w:p w14:paraId="26ED25F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HW49</w:t>
                  </w:r>
                </w:p>
              </w:tc>
              <w:tc>
                <w:tcPr>
                  <w:tcW w:w="764" w:type="pct"/>
                  <w:tcBorders>
                    <w:left w:val="single" w:color="auto" w:sz="6" w:space="0"/>
                    <w:right w:val="single" w:color="auto" w:sz="6" w:space="0"/>
                  </w:tcBorders>
                  <w:noWrap w:val="0"/>
                  <w:vAlign w:val="center"/>
                </w:tcPr>
                <w:p w14:paraId="341D08F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900-047-49</w:t>
                  </w:r>
                </w:p>
              </w:tc>
              <w:tc>
                <w:tcPr>
                  <w:tcW w:w="463" w:type="pct"/>
                  <w:tcBorders>
                    <w:left w:val="single" w:color="auto" w:sz="6" w:space="0"/>
                  </w:tcBorders>
                  <w:noWrap w:val="0"/>
                  <w:vAlign w:val="center"/>
                </w:tcPr>
                <w:p w14:paraId="72E72006">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0.008</w:t>
                  </w:r>
                </w:p>
              </w:tc>
              <w:tc>
                <w:tcPr>
                  <w:tcW w:w="472" w:type="pct"/>
                  <w:tcBorders>
                    <w:left w:val="single" w:color="auto" w:sz="6" w:space="0"/>
                  </w:tcBorders>
                  <w:noWrap w:val="0"/>
                  <w:vAlign w:val="center"/>
                </w:tcPr>
                <w:p w14:paraId="6DF1156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0.005</w:t>
                  </w:r>
                </w:p>
              </w:tc>
              <w:tc>
                <w:tcPr>
                  <w:tcW w:w="472" w:type="pct"/>
                  <w:vMerge w:val="continue"/>
                  <w:tcBorders>
                    <w:left w:val="single" w:color="auto" w:sz="6" w:space="0"/>
                  </w:tcBorders>
                  <w:noWrap w:val="0"/>
                  <w:vAlign w:val="center"/>
                </w:tcPr>
                <w:p w14:paraId="271858BA">
                  <w:pPr>
                    <w:pStyle w:val="64"/>
                    <w:suppressLineNumbers w:val="0"/>
                    <w:bidi w:val="0"/>
                    <w:spacing w:before="0" w:beforeAutospacing="0" w:after="0" w:afterAutospacing="0"/>
                    <w:ind w:left="0" w:right="0"/>
                    <w:rPr>
                      <w:rFonts w:hint="eastAsia"/>
                      <w:color w:val="auto"/>
                      <w:highlight w:val="none"/>
                    </w:rPr>
                  </w:pPr>
                </w:p>
              </w:tc>
            </w:tr>
            <w:tr w14:paraId="1B764DE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668" w:type="pct"/>
                  <w:tcBorders>
                    <w:right w:val="single" w:color="auto" w:sz="6" w:space="0"/>
                  </w:tcBorders>
                  <w:noWrap w:val="0"/>
                  <w:vAlign w:val="center"/>
                </w:tcPr>
                <w:p w14:paraId="2AF62098">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废检验样品</w:t>
                  </w:r>
                </w:p>
              </w:tc>
              <w:tc>
                <w:tcPr>
                  <w:tcW w:w="225" w:type="pct"/>
                  <w:vMerge w:val="continue"/>
                  <w:tcBorders>
                    <w:left w:val="single" w:color="auto" w:sz="6" w:space="0"/>
                    <w:right w:val="single" w:color="auto" w:sz="6" w:space="0"/>
                  </w:tcBorders>
                  <w:noWrap w:val="0"/>
                  <w:vAlign w:val="center"/>
                </w:tcPr>
                <w:p w14:paraId="683F871B">
                  <w:pPr>
                    <w:pStyle w:val="64"/>
                    <w:suppressLineNumbers w:val="0"/>
                    <w:bidi w:val="0"/>
                    <w:spacing w:before="0" w:beforeAutospacing="0" w:after="0" w:afterAutospacing="0"/>
                    <w:ind w:left="0" w:right="0"/>
                    <w:rPr>
                      <w:rFonts w:hint="eastAsia"/>
                      <w:color w:val="auto"/>
                      <w:highlight w:val="none"/>
                      <w:lang w:val="en-US" w:eastAsia="zh-CN"/>
                    </w:rPr>
                  </w:pPr>
                </w:p>
              </w:tc>
              <w:tc>
                <w:tcPr>
                  <w:tcW w:w="257" w:type="pct"/>
                  <w:tcBorders>
                    <w:left w:val="single" w:color="auto" w:sz="6" w:space="0"/>
                    <w:right w:val="single" w:color="auto" w:sz="6" w:space="0"/>
                  </w:tcBorders>
                  <w:noWrap w:val="0"/>
                  <w:vAlign w:val="center"/>
                </w:tcPr>
                <w:p w14:paraId="7ABF96FF">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固</w:t>
                  </w:r>
                </w:p>
              </w:tc>
              <w:tc>
                <w:tcPr>
                  <w:tcW w:w="523" w:type="pct"/>
                  <w:tcBorders>
                    <w:left w:val="single" w:color="auto" w:sz="6" w:space="0"/>
                    <w:right w:val="single" w:color="auto" w:sz="6" w:space="0"/>
                  </w:tcBorders>
                  <w:noWrap w:val="0"/>
                  <w:vAlign w:val="center"/>
                </w:tcPr>
                <w:p w14:paraId="559B70AE">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塑料</w:t>
                  </w:r>
                </w:p>
              </w:tc>
              <w:tc>
                <w:tcPr>
                  <w:tcW w:w="298" w:type="pct"/>
                  <w:vMerge w:val="continue"/>
                  <w:tcBorders>
                    <w:left w:val="single" w:color="auto" w:sz="6" w:space="0"/>
                    <w:right w:val="single" w:color="auto" w:sz="6" w:space="0"/>
                  </w:tcBorders>
                  <w:noWrap w:val="0"/>
                  <w:vAlign w:val="center"/>
                </w:tcPr>
                <w:p w14:paraId="2047169A">
                  <w:pPr>
                    <w:pStyle w:val="64"/>
                    <w:suppressLineNumbers w:val="0"/>
                    <w:bidi w:val="0"/>
                    <w:spacing w:before="0" w:beforeAutospacing="0" w:after="0" w:afterAutospacing="0"/>
                    <w:ind w:left="0" w:right="0"/>
                    <w:rPr>
                      <w:rFonts w:hint="default"/>
                      <w:color w:val="auto"/>
                      <w:highlight w:val="none"/>
                    </w:rPr>
                  </w:pPr>
                </w:p>
              </w:tc>
              <w:tc>
                <w:tcPr>
                  <w:tcW w:w="459" w:type="pct"/>
                  <w:tcBorders>
                    <w:left w:val="single" w:color="auto" w:sz="6" w:space="0"/>
                    <w:right w:val="single" w:color="auto" w:sz="6" w:space="0"/>
                  </w:tcBorders>
                  <w:noWrap w:val="0"/>
                  <w:vAlign w:val="center"/>
                </w:tcPr>
                <w:p w14:paraId="55D1C4A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T/C/I/R</w:t>
                  </w:r>
                </w:p>
              </w:tc>
              <w:tc>
                <w:tcPr>
                  <w:tcW w:w="394" w:type="pct"/>
                  <w:tcBorders>
                    <w:left w:val="single" w:color="auto" w:sz="6" w:space="0"/>
                    <w:right w:val="single" w:color="auto" w:sz="6" w:space="0"/>
                  </w:tcBorders>
                  <w:noWrap w:val="0"/>
                  <w:vAlign w:val="center"/>
                </w:tcPr>
                <w:p w14:paraId="032317F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HW49</w:t>
                  </w:r>
                </w:p>
              </w:tc>
              <w:tc>
                <w:tcPr>
                  <w:tcW w:w="764" w:type="pct"/>
                  <w:tcBorders>
                    <w:left w:val="single" w:color="auto" w:sz="6" w:space="0"/>
                    <w:right w:val="single" w:color="auto" w:sz="6" w:space="0"/>
                  </w:tcBorders>
                  <w:noWrap w:val="0"/>
                  <w:vAlign w:val="center"/>
                </w:tcPr>
                <w:p w14:paraId="37900EC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900-047-49</w:t>
                  </w:r>
                </w:p>
              </w:tc>
              <w:tc>
                <w:tcPr>
                  <w:tcW w:w="463" w:type="pct"/>
                  <w:tcBorders>
                    <w:left w:val="single" w:color="auto" w:sz="6" w:space="0"/>
                  </w:tcBorders>
                  <w:noWrap w:val="0"/>
                  <w:vAlign w:val="center"/>
                </w:tcPr>
                <w:p w14:paraId="17C804B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0.01</w:t>
                  </w:r>
                </w:p>
              </w:tc>
              <w:tc>
                <w:tcPr>
                  <w:tcW w:w="472" w:type="pct"/>
                  <w:tcBorders>
                    <w:left w:val="single" w:color="auto" w:sz="6" w:space="0"/>
                  </w:tcBorders>
                  <w:noWrap w:val="0"/>
                  <w:vAlign w:val="center"/>
                </w:tcPr>
                <w:p w14:paraId="06C9FFE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0.07</w:t>
                  </w:r>
                </w:p>
              </w:tc>
              <w:tc>
                <w:tcPr>
                  <w:tcW w:w="472" w:type="pct"/>
                  <w:vMerge w:val="continue"/>
                  <w:tcBorders>
                    <w:left w:val="single" w:color="auto" w:sz="6" w:space="0"/>
                  </w:tcBorders>
                  <w:noWrap w:val="0"/>
                  <w:vAlign w:val="center"/>
                </w:tcPr>
                <w:p w14:paraId="225CB039">
                  <w:pPr>
                    <w:pStyle w:val="64"/>
                    <w:suppressLineNumbers w:val="0"/>
                    <w:bidi w:val="0"/>
                    <w:spacing w:before="0" w:beforeAutospacing="0" w:after="0" w:afterAutospacing="0"/>
                    <w:ind w:left="0" w:right="0"/>
                    <w:rPr>
                      <w:rFonts w:hint="eastAsia"/>
                      <w:color w:val="auto"/>
                      <w:highlight w:val="none"/>
                    </w:rPr>
                  </w:pPr>
                </w:p>
              </w:tc>
            </w:tr>
            <w:tr w14:paraId="69EDD0E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668" w:type="pct"/>
                  <w:tcBorders>
                    <w:right w:val="single" w:color="auto" w:sz="6" w:space="0"/>
                  </w:tcBorders>
                  <w:noWrap w:val="0"/>
                  <w:vAlign w:val="center"/>
                </w:tcPr>
                <w:p w14:paraId="61E6A01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检验废液</w:t>
                  </w:r>
                </w:p>
              </w:tc>
              <w:tc>
                <w:tcPr>
                  <w:tcW w:w="225" w:type="pct"/>
                  <w:vMerge w:val="continue"/>
                  <w:tcBorders>
                    <w:left w:val="single" w:color="auto" w:sz="6" w:space="0"/>
                    <w:right w:val="single" w:color="auto" w:sz="6" w:space="0"/>
                  </w:tcBorders>
                  <w:noWrap w:val="0"/>
                  <w:vAlign w:val="center"/>
                </w:tcPr>
                <w:p w14:paraId="3F221428">
                  <w:pPr>
                    <w:pStyle w:val="64"/>
                    <w:suppressLineNumbers w:val="0"/>
                    <w:bidi w:val="0"/>
                    <w:spacing w:before="0" w:beforeAutospacing="0" w:after="0" w:afterAutospacing="0"/>
                    <w:ind w:left="0" w:right="0"/>
                    <w:rPr>
                      <w:rFonts w:hint="eastAsia"/>
                      <w:color w:val="auto"/>
                      <w:highlight w:val="none"/>
                      <w:lang w:val="en-US" w:eastAsia="zh-CN"/>
                    </w:rPr>
                  </w:pPr>
                </w:p>
              </w:tc>
              <w:tc>
                <w:tcPr>
                  <w:tcW w:w="257" w:type="pct"/>
                  <w:tcBorders>
                    <w:left w:val="single" w:color="auto" w:sz="6" w:space="0"/>
                    <w:right w:val="single" w:color="auto" w:sz="6" w:space="0"/>
                  </w:tcBorders>
                  <w:noWrap w:val="0"/>
                  <w:vAlign w:val="center"/>
                </w:tcPr>
                <w:p w14:paraId="75ECB169">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液</w:t>
                  </w:r>
                </w:p>
              </w:tc>
              <w:tc>
                <w:tcPr>
                  <w:tcW w:w="523" w:type="pct"/>
                  <w:tcBorders>
                    <w:left w:val="single" w:color="auto" w:sz="6" w:space="0"/>
                    <w:right w:val="single" w:color="auto" w:sz="6" w:space="0"/>
                  </w:tcBorders>
                  <w:noWrap w:val="0"/>
                  <w:vAlign w:val="center"/>
                </w:tcPr>
                <w:p w14:paraId="342A81B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废液</w:t>
                  </w:r>
                </w:p>
              </w:tc>
              <w:tc>
                <w:tcPr>
                  <w:tcW w:w="298" w:type="pct"/>
                  <w:vMerge w:val="continue"/>
                  <w:tcBorders>
                    <w:left w:val="single" w:color="auto" w:sz="6" w:space="0"/>
                    <w:right w:val="single" w:color="auto" w:sz="6" w:space="0"/>
                  </w:tcBorders>
                  <w:noWrap w:val="0"/>
                  <w:vAlign w:val="center"/>
                </w:tcPr>
                <w:p w14:paraId="7D3F9CD3">
                  <w:pPr>
                    <w:pStyle w:val="64"/>
                    <w:suppressLineNumbers w:val="0"/>
                    <w:bidi w:val="0"/>
                    <w:spacing w:before="0" w:beforeAutospacing="0" w:after="0" w:afterAutospacing="0"/>
                    <w:ind w:left="0" w:right="0"/>
                    <w:rPr>
                      <w:rFonts w:hint="default"/>
                      <w:color w:val="auto"/>
                      <w:highlight w:val="none"/>
                    </w:rPr>
                  </w:pPr>
                </w:p>
              </w:tc>
              <w:tc>
                <w:tcPr>
                  <w:tcW w:w="459" w:type="pct"/>
                  <w:tcBorders>
                    <w:left w:val="single" w:color="auto" w:sz="6" w:space="0"/>
                    <w:right w:val="single" w:color="auto" w:sz="6" w:space="0"/>
                  </w:tcBorders>
                  <w:noWrap w:val="0"/>
                  <w:vAlign w:val="center"/>
                </w:tcPr>
                <w:p w14:paraId="1FD9084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T/C/I/R</w:t>
                  </w:r>
                </w:p>
              </w:tc>
              <w:tc>
                <w:tcPr>
                  <w:tcW w:w="394" w:type="pct"/>
                  <w:tcBorders>
                    <w:left w:val="single" w:color="auto" w:sz="6" w:space="0"/>
                    <w:right w:val="single" w:color="auto" w:sz="6" w:space="0"/>
                  </w:tcBorders>
                  <w:noWrap w:val="0"/>
                  <w:vAlign w:val="center"/>
                </w:tcPr>
                <w:p w14:paraId="263BA2D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HW49</w:t>
                  </w:r>
                </w:p>
              </w:tc>
              <w:tc>
                <w:tcPr>
                  <w:tcW w:w="764" w:type="pct"/>
                  <w:tcBorders>
                    <w:left w:val="single" w:color="auto" w:sz="6" w:space="0"/>
                    <w:right w:val="single" w:color="auto" w:sz="6" w:space="0"/>
                  </w:tcBorders>
                  <w:noWrap w:val="0"/>
                  <w:vAlign w:val="center"/>
                </w:tcPr>
                <w:p w14:paraId="2A36345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900-047-49</w:t>
                  </w:r>
                </w:p>
              </w:tc>
              <w:tc>
                <w:tcPr>
                  <w:tcW w:w="463" w:type="pct"/>
                  <w:tcBorders>
                    <w:left w:val="single" w:color="auto" w:sz="6" w:space="0"/>
                  </w:tcBorders>
                  <w:noWrap w:val="0"/>
                  <w:vAlign w:val="center"/>
                </w:tcPr>
                <w:p w14:paraId="4DC3AC0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0.165</w:t>
                  </w:r>
                </w:p>
              </w:tc>
              <w:tc>
                <w:tcPr>
                  <w:tcW w:w="472" w:type="pct"/>
                  <w:tcBorders>
                    <w:left w:val="single" w:color="auto" w:sz="6" w:space="0"/>
                  </w:tcBorders>
                  <w:noWrap w:val="0"/>
                  <w:vAlign w:val="center"/>
                </w:tcPr>
                <w:p w14:paraId="28CAD075">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0.1</w:t>
                  </w:r>
                </w:p>
              </w:tc>
              <w:tc>
                <w:tcPr>
                  <w:tcW w:w="472" w:type="pct"/>
                  <w:vMerge w:val="continue"/>
                  <w:tcBorders>
                    <w:left w:val="single" w:color="auto" w:sz="6" w:space="0"/>
                  </w:tcBorders>
                  <w:noWrap w:val="0"/>
                  <w:vAlign w:val="center"/>
                </w:tcPr>
                <w:p w14:paraId="5C9CBF10">
                  <w:pPr>
                    <w:pStyle w:val="64"/>
                    <w:suppressLineNumbers w:val="0"/>
                    <w:bidi w:val="0"/>
                    <w:spacing w:before="0" w:beforeAutospacing="0" w:after="0" w:afterAutospacing="0"/>
                    <w:ind w:left="0" w:right="0"/>
                    <w:rPr>
                      <w:rFonts w:hint="eastAsia"/>
                      <w:color w:val="auto"/>
                      <w:highlight w:val="none"/>
                    </w:rPr>
                  </w:pPr>
                </w:p>
              </w:tc>
            </w:tr>
            <w:tr w14:paraId="2B14F2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0" w:type="dxa"/>
                  <w:bottom w:w="0" w:type="dxa"/>
                  <w:right w:w="0" w:type="dxa"/>
                </w:tblCellMar>
              </w:tblPrEx>
              <w:trPr>
                <w:trHeight w:val="340" w:hRule="atLeast"/>
              </w:trPr>
              <w:tc>
                <w:tcPr>
                  <w:tcW w:w="668" w:type="pct"/>
                  <w:tcBorders>
                    <w:right w:val="single" w:color="auto" w:sz="6" w:space="0"/>
                  </w:tcBorders>
                  <w:noWrap w:val="0"/>
                  <w:vAlign w:val="center"/>
                </w:tcPr>
                <w:p w14:paraId="39EF225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检验初次清洗废液</w:t>
                  </w:r>
                </w:p>
              </w:tc>
              <w:tc>
                <w:tcPr>
                  <w:tcW w:w="225" w:type="pct"/>
                  <w:vMerge w:val="continue"/>
                  <w:tcBorders>
                    <w:left w:val="single" w:color="auto" w:sz="6" w:space="0"/>
                    <w:right w:val="single" w:color="auto" w:sz="6" w:space="0"/>
                  </w:tcBorders>
                  <w:noWrap w:val="0"/>
                  <w:vAlign w:val="center"/>
                </w:tcPr>
                <w:p w14:paraId="5B6FD67A">
                  <w:pPr>
                    <w:pStyle w:val="64"/>
                    <w:suppressLineNumbers w:val="0"/>
                    <w:bidi w:val="0"/>
                    <w:spacing w:before="0" w:beforeAutospacing="0" w:after="0" w:afterAutospacing="0"/>
                    <w:ind w:left="0" w:right="0"/>
                    <w:rPr>
                      <w:rFonts w:hint="eastAsia"/>
                      <w:color w:val="auto"/>
                      <w:highlight w:val="none"/>
                      <w:lang w:val="en-US" w:eastAsia="zh-CN"/>
                    </w:rPr>
                  </w:pPr>
                </w:p>
              </w:tc>
              <w:tc>
                <w:tcPr>
                  <w:tcW w:w="257" w:type="pct"/>
                  <w:tcBorders>
                    <w:left w:val="single" w:color="auto" w:sz="6" w:space="0"/>
                    <w:right w:val="single" w:color="auto" w:sz="6" w:space="0"/>
                  </w:tcBorders>
                  <w:noWrap w:val="0"/>
                  <w:vAlign w:val="center"/>
                </w:tcPr>
                <w:p w14:paraId="0C403F7B">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液</w:t>
                  </w:r>
                </w:p>
              </w:tc>
              <w:tc>
                <w:tcPr>
                  <w:tcW w:w="523" w:type="pct"/>
                  <w:tcBorders>
                    <w:left w:val="single" w:color="auto" w:sz="6" w:space="0"/>
                    <w:right w:val="single" w:color="auto" w:sz="6" w:space="0"/>
                  </w:tcBorders>
                  <w:noWrap w:val="0"/>
                  <w:vAlign w:val="center"/>
                </w:tcPr>
                <w:p w14:paraId="37F7B19F">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废液</w:t>
                  </w:r>
                </w:p>
              </w:tc>
              <w:tc>
                <w:tcPr>
                  <w:tcW w:w="298" w:type="pct"/>
                  <w:vMerge w:val="continue"/>
                  <w:tcBorders>
                    <w:left w:val="single" w:color="auto" w:sz="6" w:space="0"/>
                    <w:right w:val="single" w:color="auto" w:sz="6" w:space="0"/>
                  </w:tcBorders>
                  <w:noWrap w:val="0"/>
                  <w:vAlign w:val="center"/>
                </w:tcPr>
                <w:p w14:paraId="66C1D869">
                  <w:pPr>
                    <w:pStyle w:val="64"/>
                    <w:suppressLineNumbers w:val="0"/>
                    <w:bidi w:val="0"/>
                    <w:spacing w:before="0" w:beforeAutospacing="0" w:after="0" w:afterAutospacing="0"/>
                    <w:ind w:left="0" w:right="0"/>
                    <w:rPr>
                      <w:rFonts w:hint="default"/>
                      <w:color w:val="auto"/>
                      <w:highlight w:val="none"/>
                    </w:rPr>
                  </w:pPr>
                </w:p>
              </w:tc>
              <w:tc>
                <w:tcPr>
                  <w:tcW w:w="459" w:type="pct"/>
                  <w:tcBorders>
                    <w:left w:val="single" w:color="auto" w:sz="6" w:space="0"/>
                    <w:right w:val="single" w:color="auto" w:sz="6" w:space="0"/>
                  </w:tcBorders>
                  <w:noWrap w:val="0"/>
                  <w:vAlign w:val="center"/>
                </w:tcPr>
                <w:p w14:paraId="408CA6C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T/C/I/R</w:t>
                  </w:r>
                </w:p>
              </w:tc>
              <w:tc>
                <w:tcPr>
                  <w:tcW w:w="394" w:type="pct"/>
                  <w:tcBorders>
                    <w:left w:val="single" w:color="auto" w:sz="6" w:space="0"/>
                    <w:right w:val="single" w:color="auto" w:sz="6" w:space="0"/>
                  </w:tcBorders>
                  <w:noWrap w:val="0"/>
                  <w:vAlign w:val="center"/>
                </w:tcPr>
                <w:p w14:paraId="5C9BF88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HW49</w:t>
                  </w:r>
                </w:p>
              </w:tc>
              <w:tc>
                <w:tcPr>
                  <w:tcW w:w="764" w:type="pct"/>
                  <w:tcBorders>
                    <w:left w:val="single" w:color="auto" w:sz="6" w:space="0"/>
                    <w:right w:val="single" w:color="auto" w:sz="6" w:space="0"/>
                  </w:tcBorders>
                  <w:noWrap w:val="0"/>
                  <w:vAlign w:val="center"/>
                </w:tcPr>
                <w:p w14:paraId="2487C873">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900-047-49</w:t>
                  </w:r>
                </w:p>
              </w:tc>
              <w:tc>
                <w:tcPr>
                  <w:tcW w:w="463" w:type="pct"/>
                  <w:tcBorders>
                    <w:left w:val="single" w:color="auto" w:sz="6" w:space="0"/>
                  </w:tcBorders>
                  <w:noWrap w:val="0"/>
                  <w:vAlign w:val="center"/>
                </w:tcPr>
                <w:p w14:paraId="4F1883A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0.9</w:t>
                  </w:r>
                </w:p>
              </w:tc>
              <w:tc>
                <w:tcPr>
                  <w:tcW w:w="472" w:type="pct"/>
                  <w:tcBorders>
                    <w:left w:val="single" w:color="auto" w:sz="6" w:space="0"/>
                  </w:tcBorders>
                  <w:noWrap w:val="0"/>
                  <w:vAlign w:val="center"/>
                </w:tcPr>
                <w:p w14:paraId="7C1ECBB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0.5</w:t>
                  </w:r>
                </w:p>
              </w:tc>
              <w:tc>
                <w:tcPr>
                  <w:tcW w:w="472" w:type="pct"/>
                  <w:vMerge w:val="continue"/>
                  <w:tcBorders>
                    <w:left w:val="single" w:color="auto" w:sz="6" w:space="0"/>
                  </w:tcBorders>
                  <w:noWrap w:val="0"/>
                  <w:vAlign w:val="center"/>
                </w:tcPr>
                <w:p w14:paraId="01C36CCC">
                  <w:pPr>
                    <w:pStyle w:val="64"/>
                    <w:suppressLineNumbers w:val="0"/>
                    <w:bidi w:val="0"/>
                    <w:spacing w:before="0" w:beforeAutospacing="0" w:after="0" w:afterAutospacing="0"/>
                    <w:ind w:left="0" w:right="0"/>
                    <w:rPr>
                      <w:rFonts w:hint="eastAsia"/>
                      <w:color w:val="auto"/>
                      <w:highlight w:val="none"/>
                    </w:rPr>
                  </w:pPr>
                </w:p>
              </w:tc>
            </w:tr>
            <w:tr w14:paraId="2ED787AC">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40" w:hRule="atLeast"/>
              </w:trPr>
              <w:tc>
                <w:tcPr>
                  <w:tcW w:w="668" w:type="pct"/>
                  <w:vAlign w:val="center"/>
                </w:tcPr>
                <w:p w14:paraId="3F16A7C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生活垃圾</w:t>
                  </w:r>
                </w:p>
              </w:tc>
              <w:tc>
                <w:tcPr>
                  <w:tcW w:w="225" w:type="pct"/>
                  <w:vAlign w:val="center"/>
                </w:tcPr>
                <w:p w14:paraId="2F8FCAFD">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rPr>
                    <w:t>生活</w:t>
                  </w:r>
                </w:p>
                <w:p w14:paraId="28AA32B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垃圾</w:t>
                  </w:r>
                </w:p>
              </w:tc>
              <w:tc>
                <w:tcPr>
                  <w:tcW w:w="257" w:type="pct"/>
                  <w:vAlign w:val="center"/>
                </w:tcPr>
                <w:p w14:paraId="3406CCED">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固</w:t>
                  </w:r>
                </w:p>
              </w:tc>
              <w:tc>
                <w:tcPr>
                  <w:tcW w:w="523" w:type="pct"/>
                  <w:vAlign w:val="center"/>
                </w:tcPr>
                <w:p w14:paraId="7D8D2AE5">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塑料、纸类等</w:t>
                  </w:r>
                </w:p>
              </w:tc>
              <w:tc>
                <w:tcPr>
                  <w:tcW w:w="298" w:type="pct"/>
                  <w:vMerge w:val="continue"/>
                  <w:tcBorders>
                    <w:left w:val="single" w:color="auto" w:sz="6" w:space="0"/>
                    <w:right w:val="single" w:color="auto" w:sz="6" w:space="0"/>
                  </w:tcBorders>
                  <w:vAlign w:val="center"/>
                </w:tcPr>
                <w:p w14:paraId="7713DC80">
                  <w:pPr>
                    <w:pStyle w:val="64"/>
                    <w:suppressLineNumbers w:val="0"/>
                    <w:bidi w:val="0"/>
                    <w:spacing w:before="0" w:beforeAutospacing="0" w:after="0" w:afterAutospacing="0"/>
                    <w:ind w:left="0" w:right="0"/>
                    <w:rPr>
                      <w:rFonts w:hint="default"/>
                      <w:color w:val="auto"/>
                      <w:highlight w:val="none"/>
                      <w:lang w:val="en-US" w:eastAsia="zh-CN"/>
                    </w:rPr>
                  </w:pPr>
                </w:p>
              </w:tc>
              <w:tc>
                <w:tcPr>
                  <w:tcW w:w="459" w:type="pct"/>
                  <w:tcBorders>
                    <w:left w:val="single" w:color="auto" w:sz="6" w:space="0"/>
                    <w:right w:val="single" w:color="auto" w:sz="6" w:space="0"/>
                  </w:tcBorders>
                  <w:vAlign w:val="center"/>
                </w:tcPr>
                <w:p w14:paraId="7C19951A">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w:t>
                  </w:r>
                </w:p>
              </w:tc>
              <w:tc>
                <w:tcPr>
                  <w:tcW w:w="394" w:type="pct"/>
                  <w:tcBorders>
                    <w:left w:val="single" w:color="auto" w:sz="6" w:space="0"/>
                    <w:right w:val="single" w:color="auto" w:sz="6" w:space="0"/>
                  </w:tcBorders>
                  <w:vAlign w:val="center"/>
                </w:tcPr>
                <w:p w14:paraId="3B3FA60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其他废物</w:t>
                  </w:r>
                </w:p>
              </w:tc>
              <w:tc>
                <w:tcPr>
                  <w:tcW w:w="764" w:type="pct"/>
                  <w:tcBorders>
                    <w:left w:val="single" w:color="auto" w:sz="6" w:space="0"/>
                    <w:right w:val="single" w:color="auto" w:sz="6" w:space="0"/>
                  </w:tcBorders>
                  <w:vAlign w:val="center"/>
                </w:tcPr>
                <w:p w14:paraId="50B6632F">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rPr>
                    <w:t>99</w:t>
                  </w:r>
                </w:p>
              </w:tc>
              <w:tc>
                <w:tcPr>
                  <w:tcW w:w="463" w:type="pct"/>
                  <w:tcBorders>
                    <w:left w:val="single" w:color="auto" w:sz="6" w:space="0"/>
                  </w:tcBorders>
                  <w:vAlign w:val="center"/>
                </w:tcPr>
                <w:p w14:paraId="16058229">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3</w:t>
                  </w:r>
                </w:p>
              </w:tc>
              <w:tc>
                <w:tcPr>
                  <w:tcW w:w="472" w:type="pct"/>
                  <w:tcBorders>
                    <w:left w:val="single" w:color="auto" w:sz="6" w:space="0"/>
                  </w:tcBorders>
                  <w:vAlign w:val="center"/>
                </w:tcPr>
                <w:p w14:paraId="4957634E">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3</w:t>
                  </w:r>
                </w:p>
              </w:tc>
              <w:tc>
                <w:tcPr>
                  <w:tcW w:w="472" w:type="pct"/>
                  <w:tcBorders>
                    <w:left w:val="single" w:color="auto" w:sz="6" w:space="0"/>
                  </w:tcBorders>
                  <w:vAlign w:val="center"/>
                </w:tcPr>
                <w:p w14:paraId="77B87F4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环卫清运</w:t>
                  </w:r>
                </w:p>
              </w:tc>
            </w:tr>
          </w:tbl>
          <w:p w14:paraId="2DDC7080">
            <w:pPr>
              <w:pStyle w:val="64"/>
              <w:suppressLineNumbers w:val="0"/>
              <w:bidi w:val="0"/>
              <w:spacing w:before="0" w:beforeAutospacing="0" w:after="0" w:afterAutospacing="0"/>
              <w:ind w:left="0" w:right="0"/>
              <w:rPr>
                <w:rFonts w:hint="default"/>
                <w:color w:val="auto"/>
                <w:highlight w:val="none"/>
                <w:lang w:val="en-US" w:eastAsia="zh-CN"/>
              </w:rPr>
            </w:pPr>
          </w:p>
          <w:tbl>
            <w:tblPr>
              <w:tblStyle w:val="53"/>
              <w:tblW w:w="0" w:type="auto"/>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108" w:type="dxa"/>
                <w:bottom w:w="0" w:type="dxa"/>
                <w:right w:w="108" w:type="dxa"/>
              </w:tblCellMar>
            </w:tblPr>
            <w:tblGrid>
              <w:gridCol w:w="4176"/>
            </w:tblGrid>
            <w:tr w14:paraId="013AE4C0">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4176" w:type="dxa"/>
                  <w:noWrap w:val="0"/>
                  <w:vAlign w:val="center"/>
                </w:tcPr>
                <w:p w14:paraId="5AF4FCE9">
                  <w:pPr>
                    <w:pStyle w:val="64"/>
                    <w:suppressLineNumbers w:val="0"/>
                    <w:bidi w:val="0"/>
                    <w:spacing w:before="0" w:beforeAutospacing="0" w:after="0" w:afterAutospacing="0" w:line="240" w:lineRule="auto"/>
                    <w:ind w:left="0" w:right="0"/>
                    <w:jc w:val="center"/>
                    <w:rPr>
                      <w:rFonts w:hint="eastAsia"/>
                      <w:color w:val="auto"/>
                      <w:highlight w:val="none"/>
                      <w:lang w:eastAsia="zh-CN"/>
                    </w:rPr>
                  </w:pPr>
                  <w:r>
                    <w:rPr>
                      <w:rFonts w:hint="eastAsia"/>
                      <w:color w:val="auto"/>
                      <w:highlight w:val="none"/>
                      <w:lang w:eastAsia="zh-CN"/>
                    </w:rPr>
                    <w:drawing>
                      <wp:inline distT="0" distB="0" distL="114300" distR="114300">
                        <wp:extent cx="2496820" cy="1872615"/>
                        <wp:effectExtent l="0" t="0" r="17780" b="13335"/>
                        <wp:docPr id="5" name="图片 5" descr="944cf6b5a0d43c1174aae023d8b999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944cf6b5a0d43c1174aae023d8b9998d"/>
                                <pic:cNvPicPr>
                                  <a:picLocks noChangeAspect="1"/>
                                </pic:cNvPicPr>
                              </pic:nvPicPr>
                              <pic:blipFill>
                                <a:blip r:embed="rId17"/>
                                <a:stretch>
                                  <a:fillRect/>
                                </a:stretch>
                              </pic:blipFill>
                              <pic:spPr>
                                <a:xfrm>
                                  <a:off x="0" y="0"/>
                                  <a:ext cx="2496820" cy="1872615"/>
                                </a:xfrm>
                                <a:prstGeom prst="rect">
                                  <a:avLst/>
                                </a:prstGeom>
                              </pic:spPr>
                            </pic:pic>
                          </a:graphicData>
                        </a:graphic>
                      </wp:inline>
                    </w:drawing>
                  </w:r>
                </w:p>
              </w:tc>
            </w:tr>
            <w:tr w14:paraId="13EEC93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jc w:val="center"/>
              </w:trPr>
              <w:tc>
                <w:tcPr>
                  <w:tcW w:w="4176" w:type="dxa"/>
                  <w:noWrap w:val="0"/>
                  <w:vAlign w:val="center"/>
                </w:tcPr>
                <w:p w14:paraId="3DD1E6F4">
                  <w:pPr>
                    <w:pStyle w:val="64"/>
                    <w:suppressLineNumbers w:val="0"/>
                    <w:bidi w:val="0"/>
                    <w:spacing w:before="0" w:beforeAutospacing="0" w:after="0" w:afterAutospacing="0" w:line="240" w:lineRule="auto"/>
                    <w:ind w:left="0" w:right="0"/>
                    <w:jc w:val="center"/>
                    <w:rPr>
                      <w:rFonts w:hint="default"/>
                      <w:color w:val="auto"/>
                      <w:highlight w:val="none"/>
                      <w:lang w:val="en-US" w:eastAsia="zh-CN"/>
                    </w:rPr>
                  </w:pPr>
                  <w:r>
                    <w:rPr>
                      <w:rFonts w:hint="eastAsia"/>
                      <w:color w:val="auto"/>
                      <w:highlight w:val="none"/>
                      <w:lang w:val="en-US" w:eastAsia="zh-CN"/>
                    </w:rPr>
                    <w:t>暂存点防渗托盘</w:t>
                  </w:r>
                </w:p>
              </w:tc>
            </w:tr>
          </w:tbl>
          <w:p w14:paraId="4630F415">
            <w:pPr>
              <w:suppressLineNumbers w:val="0"/>
              <w:bidi w:val="0"/>
              <w:spacing w:before="0" w:beforeAutospacing="0" w:after="0" w:afterAutospacing="0"/>
              <w:ind w:left="0" w:right="0"/>
              <w:rPr>
                <w:rFonts w:hint="default" w:cs="Times New Roman"/>
                <w:color w:val="auto"/>
                <w:highlight w:val="none"/>
                <w:lang w:val="en-US" w:eastAsia="zh-CN"/>
              </w:rPr>
            </w:pPr>
          </w:p>
          <w:p w14:paraId="3C8B4BCE">
            <w:pPr>
              <w:suppressLineNumbers w:val="0"/>
              <w:bidi w:val="0"/>
              <w:spacing w:before="0" w:beforeAutospacing="0" w:after="0" w:afterAutospacing="0"/>
              <w:ind w:left="0" w:right="0"/>
              <w:rPr>
                <w:rFonts w:hint="default" w:cs="Times New Roman"/>
                <w:color w:val="auto"/>
                <w:highlight w:val="none"/>
                <w:lang w:val="en-US" w:eastAsia="zh-CN"/>
              </w:rPr>
            </w:pPr>
          </w:p>
        </w:tc>
      </w:tr>
    </w:tbl>
    <w:p w14:paraId="1CB4A167">
      <w:pPr>
        <w:rPr>
          <w:rFonts w:ascii="Times New Roman" w:hAnsi="Times New Roman" w:eastAsia="宋体"/>
          <w:caps w:val="0"/>
          <w:color w:val="auto"/>
          <w:highlight w:val="none"/>
        </w:rPr>
        <w:sectPr>
          <w:pgSz w:w="11906" w:h="16838"/>
          <w:pgMar w:top="1440" w:right="1800" w:bottom="1440" w:left="1800" w:header="964" w:footer="1020" w:gutter="0"/>
          <w:pgBorders w:offsetFrom="page">
            <w:top w:val="none" w:sz="0" w:space="0"/>
            <w:left w:val="none" w:sz="0" w:space="0"/>
            <w:bottom w:val="none" w:sz="0" w:space="0"/>
            <w:right w:val="none" w:sz="0" w:space="0"/>
          </w:pgBorders>
          <w:pgNumType w:fmt="decimal"/>
          <w:cols w:space="720" w:num="1"/>
          <w:rtlGutter w:val="0"/>
          <w:docGrid w:type="linesAndChars" w:linePitch="333" w:charSpace="0"/>
        </w:sectPr>
      </w:pPr>
    </w:p>
    <w:tbl>
      <w:tblPr>
        <w:tblStyle w:val="52"/>
        <w:tblW w:w="5000" w:type="pct"/>
        <w:jc w:val="center"/>
        <w:tblBorders>
          <w:top w:val="single" w:color="auto" w:sz="8" w:space="0"/>
          <w:left w:val="single" w:color="auto" w:sz="8" w:space="0"/>
          <w:bottom w:val="single" w:color="auto" w:sz="8" w:space="0"/>
          <w:right w:val="single" w:color="auto" w:sz="8" w:space="0"/>
          <w:insideH w:val="single" w:color="auto" w:sz="8" w:space="0"/>
          <w:insideV w:val="none" w:color="auto" w:sz="0" w:space="0"/>
        </w:tblBorders>
        <w:shd w:val="clear" w:color="auto" w:fill="FFFFFF" w:themeFill="background1"/>
        <w:tblLayout w:type="fixed"/>
        <w:tblCellMar>
          <w:top w:w="0" w:type="dxa"/>
          <w:left w:w="108" w:type="dxa"/>
          <w:bottom w:w="0" w:type="dxa"/>
          <w:right w:w="108" w:type="dxa"/>
        </w:tblCellMar>
      </w:tblPr>
      <w:tblGrid>
        <w:gridCol w:w="14220"/>
      </w:tblGrid>
      <w:tr w14:paraId="39BA49F5">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8872" w:hRule="atLeast"/>
          <w:jc w:val="center"/>
        </w:trPr>
        <w:tc>
          <w:tcPr>
            <w:tcW w:w="9288" w:type="dxa"/>
            <w:tcBorders>
              <w:tl2br w:val="nil"/>
              <w:tr2bl w:val="nil"/>
            </w:tcBorders>
            <w:shd w:val="clear" w:color="auto" w:fill="FFFFFF" w:themeFill="background1"/>
            <w:noWrap w:val="0"/>
            <w:vAlign w:val="top"/>
          </w:tcPr>
          <w:p w14:paraId="406DE71B">
            <w:pPr>
              <w:suppressLineNumbers w:val="0"/>
              <w:bidi w:val="0"/>
              <w:spacing w:before="0" w:beforeAutospacing="0" w:after="0" w:afterAutospacing="0"/>
              <w:ind w:left="0" w:right="0"/>
              <w:rPr>
                <w:rFonts w:hint="default" w:ascii="Times New Roman" w:hAnsi="Times New Roman" w:eastAsia="宋体" w:cs="Times New Roman"/>
                <w:b/>
                <w:bCs/>
                <w:caps w:val="0"/>
                <w:color w:val="auto"/>
                <w:sz w:val="24"/>
                <w:highlight w:val="none"/>
              </w:rPr>
            </w:pPr>
            <w:r>
              <w:rPr>
                <w:rFonts w:hint="eastAsia" w:ascii="Times New Roman" w:hAnsi="Times New Roman" w:eastAsia="宋体" w:cs="Times New Roman"/>
                <w:b/>
                <w:bCs/>
                <w:caps w:val="0"/>
                <w:color w:val="auto"/>
                <w:highlight w:val="none"/>
                <w:lang w:val="en-US" w:eastAsia="zh-CN"/>
              </w:rPr>
              <w:t>5、</w:t>
            </w:r>
            <w:r>
              <w:rPr>
                <w:rFonts w:hint="default" w:ascii="Times New Roman" w:hAnsi="Times New Roman" w:eastAsia="宋体" w:cs="Times New Roman"/>
                <w:b/>
                <w:bCs/>
                <w:caps w:val="0"/>
                <w:color w:val="auto"/>
                <w:sz w:val="24"/>
                <w:highlight w:val="none"/>
              </w:rPr>
              <w:t>环境保护设施“三同时”落实情况</w:t>
            </w:r>
          </w:p>
          <w:p w14:paraId="56965671">
            <w:pPr>
              <w:pStyle w:val="91"/>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ascii="Times New Roman" w:hAnsi="Times New Roman" w:eastAsia="宋体" w:cs="Times New Roman"/>
                <w:b/>
                <w:bCs/>
                <w:caps w:val="0"/>
                <w:color w:val="auto"/>
                <w:sz w:val="24"/>
                <w:szCs w:val="24"/>
                <w:highlight w:val="none"/>
              </w:rPr>
            </w:pPr>
            <w:bookmarkStart w:id="23" w:name="_Toc7522"/>
            <w:r>
              <w:rPr>
                <w:rFonts w:hint="default" w:ascii="Times New Roman" w:hAnsi="Times New Roman" w:eastAsia="宋体" w:cs="Times New Roman"/>
                <w:b/>
                <w:bCs/>
                <w:caps w:val="0"/>
                <w:color w:val="auto"/>
                <w:sz w:val="24"/>
                <w:szCs w:val="24"/>
                <w:highlight w:val="none"/>
              </w:rPr>
              <w:t>表</w:t>
            </w:r>
            <w:r>
              <w:rPr>
                <w:rFonts w:hint="eastAsia" w:ascii="Times New Roman" w:hAnsi="Times New Roman" w:eastAsia="宋体" w:cs="Times New Roman"/>
                <w:b/>
                <w:bCs/>
                <w:caps w:val="0"/>
                <w:color w:val="auto"/>
                <w:sz w:val="24"/>
                <w:szCs w:val="24"/>
                <w:highlight w:val="none"/>
                <w:lang w:val="en-US" w:eastAsia="zh-CN"/>
              </w:rPr>
              <w:t xml:space="preserve">3-5 </w:t>
            </w:r>
            <w:r>
              <w:rPr>
                <w:rFonts w:hint="default" w:ascii="Times New Roman" w:hAnsi="Times New Roman" w:eastAsia="宋体" w:cs="Times New Roman"/>
                <w:b/>
                <w:bCs/>
                <w:caps w:val="0"/>
                <w:color w:val="auto"/>
                <w:sz w:val="24"/>
                <w:szCs w:val="24"/>
                <w:highlight w:val="none"/>
              </w:rPr>
              <w:t>环境保护设施落实情况</w:t>
            </w:r>
            <w:bookmarkEnd w:id="23"/>
          </w:p>
          <w:tbl>
            <w:tblPr>
              <w:tblStyle w:val="5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032"/>
              <w:gridCol w:w="1763"/>
              <w:gridCol w:w="1785"/>
              <w:gridCol w:w="1305"/>
              <w:gridCol w:w="1500"/>
              <w:gridCol w:w="1935"/>
              <w:gridCol w:w="1373"/>
              <w:gridCol w:w="1656"/>
            </w:tblGrid>
            <w:tr w14:paraId="126C4C1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tcBorders>
                    <w:tl2br w:val="nil"/>
                    <w:tr2bl w:val="nil"/>
                  </w:tcBorders>
                  <w:noWrap w:val="0"/>
                  <w:vAlign w:val="center"/>
                </w:tcPr>
                <w:p w14:paraId="4358DC21">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b/>
                      <w:bCs/>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rPr>
                    <w:t>类别</w:t>
                  </w:r>
                </w:p>
              </w:tc>
              <w:tc>
                <w:tcPr>
                  <w:tcW w:w="725" w:type="pct"/>
                  <w:tcBorders>
                    <w:tl2br w:val="nil"/>
                    <w:tr2bl w:val="nil"/>
                  </w:tcBorders>
                  <w:noWrap w:val="0"/>
                  <w:vAlign w:val="center"/>
                </w:tcPr>
                <w:p w14:paraId="18E48320">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b/>
                      <w:bCs/>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rPr>
                    <w:t>污染源</w:t>
                  </w:r>
                </w:p>
              </w:tc>
              <w:tc>
                <w:tcPr>
                  <w:tcW w:w="629" w:type="pct"/>
                  <w:tcBorders>
                    <w:tl2br w:val="nil"/>
                    <w:tr2bl w:val="nil"/>
                  </w:tcBorders>
                  <w:noWrap w:val="0"/>
                  <w:vAlign w:val="center"/>
                </w:tcPr>
                <w:p w14:paraId="2F42F463">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b/>
                      <w:bCs/>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rPr>
                    <w:t>污染物</w:t>
                  </w:r>
                </w:p>
              </w:tc>
              <w:tc>
                <w:tcPr>
                  <w:tcW w:w="637" w:type="pct"/>
                  <w:tcBorders>
                    <w:tl2br w:val="nil"/>
                    <w:tr2bl w:val="nil"/>
                  </w:tcBorders>
                  <w:noWrap w:val="0"/>
                  <w:vAlign w:val="center"/>
                </w:tcPr>
                <w:p w14:paraId="3A3040CC">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b/>
                      <w:bCs/>
                      <w:caps w:val="0"/>
                      <w:color w:val="auto"/>
                      <w:spacing w:val="0"/>
                      <w:position w:val="0"/>
                      <w:sz w:val="21"/>
                      <w:szCs w:val="21"/>
                      <w:highlight w:val="none"/>
                    </w:rPr>
                  </w:pPr>
                  <w:r>
                    <w:rPr>
                      <w:rFonts w:hint="eastAsia" w:ascii="Times New Roman" w:hAnsi="Times New Roman" w:eastAsia="宋体" w:cs="Times New Roman"/>
                      <w:b/>
                      <w:bCs/>
                      <w:caps w:val="0"/>
                      <w:color w:val="auto"/>
                      <w:spacing w:val="0"/>
                      <w:position w:val="0"/>
                      <w:sz w:val="21"/>
                      <w:szCs w:val="21"/>
                      <w:highlight w:val="none"/>
                      <w:lang w:eastAsia="zh-CN"/>
                    </w:rPr>
                    <w:t>环评</w:t>
                  </w:r>
                  <w:r>
                    <w:rPr>
                      <w:rFonts w:hint="default" w:ascii="Times New Roman" w:hAnsi="Times New Roman" w:eastAsia="宋体" w:cs="Times New Roman"/>
                      <w:b/>
                      <w:bCs/>
                      <w:caps w:val="0"/>
                      <w:color w:val="auto"/>
                      <w:spacing w:val="0"/>
                      <w:position w:val="0"/>
                      <w:sz w:val="21"/>
                      <w:szCs w:val="21"/>
                      <w:highlight w:val="none"/>
                    </w:rPr>
                    <w:t>治理措施</w:t>
                  </w:r>
                </w:p>
              </w:tc>
              <w:tc>
                <w:tcPr>
                  <w:tcW w:w="465" w:type="pct"/>
                  <w:tcBorders>
                    <w:tl2br w:val="nil"/>
                    <w:tr2bl w:val="nil"/>
                  </w:tcBorders>
                  <w:noWrap w:val="0"/>
                  <w:vAlign w:val="center"/>
                </w:tcPr>
                <w:p w14:paraId="1F542503">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b/>
                      <w:bCs/>
                      <w:caps w:val="0"/>
                      <w:color w:val="auto"/>
                      <w:spacing w:val="0"/>
                      <w:position w:val="0"/>
                      <w:sz w:val="21"/>
                      <w:szCs w:val="21"/>
                      <w:highlight w:val="none"/>
                    </w:rPr>
                  </w:pPr>
                  <w:r>
                    <w:rPr>
                      <w:rFonts w:hint="eastAsia" w:ascii="Times New Roman" w:hAnsi="Times New Roman" w:eastAsia="宋体" w:cs="Times New Roman"/>
                      <w:b/>
                      <w:bCs/>
                      <w:caps w:val="0"/>
                      <w:color w:val="auto"/>
                      <w:spacing w:val="0"/>
                      <w:position w:val="0"/>
                      <w:sz w:val="21"/>
                      <w:szCs w:val="21"/>
                      <w:highlight w:val="none"/>
                    </w:rPr>
                    <w:t>环评环保投资</w:t>
                  </w:r>
                  <w:r>
                    <w:rPr>
                      <w:rFonts w:hint="eastAsia" w:ascii="Times New Roman" w:hAnsi="Times New Roman" w:eastAsia="宋体" w:cs="Times New Roman"/>
                      <w:b/>
                      <w:bCs/>
                      <w:caps w:val="0"/>
                      <w:color w:val="auto"/>
                      <w:spacing w:val="0"/>
                      <w:position w:val="0"/>
                      <w:sz w:val="21"/>
                      <w:szCs w:val="21"/>
                      <w:highlight w:val="none"/>
                      <w:lang w:eastAsia="zh-CN"/>
                    </w:rPr>
                    <w:t>（</w:t>
                  </w:r>
                  <w:r>
                    <w:rPr>
                      <w:rFonts w:hint="eastAsia" w:ascii="Times New Roman" w:hAnsi="Times New Roman" w:eastAsia="宋体" w:cs="Times New Roman"/>
                      <w:b/>
                      <w:bCs/>
                      <w:caps w:val="0"/>
                      <w:color w:val="auto"/>
                      <w:spacing w:val="0"/>
                      <w:position w:val="0"/>
                      <w:sz w:val="21"/>
                      <w:szCs w:val="21"/>
                      <w:highlight w:val="none"/>
                    </w:rPr>
                    <w:t>万元</w:t>
                  </w:r>
                  <w:r>
                    <w:rPr>
                      <w:rFonts w:hint="eastAsia" w:ascii="Times New Roman" w:hAnsi="Times New Roman" w:eastAsia="宋体" w:cs="Times New Roman"/>
                      <w:b/>
                      <w:bCs/>
                      <w:caps w:val="0"/>
                      <w:color w:val="auto"/>
                      <w:spacing w:val="0"/>
                      <w:position w:val="0"/>
                      <w:sz w:val="21"/>
                      <w:szCs w:val="21"/>
                      <w:highlight w:val="none"/>
                      <w:lang w:eastAsia="zh-CN"/>
                    </w:rPr>
                    <w:t>）</w:t>
                  </w:r>
                </w:p>
              </w:tc>
              <w:tc>
                <w:tcPr>
                  <w:tcW w:w="535" w:type="pct"/>
                  <w:tcBorders>
                    <w:tl2br w:val="nil"/>
                    <w:tr2bl w:val="nil"/>
                  </w:tcBorders>
                  <w:noWrap w:val="0"/>
                  <w:vAlign w:val="center"/>
                </w:tcPr>
                <w:p w14:paraId="71E6E828">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b/>
                      <w:bCs/>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rPr>
                    <w:t>验收标准</w:t>
                  </w:r>
                </w:p>
              </w:tc>
              <w:tc>
                <w:tcPr>
                  <w:tcW w:w="690" w:type="pct"/>
                  <w:tcBorders>
                    <w:tl2br w:val="nil"/>
                    <w:tr2bl w:val="nil"/>
                  </w:tcBorders>
                  <w:noWrap w:val="0"/>
                  <w:vAlign w:val="center"/>
                </w:tcPr>
                <w:p w14:paraId="44FF4951">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b/>
                      <w:bCs/>
                      <w:caps w:val="0"/>
                      <w:color w:val="auto"/>
                      <w:spacing w:val="0"/>
                      <w:position w:val="0"/>
                      <w:sz w:val="21"/>
                      <w:szCs w:val="21"/>
                      <w:highlight w:val="none"/>
                      <w:lang w:eastAsia="zh-CN"/>
                    </w:rPr>
                  </w:pPr>
                  <w:r>
                    <w:rPr>
                      <w:rFonts w:hint="eastAsia" w:ascii="Times New Roman" w:hAnsi="Times New Roman" w:eastAsia="宋体" w:cs="Times New Roman"/>
                      <w:b/>
                      <w:bCs/>
                      <w:caps w:val="0"/>
                      <w:color w:val="auto"/>
                      <w:spacing w:val="0"/>
                      <w:position w:val="0"/>
                      <w:sz w:val="21"/>
                      <w:szCs w:val="21"/>
                      <w:highlight w:val="none"/>
                      <w:lang w:eastAsia="zh-CN"/>
                    </w:rPr>
                    <w:t>实际治理措施</w:t>
                  </w:r>
                </w:p>
              </w:tc>
              <w:tc>
                <w:tcPr>
                  <w:tcW w:w="490" w:type="pct"/>
                  <w:tcBorders>
                    <w:tl2br w:val="nil"/>
                    <w:tr2bl w:val="nil"/>
                  </w:tcBorders>
                  <w:noWrap w:val="0"/>
                  <w:vAlign w:val="center"/>
                </w:tcPr>
                <w:p w14:paraId="77C8A77E">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b/>
                      <w:bCs/>
                      <w:caps w:val="0"/>
                      <w:color w:val="auto"/>
                      <w:spacing w:val="0"/>
                      <w:position w:val="0"/>
                      <w:sz w:val="21"/>
                      <w:szCs w:val="21"/>
                      <w:highlight w:val="none"/>
                      <w:lang w:eastAsia="zh-CN"/>
                    </w:rPr>
                  </w:pPr>
                  <w:r>
                    <w:rPr>
                      <w:rFonts w:hint="eastAsia" w:ascii="Times New Roman" w:hAnsi="Times New Roman" w:eastAsia="宋体" w:cs="Times New Roman"/>
                      <w:b/>
                      <w:bCs/>
                      <w:caps w:val="0"/>
                      <w:color w:val="auto"/>
                      <w:spacing w:val="0"/>
                      <w:position w:val="0"/>
                      <w:sz w:val="21"/>
                      <w:szCs w:val="21"/>
                      <w:highlight w:val="none"/>
                    </w:rPr>
                    <w:t>实际环保投资</w:t>
                  </w:r>
                  <w:r>
                    <w:rPr>
                      <w:rFonts w:hint="eastAsia" w:ascii="Times New Roman" w:hAnsi="Times New Roman" w:eastAsia="宋体" w:cs="Times New Roman"/>
                      <w:b/>
                      <w:bCs/>
                      <w:caps w:val="0"/>
                      <w:color w:val="auto"/>
                      <w:spacing w:val="0"/>
                      <w:position w:val="0"/>
                      <w:sz w:val="21"/>
                      <w:szCs w:val="21"/>
                      <w:highlight w:val="none"/>
                      <w:lang w:eastAsia="zh-CN"/>
                    </w:rPr>
                    <w:t>（</w:t>
                  </w:r>
                  <w:r>
                    <w:rPr>
                      <w:rFonts w:hint="eastAsia" w:ascii="Times New Roman" w:hAnsi="Times New Roman" w:eastAsia="宋体" w:cs="Times New Roman"/>
                      <w:b/>
                      <w:bCs/>
                      <w:caps w:val="0"/>
                      <w:color w:val="auto"/>
                      <w:spacing w:val="0"/>
                      <w:position w:val="0"/>
                      <w:sz w:val="21"/>
                      <w:szCs w:val="21"/>
                      <w:highlight w:val="none"/>
                    </w:rPr>
                    <w:t>万元</w:t>
                  </w:r>
                  <w:r>
                    <w:rPr>
                      <w:rFonts w:hint="eastAsia" w:ascii="Times New Roman" w:hAnsi="Times New Roman" w:eastAsia="宋体" w:cs="Times New Roman"/>
                      <w:b/>
                      <w:bCs/>
                      <w:caps w:val="0"/>
                      <w:color w:val="auto"/>
                      <w:spacing w:val="0"/>
                      <w:position w:val="0"/>
                      <w:sz w:val="21"/>
                      <w:szCs w:val="21"/>
                      <w:highlight w:val="none"/>
                      <w:lang w:eastAsia="zh-CN"/>
                    </w:rPr>
                    <w:t>）</w:t>
                  </w:r>
                </w:p>
              </w:tc>
              <w:tc>
                <w:tcPr>
                  <w:tcW w:w="591" w:type="pct"/>
                  <w:tcBorders>
                    <w:tl2br w:val="nil"/>
                    <w:tr2bl w:val="nil"/>
                  </w:tcBorders>
                  <w:noWrap w:val="0"/>
                  <w:vAlign w:val="center"/>
                </w:tcPr>
                <w:p w14:paraId="05551FE3">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b/>
                      <w:bCs/>
                      <w:caps w:val="0"/>
                      <w:color w:val="auto"/>
                      <w:spacing w:val="0"/>
                      <w:position w:val="0"/>
                      <w:sz w:val="21"/>
                      <w:szCs w:val="21"/>
                      <w:highlight w:val="none"/>
                    </w:rPr>
                  </w:pPr>
                  <w:r>
                    <w:rPr>
                      <w:rFonts w:hint="default" w:ascii="Times New Roman" w:hAnsi="Times New Roman" w:eastAsia="宋体" w:cs="Times New Roman"/>
                      <w:b/>
                      <w:bCs/>
                      <w:caps w:val="0"/>
                      <w:color w:val="auto"/>
                      <w:spacing w:val="0"/>
                      <w:position w:val="0"/>
                      <w:sz w:val="21"/>
                      <w:szCs w:val="21"/>
                      <w:highlight w:val="none"/>
                    </w:rPr>
                    <w:t>落实情况</w:t>
                  </w:r>
                </w:p>
              </w:tc>
            </w:tr>
            <w:tr w14:paraId="049BD435">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restart"/>
                  <w:tcBorders>
                    <w:tl2br w:val="nil"/>
                    <w:tr2bl w:val="nil"/>
                  </w:tcBorders>
                  <w:noWrap w:val="0"/>
                  <w:vAlign w:val="center"/>
                </w:tcPr>
                <w:p w14:paraId="27341CDF">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eastAsia" w:ascii="Times New Roman" w:hAnsi="Times New Roman" w:eastAsia="宋体" w:cs="Times New Roman"/>
                      <w:caps w:val="0"/>
                      <w:color w:val="auto"/>
                      <w:spacing w:val="0"/>
                      <w:position w:val="0"/>
                      <w:sz w:val="21"/>
                      <w:szCs w:val="21"/>
                      <w:highlight w:val="none"/>
                      <w:lang w:val="en-US" w:eastAsia="zh-CN"/>
                    </w:rPr>
                    <w:t>废气</w:t>
                  </w:r>
                </w:p>
              </w:tc>
              <w:tc>
                <w:tcPr>
                  <w:tcW w:w="725" w:type="pct"/>
                  <w:tcBorders>
                    <w:tl2br w:val="nil"/>
                    <w:tr2bl w:val="nil"/>
                  </w:tcBorders>
                  <w:shd w:val="clear" w:color="auto" w:fill="auto"/>
                  <w:noWrap w:val="0"/>
                  <w:vAlign w:val="center"/>
                </w:tcPr>
                <w:p w14:paraId="19A9914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注塑废气</w:t>
                  </w:r>
                </w:p>
              </w:tc>
              <w:tc>
                <w:tcPr>
                  <w:tcW w:w="629" w:type="pct"/>
                  <w:tcBorders>
                    <w:tl2br w:val="nil"/>
                    <w:tr2bl w:val="nil"/>
                  </w:tcBorders>
                  <w:shd w:val="clear" w:color="auto" w:fill="auto"/>
                  <w:noWrap w:val="0"/>
                  <w:vAlign w:val="center"/>
                </w:tcPr>
                <w:p w14:paraId="5D459AF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NMHC</w:t>
                  </w:r>
                </w:p>
              </w:tc>
              <w:tc>
                <w:tcPr>
                  <w:tcW w:w="637" w:type="pct"/>
                  <w:vMerge w:val="restart"/>
                  <w:tcBorders>
                    <w:tl2br w:val="nil"/>
                    <w:tr2bl w:val="nil"/>
                  </w:tcBorders>
                  <w:shd w:val="clear" w:color="auto" w:fill="auto"/>
                  <w:noWrap w:val="0"/>
                  <w:vAlign w:val="center"/>
                </w:tcPr>
                <w:p w14:paraId="35F626C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经过洁净车间排风系统收集后由1套二级活性炭吸附装置处理，之后由15m排气筒DA001排放</w:t>
                  </w:r>
                </w:p>
              </w:tc>
              <w:tc>
                <w:tcPr>
                  <w:tcW w:w="465" w:type="pct"/>
                  <w:vMerge w:val="restart"/>
                  <w:tcBorders>
                    <w:tl2br w:val="nil"/>
                    <w:tr2bl w:val="nil"/>
                  </w:tcBorders>
                  <w:shd w:val="clear" w:color="auto" w:fill="auto"/>
                  <w:noWrap w:val="0"/>
                  <w:vAlign w:val="center"/>
                </w:tcPr>
                <w:p w14:paraId="6FB71117">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aps w:val="0"/>
                      <w:color w:val="auto"/>
                      <w:spacing w:val="0"/>
                      <w:position w:val="0"/>
                      <w:sz w:val="21"/>
                      <w:szCs w:val="21"/>
                      <w:highlight w:val="none"/>
                      <w:lang w:val="en-US" w:eastAsia="zh-CN"/>
                    </w:rPr>
                  </w:pPr>
                  <w:r>
                    <w:rPr>
                      <w:rFonts w:hint="eastAsia"/>
                      <w:color w:val="auto"/>
                      <w:sz w:val="21"/>
                      <w:szCs w:val="21"/>
                      <w:highlight w:val="none"/>
                      <w:lang w:val="en-US" w:eastAsia="zh-CN"/>
                    </w:rPr>
                    <w:t>15</w:t>
                  </w:r>
                </w:p>
              </w:tc>
              <w:tc>
                <w:tcPr>
                  <w:tcW w:w="535" w:type="pct"/>
                  <w:vMerge w:val="restart"/>
                  <w:tcBorders>
                    <w:tl2br w:val="nil"/>
                    <w:tr2bl w:val="nil"/>
                  </w:tcBorders>
                  <w:noWrap w:val="0"/>
                  <w:vAlign w:val="center"/>
                </w:tcPr>
                <w:p w14:paraId="2E9E26B1">
                  <w:pPr>
                    <w:pStyle w:val="230"/>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eastAsia="zh-CN"/>
                    </w:rPr>
                  </w:pPr>
                  <w:r>
                    <w:rPr>
                      <w:rFonts w:hint="default" w:ascii="Times New Roman" w:hAnsi="Times New Roman" w:eastAsia="宋体"/>
                      <w:color w:val="auto"/>
                      <w:sz w:val="21"/>
                      <w:szCs w:val="21"/>
                      <w:highlight w:val="none"/>
                    </w:rPr>
                    <w:t>《大气污染物综合排放标准》（DB32/4041-2021</w:t>
                  </w:r>
                  <w:r>
                    <w:rPr>
                      <w:rFonts w:hint="eastAsia" w:ascii="Times New Roman" w:hAnsi="Times New Roman" w:eastAsia="宋体"/>
                      <w:color w:val="auto"/>
                      <w:sz w:val="21"/>
                      <w:szCs w:val="21"/>
                      <w:highlight w:val="none"/>
                      <w:lang w:eastAsia="zh-CN"/>
                    </w:rPr>
                    <w:t>）</w:t>
                  </w:r>
                </w:p>
              </w:tc>
              <w:tc>
                <w:tcPr>
                  <w:tcW w:w="690" w:type="pct"/>
                  <w:tcBorders>
                    <w:tl2br w:val="nil"/>
                    <w:tr2bl w:val="nil"/>
                  </w:tcBorders>
                  <w:shd w:val="clear" w:color="auto" w:fill="auto"/>
                  <w:noWrap w:val="0"/>
                  <w:vAlign w:val="center"/>
                </w:tcPr>
                <w:p w14:paraId="1BCECC15">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不再产生</w:t>
                  </w:r>
                </w:p>
              </w:tc>
              <w:tc>
                <w:tcPr>
                  <w:tcW w:w="490" w:type="pct"/>
                  <w:vMerge w:val="restart"/>
                  <w:tcBorders>
                    <w:tl2br w:val="nil"/>
                    <w:tr2bl w:val="nil"/>
                  </w:tcBorders>
                  <w:shd w:val="clear" w:color="auto" w:fill="auto"/>
                  <w:noWrap w:val="0"/>
                  <w:vAlign w:val="center"/>
                </w:tcPr>
                <w:p w14:paraId="7C7E350C">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lang w:val="en-US" w:eastAsia="zh-CN"/>
                    </w:rPr>
                    <w:t>5</w:t>
                  </w:r>
                </w:p>
              </w:tc>
              <w:tc>
                <w:tcPr>
                  <w:tcW w:w="591" w:type="pct"/>
                  <w:tcBorders>
                    <w:tl2br w:val="nil"/>
                    <w:tr2bl w:val="nil"/>
                  </w:tcBorders>
                  <w:noWrap w:val="0"/>
                  <w:vAlign w:val="center"/>
                </w:tcPr>
                <w:p w14:paraId="63D517C9">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rPr>
                    <w:t>已落实</w:t>
                  </w:r>
                </w:p>
              </w:tc>
            </w:tr>
            <w:tr w14:paraId="6192A4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continue"/>
                  <w:tcBorders>
                    <w:tl2br w:val="nil"/>
                    <w:tr2bl w:val="nil"/>
                  </w:tcBorders>
                  <w:noWrap w:val="0"/>
                  <w:vAlign w:val="center"/>
                </w:tcPr>
                <w:p w14:paraId="608A06EE">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c>
                <w:tcPr>
                  <w:tcW w:w="725" w:type="pct"/>
                  <w:tcBorders>
                    <w:tl2br w:val="nil"/>
                    <w:tr2bl w:val="nil"/>
                  </w:tcBorders>
                  <w:shd w:val="clear" w:color="auto" w:fill="auto"/>
                  <w:noWrap w:val="0"/>
                  <w:vAlign w:val="center"/>
                </w:tcPr>
                <w:p w14:paraId="6D3039C3">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焊接废气</w:t>
                  </w:r>
                </w:p>
              </w:tc>
              <w:tc>
                <w:tcPr>
                  <w:tcW w:w="629" w:type="pct"/>
                  <w:tcBorders>
                    <w:tl2br w:val="nil"/>
                    <w:tr2bl w:val="nil"/>
                  </w:tcBorders>
                  <w:shd w:val="clear" w:color="auto" w:fill="auto"/>
                  <w:noWrap w:val="0"/>
                  <w:vAlign w:val="center"/>
                </w:tcPr>
                <w:p w14:paraId="5531846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颗粒物、锡及其化合物</w:t>
                  </w:r>
                </w:p>
              </w:tc>
              <w:tc>
                <w:tcPr>
                  <w:tcW w:w="637" w:type="pct"/>
                  <w:vMerge w:val="continue"/>
                  <w:tcBorders>
                    <w:tl2br w:val="nil"/>
                    <w:tr2bl w:val="nil"/>
                  </w:tcBorders>
                  <w:shd w:val="clear" w:color="auto" w:fill="auto"/>
                  <w:noWrap w:val="0"/>
                  <w:vAlign w:val="center"/>
                </w:tcPr>
                <w:p w14:paraId="0B46BA94">
                  <w:pPr>
                    <w:pStyle w:val="64"/>
                    <w:suppressLineNumbers w:val="0"/>
                    <w:bidi w:val="0"/>
                    <w:spacing w:before="0" w:beforeAutospacing="0" w:after="0" w:afterAutospacing="0"/>
                    <w:ind w:left="0" w:right="0"/>
                    <w:rPr>
                      <w:rFonts w:hint="default"/>
                      <w:color w:val="auto"/>
                      <w:highlight w:val="none"/>
                      <w:lang w:val="en-US" w:eastAsia="zh-CN"/>
                    </w:rPr>
                  </w:pPr>
                </w:p>
              </w:tc>
              <w:tc>
                <w:tcPr>
                  <w:tcW w:w="465" w:type="pct"/>
                  <w:vMerge w:val="continue"/>
                  <w:tcBorders>
                    <w:tl2br w:val="nil"/>
                    <w:tr2bl w:val="nil"/>
                  </w:tcBorders>
                  <w:shd w:val="clear" w:color="auto" w:fill="auto"/>
                  <w:noWrap w:val="0"/>
                  <w:vAlign w:val="center"/>
                </w:tcPr>
                <w:p w14:paraId="66E8189D">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aps w:val="0"/>
                      <w:color w:val="auto"/>
                      <w:spacing w:val="0"/>
                      <w:position w:val="0"/>
                      <w:sz w:val="21"/>
                      <w:szCs w:val="21"/>
                      <w:highlight w:val="none"/>
                      <w:lang w:val="en-US" w:eastAsia="zh-CN"/>
                    </w:rPr>
                  </w:pPr>
                </w:p>
              </w:tc>
              <w:tc>
                <w:tcPr>
                  <w:tcW w:w="535" w:type="pct"/>
                  <w:vMerge w:val="continue"/>
                  <w:tcBorders>
                    <w:tl2br w:val="nil"/>
                    <w:tr2bl w:val="nil"/>
                  </w:tcBorders>
                  <w:noWrap w:val="0"/>
                  <w:vAlign w:val="center"/>
                </w:tcPr>
                <w:p w14:paraId="1B97A7EA">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olor w:val="auto"/>
                      <w:spacing w:val="0"/>
                      <w:position w:val="0"/>
                      <w:sz w:val="21"/>
                      <w:szCs w:val="21"/>
                      <w:highlight w:val="none"/>
                      <w:lang w:eastAsia="zh-CN"/>
                    </w:rPr>
                  </w:pPr>
                </w:p>
              </w:tc>
              <w:tc>
                <w:tcPr>
                  <w:tcW w:w="690" w:type="pct"/>
                  <w:vMerge w:val="restart"/>
                  <w:tcBorders>
                    <w:tl2br w:val="nil"/>
                    <w:tr2bl w:val="nil"/>
                  </w:tcBorders>
                  <w:shd w:val="clear" w:color="auto" w:fill="auto"/>
                  <w:noWrap w:val="0"/>
                  <w:vAlign w:val="center"/>
                </w:tcPr>
                <w:p w14:paraId="1B78457F">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集气罩收集后由焊烟净化装置处理，处理后于室外无组织排放，剩余未收集的焊接废气经过车间空调过滤系统处理后无组织排放</w:t>
                  </w:r>
                </w:p>
              </w:tc>
              <w:tc>
                <w:tcPr>
                  <w:tcW w:w="490" w:type="pct"/>
                  <w:vMerge w:val="continue"/>
                  <w:tcBorders>
                    <w:tl2br w:val="nil"/>
                    <w:tr2bl w:val="nil"/>
                  </w:tcBorders>
                  <w:shd w:val="clear" w:color="auto" w:fill="auto"/>
                  <w:noWrap w:val="0"/>
                  <w:vAlign w:val="center"/>
                </w:tcPr>
                <w:p w14:paraId="628E5188">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1"/>
                      <w:highlight w:val="none"/>
                      <w:lang w:val="en-US" w:eastAsia="zh-CN" w:bidi="ar-SA"/>
                    </w:rPr>
                  </w:pPr>
                </w:p>
              </w:tc>
              <w:tc>
                <w:tcPr>
                  <w:tcW w:w="591" w:type="pct"/>
                  <w:vMerge w:val="restart"/>
                  <w:tcBorders>
                    <w:tl2br w:val="nil"/>
                    <w:tr2bl w:val="nil"/>
                  </w:tcBorders>
                  <w:noWrap w:val="0"/>
                  <w:vAlign w:val="center"/>
                </w:tcPr>
                <w:p w14:paraId="6B921332">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pacing w:val="0"/>
                      <w:position w:val="0"/>
                      <w:sz w:val="21"/>
                      <w:szCs w:val="21"/>
                      <w:highlight w:val="none"/>
                    </w:rPr>
                  </w:pPr>
                  <w:r>
                    <w:rPr>
                      <w:rFonts w:hint="eastAsia"/>
                      <w:color w:val="auto"/>
                      <w:highlight w:val="none"/>
                      <w:lang w:val="en-US" w:eastAsia="zh-CN"/>
                    </w:rPr>
                    <w:t>增设焊烟净化装置，由有组织排放改为无组织排放，变动后废气污染物排放总量减小</w:t>
                  </w:r>
                </w:p>
              </w:tc>
            </w:tr>
            <w:tr w14:paraId="444FD6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continue"/>
                  <w:tcBorders>
                    <w:tl2br w:val="nil"/>
                    <w:tr2bl w:val="nil"/>
                  </w:tcBorders>
                  <w:noWrap w:val="0"/>
                  <w:vAlign w:val="center"/>
                </w:tcPr>
                <w:p w14:paraId="1CCB9FB5">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c>
                <w:tcPr>
                  <w:tcW w:w="725" w:type="pct"/>
                  <w:tcBorders>
                    <w:tl2br w:val="nil"/>
                    <w:tr2bl w:val="nil"/>
                  </w:tcBorders>
                  <w:shd w:val="clear" w:color="auto" w:fill="auto"/>
                  <w:noWrap w:val="0"/>
                  <w:vAlign w:val="center"/>
                </w:tcPr>
                <w:p w14:paraId="2741DFDC">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包装废气</w:t>
                  </w:r>
                </w:p>
              </w:tc>
              <w:tc>
                <w:tcPr>
                  <w:tcW w:w="629" w:type="pct"/>
                  <w:tcBorders>
                    <w:tl2br w:val="nil"/>
                    <w:tr2bl w:val="nil"/>
                  </w:tcBorders>
                  <w:shd w:val="clear" w:color="auto" w:fill="auto"/>
                  <w:noWrap w:val="0"/>
                  <w:vAlign w:val="center"/>
                </w:tcPr>
                <w:p w14:paraId="28D87784">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NMHC</w:t>
                  </w:r>
                </w:p>
              </w:tc>
              <w:tc>
                <w:tcPr>
                  <w:tcW w:w="637" w:type="pct"/>
                  <w:vMerge w:val="continue"/>
                  <w:tcBorders>
                    <w:tl2br w:val="nil"/>
                    <w:tr2bl w:val="nil"/>
                  </w:tcBorders>
                  <w:noWrap w:val="0"/>
                  <w:vAlign w:val="center"/>
                </w:tcPr>
                <w:p w14:paraId="7A6B5D21">
                  <w:pPr>
                    <w:pStyle w:val="64"/>
                    <w:suppressLineNumbers w:val="0"/>
                    <w:bidi w:val="0"/>
                    <w:spacing w:before="0" w:beforeAutospacing="0" w:after="0" w:afterAutospacing="0"/>
                    <w:ind w:left="0" w:right="0"/>
                    <w:rPr>
                      <w:rFonts w:hint="eastAsia"/>
                      <w:color w:val="auto"/>
                      <w:highlight w:val="none"/>
                      <w:lang w:val="en-US" w:eastAsia="zh-CN"/>
                    </w:rPr>
                  </w:pPr>
                </w:p>
              </w:tc>
              <w:tc>
                <w:tcPr>
                  <w:tcW w:w="465" w:type="pct"/>
                  <w:vMerge w:val="continue"/>
                  <w:tcBorders>
                    <w:tl2br w:val="nil"/>
                    <w:tr2bl w:val="nil"/>
                  </w:tcBorders>
                  <w:noWrap w:val="0"/>
                  <w:vAlign w:val="center"/>
                </w:tcPr>
                <w:p w14:paraId="1FA1F2AA">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aps w:val="0"/>
                      <w:color w:val="auto"/>
                      <w:spacing w:val="0"/>
                      <w:position w:val="0"/>
                      <w:sz w:val="21"/>
                      <w:szCs w:val="21"/>
                      <w:highlight w:val="none"/>
                      <w:lang w:val="en-US" w:eastAsia="zh-CN"/>
                    </w:rPr>
                  </w:pPr>
                </w:p>
              </w:tc>
              <w:tc>
                <w:tcPr>
                  <w:tcW w:w="535" w:type="pct"/>
                  <w:vMerge w:val="continue"/>
                  <w:tcBorders>
                    <w:tl2br w:val="nil"/>
                    <w:tr2bl w:val="nil"/>
                  </w:tcBorders>
                  <w:noWrap w:val="0"/>
                  <w:vAlign w:val="center"/>
                </w:tcPr>
                <w:p w14:paraId="363B8B1F">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olor w:val="auto"/>
                      <w:spacing w:val="0"/>
                      <w:position w:val="0"/>
                      <w:sz w:val="21"/>
                      <w:szCs w:val="21"/>
                      <w:highlight w:val="none"/>
                      <w:lang w:eastAsia="zh-CN"/>
                    </w:rPr>
                  </w:pPr>
                </w:p>
              </w:tc>
              <w:tc>
                <w:tcPr>
                  <w:tcW w:w="690" w:type="pct"/>
                  <w:vMerge w:val="continue"/>
                  <w:tcBorders>
                    <w:tl2br w:val="nil"/>
                    <w:tr2bl w:val="nil"/>
                  </w:tcBorders>
                  <w:noWrap w:val="0"/>
                  <w:vAlign w:val="center"/>
                </w:tcPr>
                <w:p w14:paraId="34527674">
                  <w:pPr>
                    <w:pStyle w:val="230"/>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olor w:val="auto"/>
                      <w:spacing w:val="0"/>
                      <w:kern w:val="0"/>
                      <w:position w:val="0"/>
                      <w:sz w:val="21"/>
                      <w:szCs w:val="21"/>
                      <w:highlight w:val="none"/>
                      <w:lang w:val="en-US" w:eastAsia="zh-CN" w:bidi="ar-SA"/>
                    </w:rPr>
                  </w:pPr>
                </w:p>
              </w:tc>
              <w:tc>
                <w:tcPr>
                  <w:tcW w:w="490" w:type="pct"/>
                  <w:vMerge w:val="continue"/>
                  <w:tcBorders>
                    <w:tl2br w:val="nil"/>
                    <w:tr2bl w:val="nil"/>
                  </w:tcBorders>
                  <w:noWrap w:val="0"/>
                  <w:vAlign w:val="center"/>
                </w:tcPr>
                <w:p w14:paraId="7FBF0A1B">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aps w:val="0"/>
                      <w:color w:val="auto"/>
                      <w:spacing w:val="0"/>
                      <w:position w:val="0"/>
                      <w:sz w:val="21"/>
                      <w:szCs w:val="21"/>
                      <w:highlight w:val="none"/>
                      <w:lang w:val="en-US" w:eastAsia="zh-CN"/>
                    </w:rPr>
                  </w:pPr>
                </w:p>
              </w:tc>
              <w:tc>
                <w:tcPr>
                  <w:tcW w:w="591" w:type="pct"/>
                  <w:vMerge w:val="continue"/>
                  <w:tcBorders>
                    <w:tl2br w:val="nil"/>
                    <w:tr2bl w:val="nil"/>
                  </w:tcBorders>
                  <w:noWrap w:val="0"/>
                  <w:vAlign w:val="center"/>
                </w:tcPr>
                <w:p w14:paraId="1F514ABE">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pacing w:val="0"/>
                      <w:position w:val="0"/>
                      <w:sz w:val="21"/>
                      <w:szCs w:val="21"/>
                      <w:highlight w:val="none"/>
                    </w:rPr>
                  </w:pPr>
                </w:p>
              </w:tc>
            </w:tr>
            <w:tr w14:paraId="22B7A5A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continue"/>
                  <w:tcBorders>
                    <w:tl2br w:val="nil"/>
                    <w:tr2bl w:val="nil"/>
                  </w:tcBorders>
                  <w:noWrap w:val="0"/>
                  <w:vAlign w:val="center"/>
                </w:tcPr>
                <w:p w14:paraId="4AC8CCF9">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c>
                <w:tcPr>
                  <w:tcW w:w="725" w:type="pct"/>
                  <w:tcBorders>
                    <w:tl2br w:val="nil"/>
                    <w:tr2bl w:val="nil"/>
                  </w:tcBorders>
                  <w:shd w:val="clear" w:color="auto" w:fill="auto"/>
                  <w:noWrap w:val="0"/>
                  <w:vAlign w:val="center"/>
                </w:tcPr>
                <w:p w14:paraId="66B2C957">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检验废气</w:t>
                  </w:r>
                </w:p>
              </w:tc>
              <w:tc>
                <w:tcPr>
                  <w:tcW w:w="629" w:type="pct"/>
                  <w:tcBorders>
                    <w:tl2br w:val="nil"/>
                    <w:tr2bl w:val="nil"/>
                  </w:tcBorders>
                  <w:shd w:val="clear" w:color="auto" w:fill="auto"/>
                  <w:noWrap w:val="0"/>
                  <w:vAlign w:val="center"/>
                </w:tcPr>
                <w:p w14:paraId="4261D722">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HCl</w:t>
                  </w:r>
                </w:p>
              </w:tc>
              <w:tc>
                <w:tcPr>
                  <w:tcW w:w="637" w:type="pct"/>
                  <w:tcBorders>
                    <w:tl2br w:val="nil"/>
                    <w:tr2bl w:val="nil"/>
                  </w:tcBorders>
                  <w:shd w:val="clear" w:color="auto" w:fill="auto"/>
                  <w:noWrap w:val="0"/>
                  <w:vAlign w:val="center"/>
                </w:tcPr>
                <w:p w14:paraId="5AB45536">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无组织排放</w:t>
                  </w:r>
                </w:p>
              </w:tc>
              <w:tc>
                <w:tcPr>
                  <w:tcW w:w="465" w:type="pct"/>
                  <w:vMerge w:val="continue"/>
                  <w:tcBorders>
                    <w:tl2br w:val="nil"/>
                    <w:tr2bl w:val="nil"/>
                  </w:tcBorders>
                  <w:noWrap w:val="0"/>
                  <w:vAlign w:val="center"/>
                </w:tcPr>
                <w:p w14:paraId="5F91D356">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olor w:val="auto"/>
                      <w:spacing w:val="0"/>
                      <w:position w:val="0"/>
                      <w:sz w:val="21"/>
                      <w:szCs w:val="21"/>
                      <w:highlight w:val="none"/>
                    </w:rPr>
                  </w:pPr>
                </w:p>
              </w:tc>
              <w:tc>
                <w:tcPr>
                  <w:tcW w:w="535" w:type="pct"/>
                  <w:vMerge w:val="continue"/>
                  <w:tcBorders>
                    <w:tl2br w:val="nil"/>
                    <w:tr2bl w:val="nil"/>
                  </w:tcBorders>
                  <w:noWrap w:val="0"/>
                  <w:vAlign w:val="center"/>
                </w:tcPr>
                <w:p w14:paraId="038E4C13">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olor w:val="auto"/>
                      <w:spacing w:val="0"/>
                      <w:position w:val="0"/>
                      <w:sz w:val="21"/>
                      <w:szCs w:val="21"/>
                      <w:highlight w:val="none"/>
                      <w:lang w:eastAsia="zh-CN"/>
                    </w:rPr>
                  </w:pPr>
                </w:p>
              </w:tc>
              <w:tc>
                <w:tcPr>
                  <w:tcW w:w="690" w:type="pct"/>
                  <w:tcBorders>
                    <w:tl2br w:val="nil"/>
                    <w:tr2bl w:val="nil"/>
                  </w:tcBorders>
                  <w:noWrap w:val="0"/>
                  <w:vAlign w:val="center"/>
                </w:tcPr>
                <w:p w14:paraId="0D78A505">
                  <w:pPr>
                    <w:pStyle w:val="230"/>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default" w:ascii="Times New Roman" w:hAnsi="Times New Roman" w:eastAsia="宋体" w:cs="Times New Roman"/>
                      <w:color w:val="auto"/>
                      <w:kern w:val="0"/>
                      <w:sz w:val="21"/>
                      <w:szCs w:val="24"/>
                      <w:highlight w:val="none"/>
                      <w:lang w:val="en-US" w:eastAsia="zh-CN" w:bidi="ar-SA"/>
                    </w:rPr>
                    <w:t>无组织排放</w:t>
                  </w:r>
                </w:p>
              </w:tc>
              <w:tc>
                <w:tcPr>
                  <w:tcW w:w="490" w:type="pct"/>
                  <w:vMerge w:val="continue"/>
                  <w:tcBorders>
                    <w:tl2br w:val="nil"/>
                    <w:tr2bl w:val="nil"/>
                  </w:tcBorders>
                  <w:noWrap w:val="0"/>
                  <w:vAlign w:val="center"/>
                </w:tcPr>
                <w:p w14:paraId="26C20227">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olor w:val="auto"/>
                      <w:spacing w:val="0"/>
                      <w:position w:val="0"/>
                      <w:sz w:val="21"/>
                      <w:szCs w:val="21"/>
                      <w:highlight w:val="none"/>
                    </w:rPr>
                  </w:pPr>
                </w:p>
              </w:tc>
              <w:tc>
                <w:tcPr>
                  <w:tcW w:w="591" w:type="pct"/>
                  <w:tcBorders>
                    <w:tl2br w:val="nil"/>
                    <w:tr2bl w:val="nil"/>
                  </w:tcBorders>
                  <w:noWrap w:val="0"/>
                  <w:vAlign w:val="center"/>
                </w:tcPr>
                <w:p w14:paraId="4AD880DF">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eastAsia" w:cs="Times New Roman"/>
                      <w:caps w:val="0"/>
                      <w:color w:val="auto"/>
                      <w:spacing w:val="0"/>
                      <w:position w:val="0"/>
                      <w:sz w:val="21"/>
                      <w:szCs w:val="21"/>
                      <w:highlight w:val="none"/>
                      <w:lang w:val="en-US" w:eastAsia="zh-CN"/>
                    </w:rPr>
                    <w:t>已落实</w:t>
                  </w:r>
                </w:p>
              </w:tc>
            </w:tr>
            <w:tr w14:paraId="583989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restart"/>
                  <w:tcBorders>
                    <w:tl2br w:val="nil"/>
                    <w:tr2bl w:val="nil"/>
                  </w:tcBorders>
                  <w:noWrap w:val="0"/>
                  <w:vAlign w:val="center"/>
                </w:tcPr>
                <w:p w14:paraId="04EC310C">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eastAsia" w:ascii="Times New Roman" w:hAnsi="Times New Roman" w:eastAsia="宋体" w:cs="Times New Roman"/>
                      <w:caps w:val="0"/>
                      <w:color w:val="auto"/>
                      <w:spacing w:val="0"/>
                      <w:position w:val="0"/>
                      <w:sz w:val="21"/>
                      <w:szCs w:val="21"/>
                      <w:highlight w:val="none"/>
                      <w:lang w:val="en-US" w:eastAsia="zh-CN"/>
                    </w:rPr>
                    <w:t>废水</w:t>
                  </w:r>
                </w:p>
              </w:tc>
              <w:tc>
                <w:tcPr>
                  <w:tcW w:w="725" w:type="pct"/>
                  <w:tcBorders>
                    <w:tl2br w:val="nil"/>
                    <w:tr2bl w:val="nil"/>
                  </w:tcBorders>
                  <w:shd w:val="clear" w:color="auto" w:fill="auto"/>
                  <w:noWrap w:val="0"/>
                  <w:vAlign w:val="center"/>
                </w:tcPr>
                <w:p w14:paraId="1A5D9B90">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冷水机废水</w:t>
                  </w:r>
                </w:p>
              </w:tc>
              <w:tc>
                <w:tcPr>
                  <w:tcW w:w="629" w:type="pct"/>
                  <w:tcBorders>
                    <w:tl2br w:val="nil"/>
                    <w:tr2bl w:val="nil"/>
                  </w:tcBorders>
                  <w:shd w:val="clear" w:color="auto" w:fill="auto"/>
                  <w:noWrap w:val="0"/>
                  <w:vAlign w:val="center"/>
                </w:tcPr>
                <w:p w14:paraId="69D8BB11">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COD</w:t>
                  </w:r>
                  <w:r>
                    <w:rPr>
                      <w:rFonts w:hint="eastAsia"/>
                      <w:color w:val="auto"/>
                      <w:highlight w:val="none"/>
                      <w:lang w:eastAsia="zh-CN"/>
                    </w:rPr>
                    <w:t>、</w:t>
                  </w:r>
                  <w:r>
                    <w:rPr>
                      <w:rFonts w:hint="default"/>
                      <w:color w:val="auto"/>
                      <w:highlight w:val="none"/>
                    </w:rPr>
                    <w:t>SS</w:t>
                  </w:r>
                </w:p>
              </w:tc>
              <w:tc>
                <w:tcPr>
                  <w:tcW w:w="637" w:type="pct"/>
                  <w:vMerge w:val="restart"/>
                  <w:tcBorders>
                    <w:tl2br w:val="nil"/>
                    <w:tr2bl w:val="nil"/>
                  </w:tcBorders>
                  <w:shd w:val="clear" w:color="auto" w:fill="auto"/>
                  <w:noWrap w:val="0"/>
                  <w:vAlign w:val="center"/>
                </w:tcPr>
                <w:p w14:paraId="0708BBA0">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经管道收集后接管至高淳新区污水处理厂（南京荣泰污水处理有限公司）</w:t>
                  </w:r>
                </w:p>
              </w:tc>
              <w:tc>
                <w:tcPr>
                  <w:tcW w:w="465" w:type="pct"/>
                  <w:vMerge w:val="restart"/>
                  <w:tcBorders>
                    <w:tl2br w:val="nil"/>
                    <w:tr2bl w:val="nil"/>
                  </w:tcBorders>
                  <w:noWrap w:val="0"/>
                  <w:vAlign w:val="center"/>
                </w:tcPr>
                <w:p w14:paraId="2C8ED9E5">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aps w:val="0"/>
                      <w:color w:val="auto"/>
                      <w:spacing w:val="0"/>
                      <w:position w:val="0"/>
                      <w:sz w:val="21"/>
                      <w:szCs w:val="21"/>
                      <w:highlight w:val="none"/>
                      <w:lang w:val="en-US" w:eastAsia="zh-CN"/>
                    </w:rPr>
                  </w:pPr>
                  <w:r>
                    <w:rPr>
                      <w:rFonts w:hint="eastAsia"/>
                      <w:color w:val="auto"/>
                      <w:sz w:val="21"/>
                      <w:szCs w:val="21"/>
                      <w:highlight w:val="none"/>
                      <w:lang w:val="en-US" w:eastAsia="zh-CN"/>
                    </w:rPr>
                    <w:t>/</w:t>
                  </w:r>
                </w:p>
              </w:tc>
              <w:tc>
                <w:tcPr>
                  <w:tcW w:w="535" w:type="pct"/>
                  <w:vMerge w:val="restart"/>
                  <w:tcBorders>
                    <w:tl2br w:val="nil"/>
                    <w:tr2bl w:val="nil"/>
                  </w:tcBorders>
                  <w:shd w:val="clear" w:color="auto" w:fill="auto"/>
                  <w:noWrap w:val="0"/>
                  <w:vAlign w:val="center"/>
                </w:tcPr>
                <w:p w14:paraId="2F95ED5E">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olor w:val="auto"/>
                      <w:spacing w:val="0"/>
                      <w:kern w:val="0"/>
                      <w:position w:val="0"/>
                      <w:sz w:val="21"/>
                      <w:szCs w:val="21"/>
                      <w:highlight w:val="none"/>
                      <w:lang w:val="en-US" w:eastAsia="zh-CN" w:bidi="ar-SA"/>
                    </w:rPr>
                  </w:pPr>
                  <w:r>
                    <w:rPr>
                      <w:rFonts w:hint="eastAsia"/>
                      <w:color w:val="auto"/>
                      <w:spacing w:val="0"/>
                      <w:position w:val="0"/>
                      <w:sz w:val="21"/>
                      <w:szCs w:val="21"/>
                      <w:highlight w:val="none"/>
                      <w:lang w:eastAsia="zh-CN"/>
                    </w:rPr>
                    <w:t>高淳新区污水处理厂（南京荣泰污水处理有限公司）</w:t>
                  </w:r>
                  <w:r>
                    <w:rPr>
                      <w:rFonts w:hint="eastAsia" w:ascii="Times New Roman" w:hAnsi="Times New Roman" w:eastAsia="宋体"/>
                      <w:color w:val="auto"/>
                      <w:spacing w:val="0"/>
                      <w:position w:val="0"/>
                      <w:sz w:val="21"/>
                      <w:szCs w:val="21"/>
                      <w:highlight w:val="none"/>
                    </w:rPr>
                    <w:t>接管标准</w:t>
                  </w:r>
                </w:p>
              </w:tc>
              <w:tc>
                <w:tcPr>
                  <w:tcW w:w="690" w:type="pct"/>
                  <w:tcBorders>
                    <w:tl2br w:val="nil"/>
                    <w:tr2bl w:val="nil"/>
                  </w:tcBorders>
                  <w:noWrap w:val="0"/>
                  <w:vAlign w:val="center"/>
                </w:tcPr>
                <w:p w14:paraId="1F445A30">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不再产生</w:t>
                  </w:r>
                </w:p>
              </w:tc>
              <w:tc>
                <w:tcPr>
                  <w:tcW w:w="490" w:type="pct"/>
                  <w:tcBorders>
                    <w:tl2br w:val="nil"/>
                    <w:tr2bl w:val="nil"/>
                  </w:tcBorders>
                  <w:noWrap w:val="0"/>
                  <w:vAlign w:val="center"/>
                </w:tcPr>
                <w:p w14:paraId="06054A02">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pacing w:val="0"/>
                      <w:kern w:val="0"/>
                      <w:position w:val="0"/>
                      <w:sz w:val="21"/>
                      <w:szCs w:val="21"/>
                      <w:highlight w:val="none"/>
                      <w:lang w:val="en-US" w:eastAsia="zh-CN" w:bidi="ar-SA"/>
                    </w:rPr>
                  </w:pPr>
                  <w:r>
                    <w:rPr>
                      <w:rFonts w:hint="eastAsia" w:ascii="Times New Roman" w:hAnsi="Times New Roman" w:eastAsia="宋体" w:cs="Times New Roman"/>
                      <w:caps w:val="0"/>
                      <w:color w:val="auto"/>
                      <w:spacing w:val="0"/>
                      <w:position w:val="0"/>
                      <w:sz w:val="21"/>
                      <w:szCs w:val="21"/>
                      <w:highlight w:val="none"/>
                      <w:lang w:val="en-US" w:eastAsia="zh-CN"/>
                    </w:rPr>
                    <w:t>/</w:t>
                  </w:r>
                </w:p>
              </w:tc>
              <w:tc>
                <w:tcPr>
                  <w:tcW w:w="591" w:type="pct"/>
                  <w:tcBorders>
                    <w:tl2br w:val="nil"/>
                    <w:tr2bl w:val="nil"/>
                  </w:tcBorders>
                  <w:noWrap w:val="0"/>
                  <w:vAlign w:val="center"/>
                </w:tcPr>
                <w:p w14:paraId="40537DA7">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eastAsia"/>
                      <w:color w:val="auto"/>
                      <w:highlight w:val="none"/>
                      <w:lang w:val="en-US" w:eastAsia="zh-CN"/>
                    </w:rPr>
                    <w:t>不再产生</w:t>
                  </w:r>
                </w:p>
              </w:tc>
            </w:tr>
            <w:tr w14:paraId="1BC24CC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continue"/>
                  <w:tcBorders>
                    <w:tl2br w:val="nil"/>
                    <w:tr2bl w:val="nil"/>
                  </w:tcBorders>
                  <w:noWrap w:val="0"/>
                  <w:vAlign w:val="center"/>
                </w:tcPr>
                <w:p w14:paraId="7C71DBD9">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c>
                <w:tcPr>
                  <w:tcW w:w="725" w:type="pct"/>
                  <w:tcBorders>
                    <w:tl2br w:val="nil"/>
                    <w:tr2bl w:val="nil"/>
                  </w:tcBorders>
                  <w:shd w:val="clear" w:color="auto" w:fill="auto"/>
                  <w:noWrap w:val="0"/>
                  <w:vAlign w:val="center"/>
                </w:tcPr>
                <w:p w14:paraId="0016A7D8">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产品初清洗废水</w:t>
                  </w:r>
                </w:p>
              </w:tc>
              <w:tc>
                <w:tcPr>
                  <w:tcW w:w="629" w:type="pct"/>
                  <w:tcBorders>
                    <w:tl2br w:val="nil"/>
                    <w:tr2bl w:val="nil"/>
                  </w:tcBorders>
                  <w:shd w:val="clear" w:color="auto" w:fill="auto"/>
                  <w:noWrap w:val="0"/>
                  <w:vAlign w:val="center"/>
                </w:tcPr>
                <w:p w14:paraId="25AAACD0">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COD</w:t>
                  </w:r>
                  <w:r>
                    <w:rPr>
                      <w:rFonts w:hint="eastAsia"/>
                      <w:color w:val="auto"/>
                      <w:highlight w:val="none"/>
                      <w:lang w:eastAsia="zh-CN"/>
                    </w:rPr>
                    <w:t>、</w:t>
                  </w:r>
                  <w:r>
                    <w:rPr>
                      <w:rFonts w:hint="default"/>
                      <w:color w:val="auto"/>
                      <w:highlight w:val="none"/>
                    </w:rPr>
                    <w:t>SS</w:t>
                  </w:r>
                </w:p>
              </w:tc>
              <w:tc>
                <w:tcPr>
                  <w:tcW w:w="637" w:type="pct"/>
                  <w:vMerge w:val="continue"/>
                  <w:tcBorders>
                    <w:tl2br w:val="nil"/>
                    <w:tr2bl w:val="nil"/>
                  </w:tcBorders>
                  <w:noWrap w:val="0"/>
                  <w:vAlign w:val="center"/>
                </w:tcPr>
                <w:p w14:paraId="178FAB55">
                  <w:pPr>
                    <w:pStyle w:val="64"/>
                    <w:suppressLineNumbers w:val="0"/>
                    <w:bidi w:val="0"/>
                    <w:spacing w:before="0" w:beforeAutospacing="0" w:after="0" w:afterAutospacing="0"/>
                    <w:ind w:left="0" w:right="0"/>
                    <w:rPr>
                      <w:rFonts w:hint="eastAsia"/>
                      <w:color w:val="auto"/>
                      <w:highlight w:val="none"/>
                    </w:rPr>
                  </w:pPr>
                </w:p>
              </w:tc>
              <w:tc>
                <w:tcPr>
                  <w:tcW w:w="465" w:type="pct"/>
                  <w:vMerge w:val="continue"/>
                  <w:tcBorders>
                    <w:tl2br w:val="nil"/>
                    <w:tr2bl w:val="nil"/>
                  </w:tcBorders>
                  <w:noWrap w:val="0"/>
                  <w:vAlign w:val="center"/>
                </w:tcPr>
                <w:p w14:paraId="2A37AF62">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aps w:val="0"/>
                      <w:color w:val="auto"/>
                      <w:spacing w:val="0"/>
                      <w:position w:val="0"/>
                      <w:sz w:val="21"/>
                      <w:szCs w:val="21"/>
                      <w:highlight w:val="none"/>
                      <w:lang w:val="en-US" w:eastAsia="zh-CN"/>
                    </w:rPr>
                  </w:pPr>
                </w:p>
              </w:tc>
              <w:tc>
                <w:tcPr>
                  <w:tcW w:w="535" w:type="pct"/>
                  <w:vMerge w:val="continue"/>
                  <w:tcBorders>
                    <w:tl2br w:val="nil"/>
                    <w:tr2bl w:val="nil"/>
                  </w:tcBorders>
                  <w:shd w:val="clear" w:color="auto" w:fill="auto"/>
                  <w:noWrap w:val="0"/>
                  <w:vAlign w:val="center"/>
                </w:tcPr>
                <w:p w14:paraId="5D05F7DF">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eastAsia" w:ascii="Times New Roman" w:hAnsi="Times New Roman" w:eastAsia="宋体"/>
                      <w:color w:val="auto"/>
                      <w:spacing w:val="0"/>
                      <w:position w:val="0"/>
                      <w:sz w:val="21"/>
                      <w:szCs w:val="21"/>
                      <w:highlight w:val="none"/>
                      <w:lang w:eastAsia="zh-CN"/>
                    </w:rPr>
                  </w:pPr>
                </w:p>
              </w:tc>
              <w:tc>
                <w:tcPr>
                  <w:tcW w:w="690" w:type="pct"/>
                  <w:vMerge w:val="restart"/>
                  <w:tcBorders>
                    <w:tl2br w:val="nil"/>
                    <w:tr2bl w:val="nil"/>
                  </w:tcBorders>
                  <w:noWrap w:val="0"/>
                  <w:vAlign w:val="center"/>
                </w:tcPr>
                <w:p w14:paraId="6952B2E5">
                  <w:pPr>
                    <w:pStyle w:val="64"/>
                    <w:suppressLineNumbers w:val="0"/>
                    <w:bidi w:val="0"/>
                    <w:spacing w:before="0" w:beforeAutospacing="0" w:after="0" w:afterAutospacing="0"/>
                    <w:ind w:left="0" w:right="0" w:firstLine="0" w:firstLineChars="0"/>
                    <w:rPr>
                      <w:rFonts w:hint="eastAsia" w:ascii="Times New Roman" w:hAnsi="Times New Roman" w:eastAsia="宋体"/>
                      <w:color w:val="auto"/>
                      <w:spacing w:val="0"/>
                      <w:position w:val="0"/>
                      <w:sz w:val="21"/>
                      <w:szCs w:val="21"/>
                      <w:highlight w:val="none"/>
                    </w:rPr>
                  </w:pPr>
                  <w:r>
                    <w:rPr>
                      <w:rFonts w:hint="eastAsia"/>
                      <w:color w:val="auto"/>
                      <w:highlight w:val="none"/>
                      <w:lang w:val="en-US" w:eastAsia="zh-CN"/>
                    </w:rPr>
                    <w:t>经管道收集后接管至高淳新区污水处理厂（南京荣泰污水处理有限公司）</w:t>
                  </w:r>
                </w:p>
              </w:tc>
              <w:tc>
                <w:tcPr>
                  <w:tcW w:w="490" w:type="pct"/>
                  <w:vMerge w:val="restart"/>
                  <w:tcBorders>
                    <w:tl2br w:val="nil"/>
                    <w:tr2bl w:val="nil"/>
                  </w:tcBorders>
                  <w:noWrap w:val="0"/>
                  <w:vAlign w:val="center"/>
                </w:tcPr>
                <w:p w14:paraId="40F5C1C1">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eastAsia" w:cs="Times New Roman"/>
                      <w:caps w:val="0"/>
                      <w:color w:val="auto"/>
                      <w:spacing w:val="0"/>
                      <w:position w:val="0"/>
                      <w:sz w:val="21"/>
                      <w:szCs w:val="21"/>
                      <w:highlight w:val="none"/>
                      <w:lang w:val="en-US" w:eastAsia="zh-CN"/>
                    </w:rPr>
                    <w:t>/</w:t>
                  </w:r>
                </w:p>
              </w:tc>
              <w:tc>
                <w:tcPr>
                  <w:tcW w:w="591" w:type="pct"/>
                  <w:vMerge w:val="restart"/>
                  <w:tcBorders>
                    <w:tl2br w:val="nil"/>
                    <w:tr2bl w:val="nil"/>
                  </w:tcBorders>
                  <w:noWrap w:val="0"/>
                  <w:vAlign w:val="center"/>
                </w:tcPr>
                <w:p w14:paraId="3F64F813">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rPr>
                    <w:t>已落实</w:t>
                  </w:r>
                </w:p>
              </w:tc>
            </w:tr>
            <w:tr w14:paraId="0A5988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continue"/>
                  <w:tcBorders>
                    <w:tl2br w:val="nil"/>
                    <w:tr2bl w:val="nil"/>
                  </w:tcBorders>
                  <w:noWrap w:val="0"/>
                  <w:vAlign w:val="center"/>
                </w:tcPr>
                <w:p w14:paraId="648C04AF">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c>
                <w:tcPr>
                  <w:tcW w:w="725" w:type="pct"/>
                  <w:tcBorders>
                    <w:tl2br w:val="nil"/>
                    <w:tr2bl w:val="nil"/>
                  </w:tcBorders>
                  <w:shd w:val="clear" w:color="auto" w:fill="auto"/>
                  <w:noWrap w:val="0"/>
                  <w:vAlign w:val="center"/>
                </w:tcPr>
                <w:p w14:paraId="7E129DAB">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产品精清洗废水</w:t>
                  </w:r>
                </w:p>
              </w:tc>
              <w:tc>
                <w:tcPr>
                  <w:tcW w:w="629" w:type="pct"/>
                  <w:tcBorders>
                    <w:tl2br w:val="nil"/>
                    <w:tr2bl w:val="nil"/>
                  </w:tcBorders>
                  <w:shd w:val="clear" w:color="auto" w:fill="auto"/>
                  <w:noWrap w:val="0"/>
                  <w:vAlign w:val="center"/>
                </w:tcPr>
                <w:p w14:paraId="7B5501CA">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COD、SS</w:t>
                  </w:r>
                </w:p>
              </w:tc>
              <w:tc>
                <w:tcPr>
                  <w:tcW w:w="637" w:type="pct"/>
                  <w:vMerge w:val="continue"/>
                  <w:tcBorders>
                    <w:tl2br w:val="nil"/>
                    <w:tr2bl w:val="nil"/>
                  </w:tcBorders>
                  <w:noWrap w:val="0"/>
                  <w:vAlign w:val="center"/>
                </w:tcPr>
                <w:p w14:paraId="15E2A85C">
                  <w:pPr>
                    <w:pStyle w:val="64"/>
                    <w:suppressLineNumbers w:val="0"/>
                    <w:bidi w:val="0"/>
                    <w:spacing w:before="0" w:beforeAutospacing="0" w:after="0" w:afterAutospacing="0"/>
                    <w:ind w:left="0" w:right="0"/>
                    <w:rPr>
                      <w:rFonts w:hint="eastAsia"/>
                      <w:color w:val="auto"/>
                      <w:highlight w:val="none"/>
                    </w:rPr>
                  </w:pPr>
                </w:p>
              </w:tc>
              <w:tc>
                <w:tcPr>
                  <w:tcW w:w="465" w:type="pct"/>
                  <w:vMerge w:val="continue"/>
                  <w:tcBorders>
                    <w:tl2br w:val="nil"/>
                    <w:tr2bl w:val="nil"/>
                  </w:tcBorders>
                  <w:noWrap w:val="0"/>
                  <w:vAlign w:val="center"/>
                </w:tcPr>
                <w:p w14:paraId="14644D97">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aps w:val="0"/>
                      <w:color w:val="auto"/>
                      <w:spacing w:val="0"/>
                      <w:position w:val="0"/>
                      <w:sz w:val="21"/>
                      <w:szCs w:val="21"/>
                      <w:highlight w:val="none"/>
                      <w:lang w:val="en-US" w:eastAsia="zh-CN"/>
                    </w:rPr>
                  </w:pPr>
                </w:p>
              </w:tc>
              <w:tc>
                <w:tcPr>
                  <w:tcW w:w="535" w:type="pct"/>
                  <w:vMerge w:val="continue"/>
                  <w:tcBorders>
                    <w:tl2br w:val="nil"/>
                    <w:tr2bl w:val="nil"/>
                  </w:tcBorders>
                  <w:shd w:val="clear" w:color="auto" w:fill="auto"/>
                  <w:noWrap w:val="0"/>
                  <w:vAlign w:val="center"/>
                </w:tcPr>
                <w:p w14:paraId="10F4BE77">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eastAsia" w:ascii="Times New Roman" w:hAnsi="Times New Roman" w:eastAsia="宋体"/>
                      <w:color w:val="auto"/>
                      <w:spacing w:val="0"/>
                      <w:position w:val="0"/>
                      <w:sz w:val="21"/>
                      <w:szCs w:val="21"/>
                      <w:highlight w:val="none"/>
                      <w:lang w:eastAsia="zh-CN"/>
                    </w:rPr>
                  </w:pPr>
                </w:p>
              </w:tc>
              <w:tc>
                <w:tcPr>
                  <w:tcW w:w="690" w:type="pct"/>
                  <w:vMerge w:val="continue"/>
                  <w:tcBorders>
                    <w:tl2br w:val="nil"/>
                    <w:tr2bl w:val="nil"/>
                  </w:tcBorders>
                  <w:noWrap w:val="0"/>
                  <w:vAlign w:val="center"/>
                </w:tcPr>
                <w:p w14:paraId="58F4AF9A">
                  <w:pPr>
                    <w:pStyle w:val="64"/>
                    <w:suppressLineNumbers w:val="0"/>
                    <w:bidi w:val="0"/>
                    <w:spacing w:before="0" w:beforeAutospacing="0" w:after="0" w:afterAutospacing="0"/>
                    <w:ind w:left="0" w:right="0" w:firstLine="0" w:firstLineChars="0"/>
                    <w:rPr>
                      <w:rFonts w:hint="eastAsia" w:ascii="Times New Roman" w:hAnsi="Times New Roman" w:eastAsia="宋体"/>
                      <w:color w:val="auto"/>
                      <w:spacing w:val="0"/>
                      <w:position w:val="0"/>
                      <w:sz w:val="21"/>
                      <w:szCs w:val="21"/>
                      <w:highlight w:val="none"/>
                    </w:rPr>
                  </w:pPr>
                </w:p>
              </w:tc>
              <w:tc>
                <w:tcPr>
                  <w:tcW w:w="490" w:type="pct"/>
                  <w:vMerge w:val="continue"/>
                  <w:tcBorders>
                    <w:tl2br w:val="nil"/>
                    <w:tr2bl w:val="nil"/>
                  </w:tcBorders>
                  <w:noWrap w:val="0"/>
                  <w:vAlign w:val="center"/>
                </w:tcPr>
                <w:p w14:paraId="70E142F2">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c>
                <w:tcPr>
                  <w:tcW w:w="591" w:type="pct"/>
                  <w:vMerge w:val="continue"/>
                  <w:tcBorders>
                    <w:tl2br w:val="nil"/>
                    <w:tr2bl w:val="nil"/>
                  </w:tcBorders>
                  <w:noWrap w:val="0"/>
                  <w:vAlign w:val="center"/>
                </w:tcPr>
                <w:p w14:paraId="377A7E12">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rPr>
                  </w:pPr>
                </w:p>
              </w:tc>
            </w:tr>
            <w:tr w14:paraId="651A9BC3">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continue"/>
                  <w:tcBorders>
                    <w:tl2br w:val="nil"/>
                    <w:tr2bl w:val="nil"/>
                  </w:tcBorders>
                  <w:noWrap w:val="0"/>
                  <w:vAlign w:val="center"/>
                </w:tcPr>
                <w:p w14:paraId="76762E15">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c>
                <w:tcPr>
                  <w:tcW w:w="725" w:type="pct"/>
                  <w:tcBorders>
                    <w:tl2br w:val="nil"/>
                    <w:tr2bl w:val="nil"/>
                  </w:tcBorders>
                  <w:shd w:val="clear" w:color="auto" w:fill="auto"/>
                  <w:noWrap w:val="0"/>
                  <w:vAlign w:val="center"/>
                </w:tcPr>
                <w:p w14:paraId="291DB95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纯水制备产生浓水</w:t>
                  </w:r>
                </w:p>
              </w:tc>
              <w:tc>
                <w:tcPr>
                  <w:tcW w:w="629" w:type="pct"/>
                  <w:tcBorders>
                    <w:tl2br w:val="nil"/>
                    <w:tr2bl w:val="nil"/>
                  </w:tcBorders>
                  <w:shd w:val="clear" w:color="auto" w:fill="auto"/>
                  <w:noWrap w:val="0"/>
                  <w:vAlign w:val="center"/>
                </w:tcPr>
                <w:p w14:paraId="24BABDA2">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COD、SS</w:t>
                  </w:r>
                </w:p>
              </w:tc>
              <w:tc>
                <w:tcPr>
                  <w:tcW w:w="637" w:type="pct"/>
                  <w:vMerge w:val="continue"/>
                  <w:tcBorders>
                    <w:tl2br w:val="nil"/>
                    <w:tr2bl w:val="nil"/>
                  </w:tcBorders>
                  <w:noWrap w:val="0"/>
                  <w:vAlign w:val="center"/>
                </w:tcPr>
                <w:p w14:paraId="237100C3">
                  <w:pPr>
                    <w:pStyle w:val="64"/>
                    <w:suppressLineNumbers w:val="0"/>
                    <w:bidi w:val="0"/>
                    <w:spacing w:before="0" w:beforeAutospacing="0" w:after="0" w:afterAutospacing="0"/>
                    <w:ind w:left="0" w:right="0"/>
                    <w:rPr>
                      <w:rFonts w:hint="eastAsia"/>
                      <w:color w:val="auto"/>
                      <w:highlight w:val="none"/>
                    </w:rPr>
                  </w:pPr>
                </w:p>
              </w:tc>
              <w:tc>
                <w:tcPr>
                  <w:tcW w:w="465" w:type="pct"/>
                  <w:vMerge w:val="continue"/>
                  <w:tcBorders>
                    <w:tl2br w:val="nil"/>
                    <w:tr2bl w:val="nil"/>
                  </w:tcBorders>
                  <w:noWrap w:val="0"/>
                  <w:vAlign w:val="center"/>
                </w:tcPr>
                <w:p w14:paraId="5D64A9B5">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aps w:val="0"/>
                      <w:color w:val="auto"/>
                      <w:spacing w:val="0"/>
                      <w:position w:val="0"/>
                      <w:sz w:val="21"/>
                      <w:szCs w:val="21"/>
                      <w:highlight w:val="none"/>
                      <w:lang w:val="en-US" w:eastAsia="zh-CN"/>
                    </w:rPr>
                  </w:pPr>
                </w:p>
              </w:tc>
              <w:tc>
                <w:tcPr>
                  <w:tcW w:w="535" w:type="pct"/>
                  <w:vMerge w:val="continue"/>
                  <w:tcBorders>
                    <w:tl2br w:val="nil"/>
                    <w:tr2bl w:val="nil"/>
                  </w:tcBorders>
                  <w:shd w:val="clear" w:color="auto" w:fill="auto"/>
                  <w:noWrap w:val="0"/>
                  <w:vAlign w:val="center"/>
                </w:tcPr>
                <w:p w14:paraId="58CD4C42">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eastAsia" w:ascii="Times New Roman" w:hAnsi="Times New Roman" w:eastAsia="宋体"/>
                      <w:color w:val="auto"/>
                      <w:spacing w:val="0"/>
                      <w:position w:val="0"/>
                      <w:sz w:val="21"/>
                      <w:szCs w:val="21"/>
                      <w:highlight w:val="none"/>
                      <w:lang w:eastAsia="zh-CN"/>
                    </w:rPr>
                  </w:pPr>
                </w:p>
              </w:tc>
              <w:tc>
                <w:tcPr>
                  <w:tcW w:w="690" w:type="pct"/>
                  <w:vMerge w:val="continue"/>
                  <w:tcBorders>
                    <w:tl2br w:val="nil"/>
                    <w:tr2bl w:val="nil"/>
                  </w:tcBorders>
                  <w:noWrap w:val="0"/>
                  <w:vAlign w:val="center"/>
                </w:tcPr>
                <w:p w14:paraId="1287A5BC">
                  <w:pPr>
                    <w:pStyle w:val="64"/>
                    <w:suppressLineNumbers w:val="0"/>
                    <w:bidi w:val="0"/>
                    <w:spacing w:before="0" w:beforeAutospacing="0" w:after="0" w:afterAutospacing="0"/>
                    <w:ind w:left="0" w:right="0" w:firstLine="0" w:firstLineChars="0"/>
                    <w:rPr>
                      <w:rFonts w:hint="default" w:ascii="Times New Roman" w:hAnsi="Times New Roman" w:eastAsia="宋体"/>
                      <w:color w:val="auto"/>
                      <w:spacing w:val="0"/>
                      <w:position w:val="0"/>
                      <w:sz w:val="21"/>
                      <w:szCs w:val="21"/>
                      <w:highlight w:val="none"/>
                      <w:lang w:val="en-US"/>
                    </w:rPr>
                  </w:pPr>
                </w:p>
              </w:tc>
              <w:tc>
                <w:tcPr>
                  <w:tcW w:w="490" w:type="pct"/>
                  <w:vMerge w:val="continue"/>
                  <w:tcBorders>
                    <w:tl2br w:val="nil"/>
                    <w:tr2bl w:val="nil"/>
                  </w:tcBorders>
                  <w:noWrap w:val="0"/>
                  <w:vAlign w:val="center"/>
                </w:tcPr>
                <w:p w14:paraId="4591949F">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p>
              </w:tc>
              <w:tc>
                <w:tcPr>
                  <w:tcW w:w="591" w:type="pct"/>
                  <w:vMerge w:val="continue"/>
                  <w:tcBorders>
                    <w:tl2br w:val="nil"/>
                    <w:tr2bl w:val="nil"/>
                  </w:tcBorders>
                  <w:noWrap w:val="0"/>
                  <w:vAlign w:val="center"/>
                </w:tcPr>
                <w:p w14:paraId="2EF2F0F1">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r>
            <w:tr w14:paraId="21B41AE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continue"/>
                  <w:tcBorders>
                    <w:tl2br w:val="nil"/>
                    <w:tr2bl w:val="nil"/>
                  </w:tcBorders>
                  <w:noWrap w:val="0"/>
                  <w:vAlign w:val="center"/>
                </w:tcPr>
                <w:p w14:paraId="069B80BA">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c>
                <w:tcPr>
                  <w:tcW w:w="725" w:type="pct"/>
                  <w:tcBorders>
                    <w:tl2br w:val="nil"/>
                    <w:tr2bl w:val="nil"/>
                  </w:tcBorders>
                  <w:shd w:val="clear" w:color="auto" w:fill="auto"/>
                  <w:noWrap w:val="0"/>
                  <w:vAlign w:val="center"/>
                </w:tcPr>
                <w:p w14:paraId="2FDDEEA7">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检验后续清洗废水</w:t>
                  </w:r>
                </w:p>
              </w:tc>
              <w:tc>
                <w:tcPr>
                  <w:tcW w:w="629" w:type="pct"/>
                  <w:tcBorders>
                    <w:tl2br w:val="nil"/>
                    <w:tr2bl w:val="nil"/>
                  </w:tcBorders>
                  <w:shd w:val="clear" w:color="auto" w:fill="auto"/>
                  <w:noWrap w:val="0"/>
                  <w:vAlign w:val="center"/>
                </w:tcPr>
                <w:p w14:paraId="7DA8F9E9">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COD</w:t>
                  </w:r>
                  <w:r>
                    <w:rPr>
                      <w:rFonts w:hint="eastAsia"/>
                      <w:color w:val="auto"/>
                      <w:highlight w:val="none"/>
                      <w:lang w:eastAsia="zh-CN"/>
                    </w:rPr>
                    <w:t>、</w:t>
                  </w:r>
                  <w:r>
                    <w:rPr>
                      <w:rFonts w:hint="default"/>
                      <w:color w:val="auto"/>
                      <w:highlight w:val="none"/>
                    </w:rPr>
                    <w:t>SS</w:t>
                  </w:r>
                  <w:r>
                    <w:rPr>
                      <w:rFonts w:hint="eastAsia"/>
                      <w:color w:val="auto"/>
                      <w:highlight w:val="none"/>
                      <w:lang w:eastAsia="zh-CN"/>
                    </w:rPr>
                    <w:t>、</w:t>
                  </w:r>
                  <w:r>
                    <w:rPr>
                      <w:rFonts w:hint="default"/>
                      <w:color w:val="auto"/>
                      <w:highlight w:val="none"/>
                    </w:rPr>
                    <w:t>NH</w:t>
                  </w:r>
                  <w:r>
                    <w:rPr>
                      <w:rFonts w:hint="default"/>
                      <w:color w:val="auto"/>
                      <w:highlight w:val="none"/>
                      <w:vertAlign w:val="subscript"/>
                    </w:rPr>
                    <w:t>3</w:t>
                  </w:r>
                  <w:r>
                    <w:rPr>
                      <w:rFonts w:hint="default"/>
                      <w:color w:val="auto"/>
                      <w:highlight w:val="none"/>
                    </w:rPr>
                    <w:t>-N</w:t>
                  </w:r>
                  <w:r>
                    <w:rPr>
                      <w:rFonts w:hint="eastAsia"/>
                      <w:color w:val="auto"/>
                      <w:highlight w:val="none"/>
                      <w:lang w:eastAsia="zh-CN"/>
                    </w:rPr>
                    <w:t>、</w:t>
                  </w:r>
                  <w:r>
                    <w:rPr>
                      <w:rFonts w:hint="default"/>
                      <w:color w:val="auto"/>
                      <w:highlight w:val="none"/>
                    </w:rPr>
                    <w:t>TN</w:t>
                  </w:r>
                  <w:r>
                    <w:rPr>
                      <w:rFonts w:hint="eastAsia"/>
                      <w:color w:val="auto"/>
                      <w:highlight w:val="none"/>
                      <w:lang w:eastAsia="zh-CN"/>
                    </w:rPr>
                    <w:t>、</w:t>
                  </w:r>
                  <w:r>
                    <w:rPr>
                      <w:rFonts w:hint="default"/>
                      <w:color w:val="auto"/>
                      <w:highlight w:val="none"/>
                    </w:rPr>
                    <w:t>TP</w:t>
                  </w:r>
                </w:p>
              </w:tc>
              <w:tc>
                <w:tcPr>
                  <w:tcW w:w="637" w:type="pct"/>
                  <w:vMerge w:val="continue"/>
                  <w:tcBorders>
                    <w:tl2br w:val="nil"/>
                    <w:tr2bl w:val="nil"/>
                  </w:tcBorders>
                  <w:noWrap w:val="0"/>
                  <w:vAlign w:val="center"/>
                </w:tcPr>
                <w:p w14:paraId="1028B305">
                  <w:pPr>
                    <w:pStyle w:val="64"/>
                    <w:suppressLineNumbers w:val="0"/>
                    <w:bidi w:val="0"/>
                    <w:spacing w:before="0" w:beforeAutospacing="0" w:after="0" w:afterAutospacing="0"/>
                    <w:ind w:left="0" w:right="0"/>
                    <w:rPr>
                      <w:rFonts w:hint="eastAsia"/>
                      <w:color w:val="auto"/>
                      <w:highlight w:val="none"/>
                    </w:rPr>
                  </w:pPr>
                </w:p>
              </w:tc>
              <w:tc>
                <w:tcPr>
                  <w:tcW w:w="465" w:type="pct"/>
                  <w:vMerge w:val="continue"/>
                  <w:tcBorders>
                    <w:tl2br w:val="nil"/>
                    <w:tr2bl w:val="nil"/>
                  </w:tcBorders>
                  <w:noWrap w:val="0"/>
                  <w:vAlign w:val="center"/>
                </w:tcPr>
                <w:p w14:paraId="05FAEF35">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aps w:val="0"/>
                      <w:color w:val="auto"/>
                      <w:spacing w:val="0"/>
                      <w:position w:val="0"/>
                      <w:sz w:val="21"/>
                      <w:szCs w:val="21"/>
                      <w:highlight w:val="none"/>
                      <w:lang w:val="en-US" w:eastAsia="zh-CN"/>
                    </w:rPr>
                  </w:pPr>
                </w:p>
              </w:tc>
              <w:tc>
                <w:tcPr>
                  <w:tcW w:w="535" w:type="pct"/>
                  <w:vMerge w:val="continue"/>
                  <w:tcBorders>
                    <w:tl2br w:val="nil"/>
                    <w:tr2bl w:val="nil"/>
                  </w:tcBorders>
                  <w:shd w:val="clear" w:color="auto" w:fill="auto"/>
                  <w:noWrap w:val="0"/>
                  <w:vAlign w:val="center"/>
                </w:tcPr>
                <w:p w14:paraId="70296953">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eastAsia" w:ascii="Times New Roman" w:hAnsi="Times New Roman" w:eastAsia="宋体"/>
                      <w:color w:val="auto"/>
                      <w:spacing w:val="0"/>
                      <w:position w:val="0"/>
                      <w:sz w:val="21"/>
                      <w:szCs w:val="21"/>
                      <w:highlight w:val="none"/>
                      <w:lang w:eastAsia="zh-CN"/>
                    </w:rPr>
                  </w:pPr>
                </w:p>
              </w:tc>
              <w:tc>
                <w:tcPr>
                  <w:tcW w:w="690" w:type="pct"/>
                  <w:vMerge w:val="continue"/>
                  <w:tcBorders>
                    <w:tl2br w:val="nil"/>
                    <w:tr2bl w:val="nil"/>
                  </w:tcBorders>
                  <w:noWrap w:val="0"/>
                  <w:vAlign w:val="center"/>
                </w:tcPr>
                <w:p w14:paraId="4171A367">
                  <w:pPr>
                    <w:pStyle w:val="64"/>
                    <w:suppressLineNumbers w:val="0"/>
                    <w:bidi w:val="0"/>
                    <w:spacing w:before="0" w:beforeAutospacing="0" w:after="0" w:afterAutospacing="0"/>
                    <w:ind w:left="0" w:right="0" w:firstLine="0" w:firstLineChars="0"/>
                    <w:rPr>
                      <w:rFonts w:hint="eastAsia" w:ascii="Times New Roman" w:hAnsi="Times New Roman" w:eastAsia="宋体"/>
                      <w:color w:val="auto"/>
                      <w:spacing w:val="0"/>
                      <w:position w:val="0"/>
                      <w:sz w:val="21"/>
                      <w:szCs w:val="21"/>
                      <w:highlight w:val="none"/>
                    </w:rPr>
                  </w:pPr>
                </w:p>
              </w:tc>
              <w:tc>
                <w:tcPr>
                  <w:tcW w:w="490" w:type="pct"/>
                  <w:vMerge w:val="continue"/>
                  <w:tcBorders>
                    <w:tl2br w:val="nil"/>
                    <w:tr2bl w:val="nil"/>
                  </w:tcBorders>
                  <w:noWrap w:val="0"/>
                  <w:vAlign w:val="center"/>
                </w:tcPr>
                <w:p w14:paraId="6BE96F9A">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p>
              </w:tc>
              <w:tc>
                <w:tcPr>
                  <w:tcW w:w="591" w:type="pct"/>
                  <w:vMerge w:val="continue"/>
                  <w:tcBorders>
                    <w:tl2br w:val="nil"/>
                    <w:tr2bl w:val="nil"/>
                  </w:tcBorders>
                  <w:noWrap w:val="0"/>
                  <w:vAlign w:val="center"/>
                </w:tcPr>
                <w:p w14:paraId="0991E46A">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r>
            <w:tr w14:paraId="3FB4855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continue"/>
                  <w:tcBorders>
                    <w:tl2br w:val="nil"/>
                    <w:tr2bl w:val="nil"/>
                  </w:tcBorders>
                  <w:noWrap w:val="0"/>
                  <w:vAlign w:val="center"/>
                </w:tcPr>
                <w:p w14:paraId="4522932F">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c>
                <w:tcPr>
                  <w:tcW w:w="725" w:type="pct"/>
                  <w:tcBorders>
                    <w:tl2br w:val="nil"/>
                    <w:tr2bl w:val="nil"/>
                  </w:tcBorders>
                  <w:shd w:val="clear" w:color="auto" w:fill="auto"/>
                  <w:noWrap w:val="0"/>
                  <w:vAlign w:val="center"/>
                </w:tcPr>
                <w:p w14:paraId="5B3F9194">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eastAsia="zh-CN"/>
                    </w:rPr>
                    <w:t>生活污水</w:t>
                  </w:r>
                </w:p>
              </w:tc>
              <w:tc>
                <w:tcPr>
                  <w:tcW w:w="629" w:type="pct"/>
                  <w:tcBorders>
                    <w:tl2br w:val="nil"/>
                    <w:tr2bl w:val="nil"/>
                  </w:tcBorders>
                  <w:shd w:val="clear" w:color="auto" w:fill="auto"/>
                  <w:noWrap w:val="0"/>
                  <w:vAlign w:val="center"/>
                </w:tcPr>
                <w:p w14:paraId="1DE56829">
                  <w:pPr>
                    <w:pStyle w:val="64"/>
                    <w:suppressLineNumbers w:val="0"/>
                    <w:bidi w:val="0"/>
                    <w:spacing w:before="0" w:beforeAutospacing="0" w:after="0" w:afterAutospacing="0"/>
                    <w:ind w:left="0" w:right="0"/>
                    <w:rPr>
                      <w:rFonts w:hint="eastAsia"/>
                      <w:color w:val="auto"/>
                      <w:highlight w:val="none"/>
                      <w:lang w:val="en-US" w:eastAsia="zh-CN"/>
                    </w:rPr>
                  </w:pPr>
                  <w:r>
                    <w:rPr>
                      <w:rFonts w:hint="default"/>
                      <w:color w:val="auto"/>
                      <w:highlight w:val="none"/>
                    </w:rPr>
                    <w:t>COD</w:t>
                  </w:r>
                  <w:r>
                    <w:rPr>
                      <w:rFonts w:hint="eastAsia"/>
                      <w:color w:val="auto"/>
                      <w:highlight w:val="none"/>
                      <w:lang w:eastAsia="zh-CN"/>
                    </w:rPr>
                    <w:t>、</w:t>
                  </w:r>
                  <w:r>
                    <w:rPr>
                      <w:rFonts w:hint="default"/>
                      <w:color w:val="auto"/>
                      <w:highlight w:val="none"/>
                    </w:rPr>
                    <w:t>SS</w:t>
                  </w:r>
                  <w:r>
                    <w:rPr>
                      <w:rFonts w:hint="eastAsia"/>
                      <w:color w:val="auto"/>
                      <w:highlight w:val="none"/>
                      <w:lang w:eastAsia="zh-CN"/>
                    </w:rPr>
                    <w:t>、</w:t>
                  </w:r>
                  <w:r>
                    <w:rPr>
                      <w:rFonts w:hint="default"/>
                      <w:color w:val="auto"/>
                      <w:highlight w:val="none"/>
                    </w:rPr>
                    <w:t>NH</w:t>
                  </w:r>
                  <w:r>
                    <w:rPr>
                      <w:rFonts w:hint="default"/>
                      <w:color w:val="auto"/>
                      <w:highlight w:val="none"/>
                      <w:vertAlign w:val="subscript"/>
                    </w:rPr>
                    <w:t>3</w:t>
                  </w:r>
                  <w:r>
                    <w:rPr>
                      <w:rFonts w:hint="default"/>
                      <w:color w:val="auto"/>
                      <w:highlight w:val="none"/>
                    </w:rPr>
                    <w:t>-N</w:t>
                  </w:r>
                  <w:r>
                    <w:rPr>
                      <w:rFonts w:hint="eastAsia"/>
                      <w:color w:val="auto"/>
                      <w:highlight w:val="none"/>
                      <w:lang w:eastAsia="zh-CN"/>
                    </w:rPr>
                    <w:t>、</w:t>
                  </w:r>
                  <w:r>
                    <w:rPr>
                      <w:rFonts w:hint="default"/>
                      <w:color w:val="auto"/>
                      <w:highlight w:val="none"/>
                    </w:rPr>
                    <w:t>TN</w:t>
                  </w:r>
                  <w:r>
                    <w:rPr>
                      <w:rFonts w:hint="eastAsia"/>
                      <w:color w:val="auto"/>
                      <w:highlight w:val="none"/>
                      <w:lang w:eastAsia="zh-CN"/>
                    </w:rPr>
                    <w:t>、</w:t>
                  </w:r>
                  <w:r>
                    <w:rPr>
                      <w:rFonts w:hint="default"/>
                      <w:color w:val="auto"/>
                      <w:highlight w:val="none"/>
                    </w:rPr>
                    <w:t>TP</w:t>
                  </w:r>
                </w:p>
              </w:tc>
              <w:tc>
                <w:tcPr>
                  <w:tcW w:w="637" w:type="pct"/>
                  <w:tcBorders>
                    <w:tl2br w:val="nil"/>
                    <w:tr2bl w:val="nil"/>
                  </w:tcBorders>
                  <w:shd w:val="clear" w:color="auto" w:fill="auto"/>
                  <w:noWrap w:val="0"/>
                  <w:vAlign w:val="center"/>
                </w:tcPr>
                <w:p w14:paraId="0232D7A1">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管道收集后进入厂区化粪池处理，之后接管至高淳新区污水处理厂（南京荣泰污水处理有限公司）</w:t>
                  </w:r>
                </w:p>
              </w:tc>
              <w:tc>
                <w:tcPr>
                  <w:tcW w:w="465" w:type="pct"/>
                  <w:vMerge w:val="continue"/>
                  <w:tcBorders>
                    <w:tl2br w:val="nil"/>
                    <w:tr2bl w:val="nil"/>
                  </w:tcBorders>
                  <w:noWrap w:val="0"/>
                  <w:vAlign w:val="center"/>
                </w:tcPr>
                <w:p w14:paraId="52E6C503">
                  <w:pPr>
                    <w:pStyle w:val="64"/>
                    <w:suppressLineNumbers w:val="0"/>
                    <w:bidi w:val="0"/>
                    <w:spacing w:before="0" w:beforeAutospacing="0" w:after="0" w:afterAutospacing="0"/>
                    <w:ind w:left="0" w:right="0" w:firstLine="0" w:firstLineChars="0"/>
                    <w:rPr>
                      <w:rFonts w:hint="eastAsia" w:ascii="Times New Roman" w:hAnsi="Times New Roman" w:eastAsia="宋体"/>
                      <w:color w:val="auto"/>
                      <w:sz w:val="21"/>
                      <w:szCs w:val="21"/>
                      <w:highlight w:val="none"/>
                      <w:lang w:val="en-US" w:eastAsia="zh-CN"/>
                    </w:rPr>
                  </w:pPr>
                </w:p>
              </w:tc>
              <w:tc>
                <w:tcPr>
                  <w:tcW w:w="535" w:type="pct"/>
                  <w:vMerge w:val="continue"/>
                  <w:tcBorders>
                    <w:tl2br w:val="nil"/>
                    <w:tr2bl w:val="nil"/>
                  </w:tcBorders>
                  <w:shd w:val="clear" w:color="auto" w:fill="auto"/>
                  <w:noWrap w:val="0"/>
                  <w:vAlign w:val="center"/>
                </w:tcPr>
                <w:p w14:paraId="5E0D0D96">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eastAsia" w:ascii="Times New Roman" w:hAnsi="Times New Roman" w:eastAsia="宋体"/>
                      <w:color w:val="auto"/>
                      <w:spacing w:val="0"/>
                      <w:position w:val="0"/>
                      <w:sz w:val="21"/>
                      <w:szCs w:val="21"/>
                      <w:highlight w:val="none"/>
                      <w:lang w:eastAsia="zh-CN"/>
                    </w:rPr>
                  </w:pPr>
                </w:p>
              </w:tc>
              <w:tc>
                <w:tcPr>
                  <w:tcW w:w="690" w:type="pct"/>
                  <w:tcBorders>
                    <w:tl2br w:val="nil"/>
                    <w:tr2bl w:val="nil"/>
                  </w:tcBorders>
                  <w:noWrap w:val="0"/>
                  <w:vAlign w:val="center"/>
                </w:tcPr>
                <w:p w14:paraId="0E9604F7">
                  <w:pPr>
                    <w:pStyle w:val="64"/>
                    <w:suppressLineNumbers w:val="0"/>
                    <w:bidi w:val="0"/>
                    <w:spacing w:before="0" w:beforeAutospacing="0" w:after="0" w:afterAutospacing="0"/>
                    <w:ind w:left="0" w:right="0" w:firstLine="0" w:firstLineChars="0"/>
                    <w:rPr>
                      <w:rFonts w:hint="eastAsia" w:ascii="Times New Roman" w:hAnsi="Times New Roman" w:eastAsia="宋体"/>
                      <w:color w:val="auto"/>
                      <w:sz w:val="21"/>
                      <w:szCs w:val="21"/>
                      <w:highlight w:val="none"/>
                      <w:lang w:val="en-US" w:eastAsia="zh-CN"/>
                    </w:rPr>
                  </w:pPr>
                  <w:r>
                    <w:rPr>
                      <w:rFonts w:hint="eastAsia"/>
                      <w:color w:val="auto"/>
                      <w:highlight w:val="none"/>
                      <w:lang w:val="en-US" w:eastAsia="zh-CN"/>
                    </w:rPr>
                    <w:t>管道收集后进入厂区化粪池处理，之后接管至高淳新区污水处理厂（南京荣泰污水处理有限公司）</w:t>
                  </w:r>
                </w:p>
              </w:tc>
              <w:tc>
                <w:tcPr>
                  <w:tcW w:w="490" w:type="pct"/>
                  <w:vMerge w:val="continue"/>
                  <w:tcBorders>
                    <w:tl2br w:val="nil"/>
                    <w:tr2bl w:val="nil"/>
                  </w:tcBorders>
                  <w:noWrap w:val="0"/>
                  <w:vAlign w:val="center"/>
                </w:tcPr>
                <w:p w14:paraId="238632ED">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c>
                <w:tcPr>
                  <w:tcW w:w="591" w:type="pct"/>
                  <w:vMerge w:val="continue"/>
                  <w:tcBorders>
                    <w:tl2br w:val="nil"/>
                    <w:tr2bl w:val="nil"/>
                  </w:tcBorders>
                  <w:noWrap w:val="0"/>
                  <w:vAlign w:val="center"/>
                </w:tcPr>
                <w:p w14:paraId="63C55282">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p>
              </w:tc>
            </w:tr>
            <w:tr w14:paraId="0F2ACC5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tcBorders>
                    <w:tl2br w:val="nil"/>
                    <w:tr2bl w:val="nil"/>
                  </w:tcBorders>
                  <w:noWrap w:val="0"/>
                  <w:vAlign w:val="center"/>
                </w:tcPr>
                <w:p w14:paraId="72C1CC74">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噪声</w:t>
                  </w:r>
                </w:p>
              </w:tc>
              <w:tc>
                <w:tcPr>
                  <w:tcW w:w="725" w:type="pct"/>
                  <w:tcBorders>
                    <w:tl2br w:val="nil"/>
                    <w:tr2bl w:val="nil"/>
                  </w:tcBorders>
                  <w:noWrap w:val="0"/>
                  <w:vAlign w:val="center"/>
                </w:tcPr>
                <w:p w14:paraId="11277124">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rPr>
                  </w:pPr>
                  <w:r>
                    <w:rPr>
                      <w:rFonts w:hint="eastAsia" w:ascii="Times New Roman" w:hAnsi="Times New Roman" w:eastAsia="宋体" w:cs="Times New Roman"/>
                      <w:caps w:val="0"/>
                      <w:color w:val="auto"/>
                      <w:spacing w:val="0"/>
                      <w:position w:val="0"/>
                      <w:sz w:val="21"/>
                      <w:szCs w:val="21"/>
                      <w:highlight w:val="none"/>
                      <w:lang w:val="en-US" w:eastAsia="zh-CN"/>
                    </w:rPr>
                    <w:t>生产</w:t>
                  </w:r>
                  <w:r>
                    <w:rPr>
                      <w:rFonts w:hint="default" w:ascii="Times New Roman" w:hAnsi="Times New Roman" w:eastAsia="宋体" w:cs="Times New Roman"/>
                      <w:caps w:val="0"/>
                      <w:color w:val="auto"/>
                      <w:spacing w:val="0"/>
                      <w:position w:val="0"/>
                      <w:sz w:val="21"/>
                      <w:szCs w:val="21"/>
                      <w:highlight w:val="none"/>
                    </w:rPr>
                    <w:t>设备</w:t>
                  </w:r>
                </w:p>
              </w:tc>
              <w:tc>
                <w:tcPr>
                  <w:tcW w:w="629" w:type="pct"/>
                  <w:tcBorders>
                    <w:tl2br w:val="nil"/>
                    <w:tr2bl w:val="nil"/>
                  </w:tcBorders>
                  <w:noWrap w:val="0"/>
                  <w:vAlign w:val="center"/>
                </w:tcPr>
                <w:p w14:paraId="6D6C70EC">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噪声</w:t>
                  </w:r>
                </w:p>
              </w:tc>
              <w:tc>
                <w:tcPr>
                  <w:tcW w:w="637" w:type="pct"/>
                  <w:tcBorders>
                    <w:tl2br w:val="nil"/>
                    <w:tr2bl w:val="nil"/>
                  </w:tcBorders>
                  <w:noWrap w:val="0"/>
                  <w:vAlign w:val="center"/>
                </w:tcPr>
                <w:p w14:paraId="4BC5E30C">
                  <w:pPr>
                    <w:pStyle w:val="230"/>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olor w:val="auto"/>
                      <w:spacing w:val="0"/>
                      <w:position w:val="0"/>
                      <w:sz w:val="21"/>
                      <w:szCs w:val="21"/>
                      <w:highlight w:val="none"/>
                    </w:rPr>
                    <w:t>选用低噪声设备，合理布局，增强建筑隔声等措施等</w:t>
                  </w:r>
                </w:p>
              </w:tc>
              <w:tc>
                <w:tcPr>
                  <w:tcW w:w="465" w:type="pct"/>
                  <w:tcBorders>
                    <w:tl2br w:val="nil"/>
                    <w:tr2bl w:val="nil"/>
                  </w:tcBorders>
                  <w:noWrap w:val="0"/>
                  <w:vAlign w:val="center"/>
                </w:tcPr>
                <w:p w14:paraId="081C22FF">
                  <w:pPr>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rPr>
                    <w:t>/</w:t>
                  </w:r>
                </w:p>
              </w:tc>
              <w:tc>
                <w:tcPr>
                  <w:tcW w:w="535" w:type="pct"/>
                  <w:tcBorders>
                    <w:tl2br w:val="nil"/>
                    <w:tr2bl w:val="nil"/>
                  </w:tcBorders>
                  <w:noWrap w:val="0"/>
                  <w:vAlign w:val="center"/>
                </w:tcPr>
                <w:p w14:paraId="7F9D6007">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rPr>
                    <w:t>《工业企业厂界环境噪声排放标准》（GB</w:t>
                  </w:r>
                  <w:r>
                    <w:rPr>
                      <w:rFonts w:hint="eastAsia" w:ascii="Times New Roman" w:hAnsi="Times New Roman" w:eastAsia="宋体" w:cs="Times New Roman"/>
                      <w:color w:val="auto"/>
                      <w:spacing w:val="0"/>
                      <w:position w:val="0"/>
                      <w:sz w:val="21"/>
                      <w:szCs w:val="21"/>
                      <w:highlight w:val="none"/>
                      <w:lang w:val="en-US" w:eastAsia="zh-CN"/>
                    </w:rPr>
                    <w:t xml:space="preserve"> </w:t>
                  </w:r>
                  <w:r>
                    <w:rPr>
                      <w:rFonts w:hint="default" w:ascii="Times New Roman" w:hAnsi="Times New Roman" w:eastAsia="宋体" w:cs="Times New Roman"/>
                      <w:color w:val="auto"/>
                      <w:spacing w:val="0"/>
                      <w:position w:val="0"/>
                      <w:sz w:val="21"/>
                      <w:szCs w:val="21"/>
                      <w:highlight w:val="none"/>
                    </w:rPr>
                    <w:t>12348-2008）</w:t>
                  </w:r>
                  <w:r>
                    <w:rPr>
                      <w:rFonts w:hint="eastAsia" w:ascii="Times New Roman" w:hAnsi="Times New Roman" w:eastAsia="宋体" w:cs="Times New Roman"/>
                      <w:color w:val="auto"/>
                      <w:spacing w:val="0"/>
                      <w:position w:val="0"/>
                      <w:sz w:val="21"/>
                      <w:szCs w:val="21"/>
                      <w:highlight w:val="none"/>
                      <w:lang w:val="en-US" w:eastAsia="zh-CN"/>
                    </w:rPr>
                    <w:t>2</w:t>
                  </w:r>
                  <w:r>
                    <w:rPr>
                      <w:rFonts w:hint="default" w:ascii="Times New Roman" w:hAnsi="Times New Roman" w:eastAsia="宋体" w:cs="Times New Roman"/>
                      <w:color w:val="auto"/>
                      <w:spacing w:val="0"/>
                      <w:position w:val="0"/>
                      <w:sz w:val="21"/>
                      <w:szCs w:val="21"/>
                      <w:highlight w:val="none"/>
                    </w:rPr>
                    <w:t>类标准</w:t>
                  </w:r>
                </w:p>
              </w:tc>
              <w:tc>
                <w:tcPr>
                  <w:tcW w:w="690" w:type="pct"/>
                  <w:tcBorders>
                    <w:tl2br w:val="nil"/>
                    <w:tr2bl w:val="nil"/>
                  </w:tcBorders>
                  <w:noWrap w:val="0"/>
                  <w:vAlign w:val="center"/>
                </w:tcPr>
                <w:p w14:paraId="72D253C9">
                  <w:pPr>
                    <w:pStyle w:val="230"/>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olor w:val="auto"/>
                      <w:spacing w:val="0"/>
                      <w:position w:val="0"/>
                      <w:sz w:val="21"/>
                      <w:szCs w:val="21"/>
                      <w:highlight w:val="none"/>
                    </w:rPr>
                    <w:t>选用低噪声设备，合理布局，增强建筑隔声等措施等</w:t>
                  </w:r>
                </w:p>
              </w:tc>
              <w:tc>
                <w:tcPr>
                  <w:tcW w:w="490" w:type="pct"/>
                  <w:tcBorders>
                    <w:tl2br w:val="nil"/>
                    <w:tr2bl w:val="nil"/>
                  </w:tcBorders>
                  <w:noWrap w:val="0"/>
                  <w:vAlign w:val="center"/>
                </w:tcPr>
                <w:p w14:paraId="624EEA8B">
                  <w:pPr>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olor w:val="auto"/>
                      <w:spacing w:val="0"/>
                      <w:position w:val="0"/>
                      <w:sz w:val="21"/>
                      <w:szCs w:val="21"/>
                      <w:highlight w:val="none"/>
                    </w:rPr>
                    <w:t>/</w:t>
                  </w:r>
                </w:p>
              </w:tc>
              <w:tc>
                <w:tcPr>
                  <w:tcW w:w="591" w:type="pct"/>
                  <w:tcBorders>
                    <w:tl2br w:val="nil"/>
                    <w:tr2bl w:val="nil"/>
                  </w:tcBorders>
                  <w:noWrap w:val="0"/>
                  <w:vAlign w:val="center"/>
                </w:tcPr>
                <w:p w14:paraId="5C9521D8">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rPr>
                  </w:pPr>
                  <w:r>
                    <w:rPr>
                      <w:rFonts w:hint="default" w:ascii="Times New Roman" w:hAnsi="Times New Roman" w:eastAsia="宋体" w:cs="Times New Roman"/>
                      <w:caps w:val="0"/>
                      <w:color w:val="auto"/>
                      <w:spacing w:val="0"/>
                      <w:position w:val="0"/>
                      <w:sz w:val="21"/>
                      <w:szCs w:val="21"/>
                      <w:highlight w:val="none"/>
                    </w:rPr>
                    <w:t>已落实</w:t>
                  </w:r>
                </w:p>
              </w:tc>
            </w:tr>
            <w:tr w14:paraId="487B793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restart"/>
                  <w:tcBorders>
                    <w:tl2br w:val="nil"/>
                    <w:tr2bl w:val="nil"/>
                  </w:tcBorders>
                  <w:noWrap w:val="0"/>
                  <w:vAlign w:val="center"/>
                </w:tcPr>
                <w:p w14:paraId="7FD70BB3">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olor w:val="auto"/>
                      <w:spacing w:val="0"/>
                      <w:kern w:val="0"/>
                      <w:position w:val="0"/>
                      <w:sz w:val="21"/>
                      <w:szCs w:val="21"/>
                      <w:highlight w:val="none"/>
                      <w:lang w:val="en-US" w:eastAsia="zh-CN"/>
                    </w:rPr>
                  </w:pPr>
                  <w:r>
                    <w:rPr>
                      <w:rFonts w:hint="eastAsia" w:ascii="Times New Roman" w:hAnsi="Times New Roman" w:eastAsia="宋体" w:cs="Times New Roman"/>
                      <w:caps w:val="0"/>
                      <w:color w:val="auto"/>
                      <w:spacing w:val="0"/>
                      <w:position w:val="0"/>
                      <w:sz w:val="21"/>
                      <w:szCs w:val="21"/>
                      <w:highlight w:val="none"/>
                    </w:rPr>
                    <w:t>固废</w:t>
                  </w:r>
                </w:p>
              </w:tc>
              <w:tc>
                <w:tcPr>
                  <w:tcW w:w="1354" w:type="pct"/>
                  <w:gridSpan w:val="2"/>
                  <w:tcBorders>
                    <w:tl2br w:val="nil"/>
                    <w:tr2bl w:val="nil"/>
                  </w:tcBorders>
                  <w:shd w:val="clear" w:color="auto" w:fill="auto"/>
                  <w:noWrap w:val="0"/>
                  <w:vAlign w:val="center"/>
                </w:tcPr>
                <w:p w14:paraId="4785BE74">
                  <w:pPr>
                    <w:pStyle w:val="64"/>
                    <w:suppressLineNumbers w:val="0"/>
                    <w:bidi w:val="0"/>
                    <w:spacing w:before="0" w:beforeAutospacing="0" w:after="0" w:afterAutospacing="0"/>
                    <w:ind w:left="0" w:right="0" w:firstLine="0" w:firstLineChars="0"/>
                    <w:rPr>
                      <w:rFonts w:hint="default" w:ascii="Times New Roman" w:hAnsi="Times New Roman" w:eastAsia="宋体" w:cs="Times New Roman"/>
                      <w:color w:val="auto"/>
                      <w:kern w:val="0"/>
                      <w:sz w:val="21"/>
                      <w:szCs w:val="24"/>
                      <w:highlight w:val="none"/>
                      <w:lang w:val="en-US" w:eastAsia="zh-CN" w:bidi="ar-SA"/>
                    </w:rPr>
                  </w:pPr>
                  <w:r>
                    <w:rPr>
                      <w:rFonts w:hint="default"/>
                      <w:color w:val="auto"/>
                      <w:highlight w:val="none"/>
                    </w:rPr>
                    <w:t>一般</w:t>
                  </w:r>
                  <w:r>
                    <w:rPr>
                      <w:rFonts w:hint="eastAsia"/>
                      <w:color w:val="auto"/>
                      <w:highlight w:val="none"/>
                      <w:lang w:val="en-US" w:eastAsia="zh-CN"/>
                    </w:rPr>
                    <w:t>固废暂存库</w:t>
                  </w:r>
                </w:p>
              </w:tc>
              <w:tc>
                <w:tcPr>
                  <w:tcW w:w="637" w:type="pct"/>
                  <w:tcBorders>
                    <w:tl2br w:val="nil"/>
                    <w:tr2bl w:val="nil"/>
                  </w:tcBorders>
                  <w:shd w:val="clear" w:color="auto" w:fill="auto"/>
                  <w:noWrap w:val="0"/>
                  <w:vAlign w:val="center"/>
                </w:tcPr>
                <w:p w14:paraId="1C5AF1EC">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10</w:t>
                  </w:r>
                  <w:r>
                    <w:rPr>
                      <w:rFonts w:hint="default"/>
                      <w:color w:val="auto"/>
                      <w:highlight w:val="none"/>
                      <w:lang w:val="en-US" w:eastAsia="zh-CN"/>
                    </w:rPr>
                    <w:t>m</w:t>
                  </w:r>
                  <w:r>
                    <w:rPr>
                      <w:rFonts w:hint="default"/>
                      <w:color w:val="auto"/>
                      <w:highlight w:val="none"/>
                      <w:vertAlign w:val="superscript"/>
                      <w:lang w:val="en-US" w:eastAsia="zh-CN"/>
                    </w:rPr>
                    <w:t>2</w:t>
                  </w:r>
                </w:p>
              </w:tc>
              <w:tc>
                <w:tcPr>
                  <w:tcW w:w="465" w:type="pct"/>
                  <w:vMerge w:val="restart"/>
                  <w:tcBorders>
                    <w:tl2br w:val="nil"/>
                    <w:tr2bl w:val="nil"/>
                  </w:tcBorders>
                  <w:noWrap w:val="0"/>
                  <w:vAlign w:val="center"/>
                </w:tcPr>
                <w:p w14:paraId="191755A0">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5</w:t>
                  </w:r>
                </w:p>
              </w:tc>
              <w:tc>
                <w:tcPr>
                  <w:tcW w:w="535" w:type="pct"/>
                  <w:vMerge w:val="restart"/>
                  <w:tcBorders>
                    <w:tl2br w:val="nil"/>
                    <w:tr2bl w:val="nil"/>
                  </w:tcBorders>
                  <w:noWrap w:val="0"/>
                  <w:vAlign w:val="center"/>
                </w:tcPr>
                <w:p w14:paraId="3D21694C">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olor w:val="auto"/>
                      <w:spacing w:val="0"/>
                      <w:position w:val="0"/>
                      <w:sz w:val="21"/>
                      <w:szCs w:val="21"/>
                      <w:highlight w:val="none"/>
                    </w:rPr>
                    <w:t>固体废物妥善处置，不产生二次污染</w:t>
                  </w:r>
                </w:p>
              </w:tc>
              <w:tc>
                <w:tcPr>
                  <w:tcW w:w="690" w:type="pct"/>
                  <w:tcBorders>
                    <w:tl2br w:val="nil"/>
                    <w:tr2bl w:val="nil"/>
                  </w:tcBorders>
                  <w:shd w:val="clear" w:color="auto" w:fill="auto"/>
                  <w:noWrap w:val="0"/>
                  <w:vAlign w:val="center"/>
                </w:tcPr>
                <w:p w14:paraId="318255AB">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10</w:t>
                  </w:r>
                  <w:r>
                    <w:rPr>
                      <w:rFonts w:hint="default"/>
                      <w:color w:val="auto"/>
                      <w:highlight w:val="none"/>
                      <w:lang w:val="en-US" w:eastAsia="zh-CN"/>
                    </w:rPr>
                    <w:t>m</w:t>
                  </w:r>
                  <w:r>
                    <w:rPr>
                      <w:rFonts w:hint="default"/>
                      <w:color w:val="auto"/>
                      <w:highlight w:val="none"/>
                      <w:vertAlign w:val="superscript"/>
                      <w:lang w:val="en-US" w:eastAsia="zh-CN"/>
                    </w:rPr>
                    <w:t>2</w:t>
                  </w:r>
                </w:p>
              </w:tc>
              <w:tc>
                <w:tcPr>
                  <w:tcW w:w="490" w:type="pct"/>
                  <w:vMerge w:val="restart"/>
                  <w:tcBorders>
                    <w:tl2br w:val="nil"/>
                    <w:tr2bl w:val="nil"/>
                  </w:tcBorders>
                  <w:noWrap w:val="0"/>
                  <w:vAlign w:val="center"/>
                </w:tcPr>
                <w:p w14:paraId="0149C220">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eastAsia" w:cs="Times New Roman"/>
                      <w:color w:val="auto"/>
                      <w:spacing w:val="0"/>
                      <w:position w:val="0"/>
                      <w:sz w:val="21"/>
                      <w:szCs w:val="21"/>
                      <w:highlight w:val="none"/>
                      <w:lang w:val="en-US" w:eastAsia="zh-CN"/>
                    </w:rPr>
                    <w:t>2</w:t>
                  </w:r>
                </w:p>
              </w:tc>
              <w:tc>
                <w:tcPr>
                  <w:tcW w:w="591" w:type="pct"/>
                  <w:tcBorders>
                    <w:tl2br w:val="nil"/>
                    <w:tr2bl w:val="nil"/>
                  </w:tcBorders>
                  <w:noWrap w:val="0"/>
                  <w:vAlign w:val="center"/>
                </w:tcPr>
                <w:p w14:paraId="53E945A8">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default" w:ascii="Times New Roman" w:hAnsi="Times New Roman" w:eastAsia="宋体" w:cs="Times New Roman"/>
                      <w:caps w:val="0"/>
                      <w:color w:val="auto"/>
                      <w:spacing w:val="0"/>
                      <w:position w:val="0"/>
                      <w:sz w:val="21"/>
                      <w:szCs w:val="21"/>
                      <w:highlight w:val="none"/>
                    </w:rPr>
                    <w:t>已落实</w:t>
                  </w:r>
                </w:p>
              </w:tc>
            </w:tr>
            <w:tr w14:paraId="1195C37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vMerge w:val="continue"/>
                  <w:tcBorders>
                    <w:tl2br w:val="nil"/>
                    <w:tr2bl w:val="nil"/>
                  </w:tcBorders>
                  <w:noWrap w:val="0"/>
                  <w:vAlign w:val="center"/>
                </w:tcPr>
                <w:p w14:paraId="5C13DF16">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olor w:val="auto"/>
                      <w:spacing w:val="0"/>
                      <w:kern w:val="0"/>
                      <w:position w:val="0"/>
                      <w:sz w:val="21"/>
                      <w:szCs w:val="21"/>
                      <w:highlight w:val="none"/>
                      <w:lang w:val="en-US" w:eastAsia="zh-CN"/>
                    </w:rPr>
                  </w:pPr>
                </w:p>
              </w:tc>
              <w:tc>
                <w:tcPr>
                  <w:tcW w:w="1354" w:type="pct"/>
                  <w:gridSpan w:val="2"/>
                  <w:tcBorders>
                    <w:tl2br w:val="nil"/>
                    <w:tr2bl w:val="nil"/>
                  </w:tcBorders>
                  <w:shd w:val="clear" w:color="auto" w:fill="auto"/>
                  <w:noWrap w:val="0"/>
                  <w:vAlign w:val="center"/>
                </w:tcPr>
                <w:p w14:paraId="30D6BC60">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危废贮存设施</w:t>
                  </w:r>
                </w:p>
              </w:tc>
              <w:tc>
                <w:tcPr>
                  <w:tcW w:w="637" w:type="pct"/>
                  <w:tcBorders>
                    <w:tl2br w:val="nil"/>
                    <w:tr2bl w:val="nil"/>
                  </w:tcBorders>
                  <w:shd w:val="clear" w:color="auto" w:fill="auto"/>
                  <w:noWrap w:val="0"/>
                  <w:vAlign w:val="center"/>
                </w:tcPr>
                <w:p w14:paraId="77A2BC8D">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危废库，4</w:t>
                  </w:r>
                  <w:r>
                    <w:rPr>
                      <w:rFonts w:hint="default"/>
                      <w:color w:val="auto"/>
                      <w:highlight w:val="none"/>
                      <w:lang w:val="en-US" w:eastAsia="zh-CN"/>
                    </w:rPr>
                    <w:t>m</w:t>
                  </w:r>
                  <w:r>
                    <w:rPr>
                      <w:rFonts w:hint="default"/>
                      <w:color w:val="auto"/>
                      <w:highlight w:val="none"/>
                      <w:vertAlign w:val="superscript"/>
                      <w:lang w:val="en-US" w:eastAsia="zh-CN"/>
                    </w:rPr>
                    <w:t>2</w:t>
                  </w:r>
                </w:p>
              </w:tc>
              <w:tc>
                <w:tcPr>
                  <w:tcW w:w="465" w:type="pct"/>
                  <w:vMerge w:val="continue"/>
                  <w:tcBorders>
                    <w:tl2br w:val="nil"/>
                    <w:tr2bl w:val="nil"/>
                  </w:tcBorders>
                  <w:shd w:val="clear" w:color="auto" w:fill="FFFFFF" w:themeFill="background1"/>
                  <w:noWrap w:val="0"/>
                  <w:vAlign w:val="center"/>
                </w:tcPr>
                <w:p w14:paraId="725FAD67">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p>
              </w:tc>
              <w:tc>
                <w:tcPr>
                  <w:tcW w:w="535" w:type="pct"/>
                  <w:vMerge w:val="continue"/>
                  <w:tcBorders>
                    <w:tl2br w:val="nil"/>
                    <w:tr2bl w:val="nil"/>
                  </w:tcBorders>
                  <w:shd w:val="clear" w:color="auto" w:fill="FFFFFF" w:themeFill="background1"/>
                  <w:noWrap w:val="0"/>
                  <w:vAlign w:val="center"/>
                </w:tcPr>
                <w:p w14:paraId="698C640A">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p>
              </w:tc>
              <w:tc>
                <w:tcPr>
                  <w:tcW w:w="690" w:type="pct"/>
                  <w:tcBorders>
                    <w:tl2br w:val="nil"/>
                    <w:tr2bl w:val="nil"/>
                  </w:tcBorders>
                  <w:shd w:val="clear" w:color="auto" w:fill="auto"/>
                  <w:noWrap w:val="0"/>
                  <w:vAlign w:val="center"/>
                </w:tcPr>
                <w:p w14:paraId="0E99968D">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危废暂存点，1</w:t>
                  </w:r>
                  <w:r>
                    <w:rPr>
                      <w:rFonts w:hint="default"/>
                      <w:color w:val="auto"/>
                      <w:highlight w:val="none"/>
                      <w:lang w:val="en-US" w:eastAsia="zh-CN"/>
                    </w:rPr>
                    <w:t>m</w:t>
                  </w:r>
                  <w:r>
                    <w:rPr>
                      <w:rFonts w:hint="default"/>
                      <w:color w:val="auto"/>
                      <w:highlight w:val="none"/>
                      <w:vertAlign w:val="superscript"/>
                      <w:lang w:val="en-US" w:eastAsia="zh-CN"/>
                    </w:rPr>
                    <w:t>2</w:t>
                  </w:r>
                </w:p>
              </w:tc>
              <w:tc>
                <w:tcPr>
                  <w:tcW w:w="490" w:type="pct"/>
                  <w:vMerge w:val="continue"/>
                  <w:tcBorders>
                    <w:tl2br w:val="nil"/>
                    <w:tr2bl w:val="nil"/>
                  </w:tcBorders>
                  <w:shd w:val="clear" w:color="auto" w:fill="FFFFFF" w:themeFill="background1"/>
                  <w:noWrap w:val="0"/>
                  <w:vAlign w:val="center"/>
                </w:tcPr>
                <w:p w14:paraId="5FB217F4">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p>
              </w:tc>
              <w:tc>
                <w:tcPr>
                  <w:tcW w:w="591" w:type="pct"/>
                  <w:tcBorders>
                    <w:tl2br w:val="nil"/>
                    <w:tr2bl w:val="nil"/>
                  </w:tcBorders>
                  <w:noWrap w:val="0"/>
                  <w:vAlign w:val="center"/>
                </w:tcPr>
                <w:p w14:paraId="29E9090B">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rPr>
                  </w:pPr>
                  <w:r>
                    <w:rPr>
                      <w:rFonts w:hint="eastAsia"/>
                      <w:color w:val="auto"/>
                      <w:highlight w:val="none"/>
                      <w:lang w:val="en-US" w:eastAsia="zh-CN"/>
                    </w:rPr>
                    <w:t>由危废库改为危废暂存点</w:t>
                  </w:r>
                </w:p>
              </w:tc>
            </w:tr>
            <w:tr w14:paraId="5A82CDA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33" w:type="pct"/>
                  <w:tcBorders>
                    <w:tl2br w:val="nil"/>
                    <w:tr2bl w:val="nil"/>
                  </w:tcBorders>
                  <w:noWrap w:val="0"/>
                  <w:vAlign w:val="center"/>
                </w:tcPr>
                <w:p w14:paraId="7901463D">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eastAsia" w:ascii="Times New Roman" w:hAnsi="Times New Roman" w:eastAsia="宋体" w:cs="Times New Roman"/>
                      <w:caps w:val="0"/>
                      <w:color w:val="auto"/>
                      <w:spacing w:val="0"/>
                      <w:position w:val="0"/>
                      <w:sz w:val="21"/>
                      <w:szCs w:val="21"/>
                      <w:highlight w:val="none"/>
                      <w:lang w:val="en-US" w:eastAsia="zh-CN"/>
                    </w:rPr>
                    <w:t>合计</w:t>
                  </w:r>
                </w:p>
              </w:tc>
              <w:tc>
                <w:tcPr>
                  <w:tcW w:w="1992" w:type="pct"/>
                  <w:gridSpan w:val="3"/>
                  <w:tcBorders>
                    <w:tl2br w:val="nil"/>
                    <w:tr2bl w:val="nil"/>
                  </w:tcBorders>
                  <w:noWrap w:val="0"/>
                  <w:vAlign w:val="center"/>
                </w:tcPr>
                <w:p w14:paraId="3185BEE8">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eastAsia" w:ascii="Times New Roman" w:hAnsi="Times New Roman" w:eastAsia="宋体" w:cs="Times New Roman"/>
                      <w:color w:val="auto"/>
                      <w:spacing w:val="0"/>
                      <w:position w:val="0"/>
                      <w:sz w:val="21"/>
                      <w:szCs w:val="21"/>
                      <w:highlight w:val="none"/>
                      <w:lang w:val="en-US" w:eastAsia="zh-CN"/>
                    </w:rPr>
                    <w:t>/</w:t>
                  </w:r>
                </w:p>
              </w:tc>
              <w:tc>
                <w:tcPr>
                  <w:tcW w:w="465" w:type="pct"/>
                  <w:tcBorders>
                    <w:tl2br w:val="nil"/>
                    <w:tr2bl w:val="nil"/>
                  </w:tcBorders>
                  <w:noWrap w:val="0"/>
                  <w:vAlign w:val="center"/>
                </w:tcPr>
                <w:p w14:paraId="3DAB1749">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rPr>
                  </w:pPr>
                  <w:r>
                    <w:rPr>
                      <w:rFonts w:hint="eastAsia" w:cs="Times New Roman"/>
                      <w:caps w:val="0"/>
                      <w:color w:val="auto"/>
                      <w:spacing w:val="0"/>
                      <w:position w:val="0"/>
                      <w:sz w:val="21"/>
                      <w:szCs w:val="21"/>
                      <w:highlight w:val="none"/>
                      <w:lang w:val="en-US" w:eastAsia="zh-CN"/>
                    </w:rPr>
                    <w:t>20</w:t>
                  </w:r>
                </w:p>
              </w:tc>
              <w:tc>
                <w:tcPr>
                  <w:tcW w:w="535" w:type="pct"/>
                  <w:tcBorders>
                    <w:tl2br w:val="nil"/>
                    <w:tr2bl w:val="nil"/>
                  </w:tcBorders>
                  <w:noWrap w:val="0"/>
                  <w:vAlign w:val="center"/>
                </w:tcPr>
                <w:p w14:paraId="5C93ED67">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eastAsia" w:ascii="Times New Roman" w:hAnsi="Times New Roman" w:eastAsia="宋体" w:cs="Times New Roman"/>
                      <w:caps w:val="0"/>
                      <w:color w:val="auto"/>
                      <w:spacing w:val="0"/>
                      <w:position w:val="0"/>
                      <w:sz w:val="21"/>
                      <w:szCs w:val="21"/>
                      <w:highlight w:val="none"/>
                      <w:lang w:val="en-US" w:eastAsia="zh-CN"/>
                    </w:rPr>
                    <w:t>/</w:t>
                  </w:r>
                </w:p>
              </w:tc>
              <w:tc>
                <w:tcPr>
                  <w:tcW w:w="690" w:type="pct"/>
                  <w:tcBorders>
                    <w:tl2br w:val="nil"/>
                    <w:tr2bl w:val="nil"/>
                  </w:tcBorders>
                  <w:noWrap w:val="0"/>
                  <w:vAlign w:val="center"/>
                </w:tcPr>
                <w:p w14:paraId="3B287A2D">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eastAsia="zh-CN"/>
                    </w:rPr>
                  </w:pPr>
                  <w:r>
                    <w:rPr>
                      <w:rFonts w:hint="eastAsia" w:ascii="Times New Roman" w:hAnsi="Times New Roman" w:eastAsia="宋体" w:cs="Times New Roman"/>
                      <w:caps w:val="0"/>
                      <w:color w:val="auto"/>
                      <w:spacing w:val="0"/>
                      <w:position w:val="0"/>
                      <w:sz w:val="21"/>
                      <w:szCs w:val="21"/>
                      <w:highlight w:val="none"/>
                      <w:lang w:val="en-US" w:eastAsia="zh-CN"/>
                    </w:rPr>
                    <w:t>/</w:t>
                  </w:r>
                </w:p>
              </w:tc>
              <w:tc>
                <w:tcPr>
                  <w:tcW w:w="490" w:type="pct"/>
                  <w:tcBorders>
                    <w:tl2br w:val="nil"/>
                    <w:tr2bl w:val="nil"/>
                  </w:tcBorders>
                  <w:noWrap w:val="0"/>
                  <w:vAlign w:val="center"/>
                </w:tcPr>
                <w:p w14:paraId="2810A0A4">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default" w:ascii="Times New Roman" w:hAnsi="Times New Roman" w:eastAsia="宋体" w:cs="Times New Roman"/>
                      <w:caps w:val="0"/>
                      <w:color w:val="auto"/>
                      <w:spacing w:val="0"/>
                      <w:position w:val="0"/>
                      <w:sz w:val="21"/>
                      <w:szCs w:val="21"/>
                      <w:highlight w:val="none"/>
                      <w:lang w:val="en-US"/>
                    </w:rPr>
                  </w:pPr>
                  <w:r>
                    <w:rPr>
                      <w:rFonts w:hint="eastAsia" w:cs="Times New Roman"/>
                      <w:caps w:val="0"/>
                      <w:color w:val="auto"/>
                      <w:spacing w:val="0"/>
                      <w:position w:val="0"/>
                      <w:sz w:val="21"/>
                      <w:szCs w:val="21"/>
                      <w:highlight w:val="none"/>
                      <w:lang w:val="en-US" w:eastAsia="zh-CN"/>
                    </w:rPr>
                    <w:t>7</w:t>
                  </w:r>
                </w:p>
              </w:tc>
              <w:tc>
                <w:tcPr>
                  <w:tcW w:w="591" w:type="pct"/>
                  <w:tcBorders>
                    <w:tl2br w:val="nil"/>
                    <w:tr2bl w:val="nil"/>
                  </w:tcBorders>
                  <w:noWrap w:val="0"/>
                  <w:vAlign w:val="center"/>
                </w:tcPr>
                <w:p w14:paraId="210AEF52">
                  <w:pPr>
                    <w:pStyle w:val="91"/>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firstLine="0" w:firstLineChars="0"/>
                    <w:jc w:val="center"/>
                    <w:rPr>
                      <w:rFonts w:hint="eastAsia" w:ascii="Times New Roman" w:hAnsi="Times New Roman" w:eastAsia="宋体" w:cs="Times New Roman"/>
                      <w:caps w:val="0"/>
                      <w:color w:val="auto"/>
                      <w:spacing w:val="0"/>
                      <w:position w:val="0"/>
                      <w:sz w:val="21"/>
                      <w:szCs w:val="21"/>
                      <w:highlight w:val="none"/>
                      <w:lang w:val="en-US" w:eastAsia="zh-CN"/>
                    </w:rPr>
                  </w:pPr>
                  <w:r>
                    <w:rPr>
                      <w:rFonts w:hint="eastAsia" w:ascii="Times New Roman" w:hAnsi="Times New Roman" w:eastAsia="宋体" w:cs="Times New Roman"/>
                      <w:caps w:val="0"/>
                      <w:color w:val="auto"/>
                      <w:spacing w:val="0"/>
                      <w:position w:val="0"/>
                      <w:sz w:val="21"/>
                      <w:szCs w:val="21"/>
                      <w:highlight w:val="none"/>
                      <w:lang w:val="en-US" w:eastAsia="zh-CN"/>
                    </w:rPr>
                    <w:t>/</w:t>
                  </w:r>
                </w:p>
              </w:tc>
            </w:tr>
          </w:tbl>
          <w:p w14:paraId="7D03AC89">
            <w:pPr>
              <w:suppressLineNumbers w:val="0"/>
              <w:spacing w:before="0" w:beforeAutospacing="0" w:after="0" w:afterAutospacing="0"/>
              <w:ind w:left="0" w:leftChars="0" w:right="0" w:firstLine="0" w:firstLineChars="0"/>
              <w:rPr>
                <w:rFonts w:hint="eastAsia" w:cs="Times New Roman"/>
                <w:color w:val="auto"/>
                <w:highlight w:val="none"/>
                <w:lang w:val="en-US" w:eastAsia="zh-CN"/>
              </w:rPr>
            </w:pPr>
          </w:p>
        </w:tc>
      </w:tr>
    </w:tbl>
    <w:p w14:paraId="54C657DD">
      <w:pPr>
        <w:outlineLvl w:val="0"/>
        <w:rPr>
          <w:rFonts w:hint="eastAsia" w:ascii="Times New Roman" w:hAnsi="Times New Roman" w:eastAsia="宋体" w:cs="仿宋"/>
          <w:b/>
          <w:caps w:val="0"/>
          <w:color w:val="auto"/>
          <w:sz w:val="32"/>
          <w:szCs w:val="32"/>
          <w:highlight w:val="none"/>
        </w:rPr>
        <w:sectPr>
          <w:pgSz w:w="16838" w:h="11906" w:orient="landscape"/>
          <w:pgMar w:top="1417" w:right="1417" w:bottom="1417" w:left="1417" w:header="964" w:footer="1020" w:gutter="0"/>
          <w:pgBorders w:offsetFrom="page">
            <w:top w:val="none" w:sz="0" w:space="0"/>
            <w:left w:val="none" w:sz="0" w:space="0"/>
            <w:bottom w:val="none" w:sz="0" w:space="0"/>
            <w:right w:val="none" w:sz="0" w:space="0"/>
          </w:pgBorders>
          <w:pgNumType w:fmt="decimal"/>
          <w:cols w:space="720" w:num="1"/>
          <w:rtlGutter w:val="0"/>
          <w:docGrid w:type="linesAndChars" w:linePitch="333" w:charSpace="0"/>
        </w:sectPr>
      </w:pPr>
    </w:p>
    <w:p w14:paraId="2DAB2F45">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eastAsia"/>
          <w:color w:val="auto"/>
          <w:highlight w:val="none"/>
        </w:rPr>
      </w:pPr>
      <w:bookmarkStart w:id="24" w:name="_Toc18049"/>
      <w:bookmarkStart w:id="25" w:name="_Toc22591"/>
      <w:r>
        <w:rPr>
          <w:rFonts w:hint="eastAsia"/>
          <w:color w:val="auto"/>
          <w:highlight w:val="none"/>
        </w:rPr>
        <w:t>表四</w:t>
      </w:r>
      <w:bookmarkEnd w:id="21"/>
      <w:bookmarkEnd w:id="22"/>
      <w:bookmarkEnd w:id="24"/>
      <w:bookmarkEnd w:id="25"/>
    </w:p>
    <w:tbl>
      <w:tblPr>
        <w:tblStyle w:val="52"/>
        <w:tblW w:w="0" w:type="auto"/>
        <w:jc w:val="center"/>
        <w:tblBorders>
          <w:top w:val="single" w:color="000000" w:sz="8" w:space="0"/>
          <w:left w:val="single" w:color="000000" w:sz="8" w:space="0"/>
          <w:bottom w:val="single" w:color="000000" w:sz="4" w:space="0"/>
          <w:right w:val="single" w:color="000000" w:sz="8" w:space="0"/>
          <w:insideH w:val="single" w:color="000000" w:sz="8" w:space="0"/>
          <w:insideV w:val="none" w:color="auto" w:sz="0" w:space="0"/>
        </w:tblBorders>
        <w:tblLayout w:type="autofit"/>
        <w:tblCellMar>
          <w:top w:w="0" w:type="dxa"/>
          <w:left w:w="85" w:type="dxa"/>
          <w:bottom w:w="0" w:type="dxa"/>
          <w:right w:w="85" w:type="dxa"/>
        </w:tblCellMar>
      </w:tblPr>
      <w:tblGrid>
        <w:gridCol w:w="8476"/>
      </w:tblGrid>
      <w:tr w14:paraId="18C6FCA7">
        <w:tblPrEx>
          <w:tblBorders>
            <w:top w:val="single" w:color="000000" w:sz="8" w:space="0"/>
            <w:left w:val="single" w:color="000000" w:sz="8" w:space="0"/>
            <w:bottom w:val="single" w:color="000000" w:sz="4" w:space="0"/>
            <w:right w:val="single" w:color="000000" w:sz="8" w:space="0"/>
            <w:insideH w:val="single" w:color="000000" w:sz="8" w:space="0"/>
            <w:insideV w:val="none" w:color="auto" w:sz="0" w:space="0"/>
          </w:tblBorders>
          <w:tblCellMar>
            <w:top w:w="0" w:type="dxa"/>
            <w:left w:w="85" w:type="dxa"/>
            <w:bottom w:w="0" w:type="dxa"/>
            <w:right w:w="85" w:type="dxa"/>
          </w:tblCellMar>
        </w:tblPrEx>
        <w:trPr>
          <w:trHeight w:val="90" w:hRule="atLeast"/>
          <w:jc w:val="center"/>
        </w:trPr>
        <w:tc>
          <w:tcPr>
            <w:tcW w:w="9195" w:type="dxa"/>
            <w:tcBorders>
              <w:tl2br w:val="nil"/>
              <w:tr2bl w:val="nil"/>
            </w:tcBorders>
            <w:noWrap w:val="0"/>
            <w:vAlign w:val="top"/>
          </w:tcPr>
          <w:p w14:paraId="770A8FD2">
            <w:pPr>
              <w:suppressLineNumbers w:val="0"/>
              <w:bidi w:val="0"/>
              <w:spacing w:before="0" w:beforeAutospacing="0" w:after="0" w:afterAutospacing="0"/>
              <w:ind w:left="0" w:leftChars="0" w:right="0" w:firstLine="0" w:firstLineChars="0"/>
              <w:jc w:val="left"/>
              <w:rPr>
                <w:rFonts w:hint="default" w:ascii="Times New Roman" w:hAnsi="Times New Roman" w:eastAsia="宋体" w:cs="Times New Roman"/>
                <w:b/>
                <w:bCs/>
                <w:caps w:val="0"/>
                <w:color w:val="auto"/>
                <w:sz w:val="28"/>
                <w:szCs w:val="28"/>
                <w:highlight w:val="none"/>
                <w:lang w:val="en-US" w:eastAsia="zh-CN"/>
              </w:rPr>
            </w:pPr>
            <w:r>
              <w:rPr>
                <w:rFonts w:hint="default" w:ascii="Times New Roman" w:hAnsi="Times New Roman" w:eastAsia="宋体" w:cs="Times New Roman"/>
                <w:b/>
                <w:bCs/>
                <w:caps w:val="0"/>
                <w:color w:val="auto"/>
                <w:sz w:val="28"/>
                <w:szCs w:val="28"/>
                <w:highlight w:val="none"/>
                <w:lang w:eastAsia="zh-CN"/>
              </w:rPr>
              <w:t>建设项目环境影响报告表主要结论及审批部门审批决定</w:t>
            </w:r>
            <w:r>
              <w:rPr>
                <w:rFonts w:hint="eastAsia" w:ascii="Times New Roman" w:hAnsi="Times New Roman" w:eastAsia="宋体" w:cs="Times New Roman"/>
                <w:b/>
                <w:bCs/>
                <w:caps w:val="0"/>
                <w:color w:val="auto"/>
                <w:sz w:val="28"/>
                <w:szCs w:val="28"/>
                <w:highlight w:val="none"/>
                <w:lang w:eastAsia="zh-CN"/>
              </w:rPr>
              <w:t>：</w:t>
            </w:r>
          </w:p>
          <w:p w14:paraId="4DD164C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cs="Times New Roman"/>
                <w:b/>
                <w:bCs/>
                <w:color w:val="auto"/>
                <w:highlight w:val="none"/>
                <w:lang w:eastAsia="zh-CN"/>
              </w:rPr>
            </w:pPr>
            <w:r>
              <w:rPr>
                <w:rFonts w:hint="eastAsia" w:cs="Times New Roman"/>
                <w:b/>
                <w:bCs/>
                <w:color w:val="auto"/>
                <w:highlight w:val="none"/>
                <w:lang w:val="en-US" w:eastAsia="zh-CN"/>
              </w:rPr>
              <w:t>1、</w:t>
            </w:r>
            <w:r>
              <w:rPr>
                <w:rFonts w:hint="default" w:cs="Times New Roman"/>
                <w:b/>
                <w:bCs/>
                <w:color w:val="auto"/>
                <w:highlight w:val="none"/>
                <w:lang w:val="zh-CN"/>
              </w:rPr>
              <w:t>环境影响报告表主要结论</w:t>
            </w:r>
          </w:p>
          <w:p w14:paraId="3924AED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cs="Times New Roman"/>
                <w:color w:val="auto"/>
                <w:highlight w:val="none"/>
              </w:rPr>
            </w:pPr>
            <w:r>
              <w:rPr>
                <w:rFonts w:hint="eastAsia" w:cs="Times New Roman"/>
                <w:color w:val="auto"/>
                <w:highlight w:val="none"/>
              </w:rPr>
              <w:t>本项目的建设符合国家和地方产业政策和环境政策，与区域规划相容，选址布局合理，符合南京市“三线一单”要求，拟采取的环保措施切实可行、有效，废气、废水、噪声能做到达标排放，固体废物处置率达100%，对周边大气、地表水、声环境质量影响较小，不会降低区域环境质量等级。在有效落实环评中提出的各项环保措施和风险防控措施的前提下，从环保角度分析，本项目的建设是可行的。</w:t>
            </w:r>
          </w:p>
          <w:p w14:paraId="284BE7B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cs="Times New Roman"/>
                <w:b/>
                <w:bCs/>
                <w:color w:val="auto"/>
                <w:highlight w:val="none"/>
                <w:lang w:val="zh-CN"/>
              </w:rPr>
            </w:pPr>
            <w:r>
              <w:rPr>
                <w:rFonts w:hint="eastAsia" w:cs="Times New Roman"/>
                <w:b/>
                <w:bCs/>
                <w:color w:val="auto"/>
                <w:highlight w:val="none"/>
                <w:lang w:val="en-US" w:eastAsia="zh-CN"/>
              </w:rPr>
              <w:t>2、</w:t>
            </w:r>
            <w:r>
              <w:rPr>
                <w:rFonts w:hint="default" w:cs="Times New Roman"/>
                <w:b/>
                <w:bCs/>
                <w:color w:val="auto"/>
                <w:highlight w:val="none"/>
                <w:lang w:val="zh-CN"/>
              </w:rPr>
              <w:t>审批部门审批决定</w:t>
            </w:r>
          </w:p>
          <w:p w14:paraId="40EFB2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cs="Times New Roman"/>
                <w:color w:val="auto"/>
                <w:highlight w:val="none"/>
                <w:lang w:eastAsia="zh-CN"/>
              </w:rPr>
            </w:pPr>
            <w:r>
              <w:rPr>
                <w:rFonts w:hint="eastAsia" w:cs="Times New Roman"/>
                <w:color w:val="auto"/>
                <w:highlight w:val="none"/>
                <w:lang w:eastAsia="zh-CN"/>
              </w:rPr>
              <w:t>江苏锐科医疗器械有限公司：</w:t>
            </w:r>
          </w:p>
          <w:p w14:paraId="445769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cs="Times New Roman"/>
                <w:color w:val="auto"/>
                <w:highlight w:val="none"/>
                <w:lang w:eastAsia="zh-CN"/>
              </w:rPr>
            </w:pPr>
            <w:r>
              <w:rPr>
                <w:rFonts w:hint="eastAsia" w:cs="Times New Roman"/>
                <w:color w:val="auto"/>
                <w:highlight w:val="none"/>
                <w:lang w:eastAsia="zh-CN"/>
              </w:rPr>
              <w:t>你公司报送的《江苏锐科医疗器械有限公司骨科运动医学类医疗器械生产项目环境影响报告表》（以下简称报告表）已收悉，经研究，形成如下审批意见：</w:t>
            </w:r>
          </w:p>
          <w:p w14:paraId="4B9B72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cs="Times New Roman"/>
                <w:color w:val="auto"/>
                <w:highlight w:val="none"/>
                <w:lang w:eastAsia="zh-CN"/>
              </w:rPr>
            </w:pPr>
            <w:r>
              <w:rPr>
                <w:rFonts w:hint="eastAsia" w:cs="Times New Roman"/>
                <w:color w:val="auto"/>
                <w:highlight w:val="none"/>
                <w:lang w:eastAsia="zh-CN"/>
              </w:rPr>
              <w:t>一、根据申报，项目位于南京市高淳区经济开发区凤山路1-1号4号楼4层东侧。租赁闲置标准厂房（建筑面积1028m</w:t>
            </w:r>
            <w:r>
              <w:rPr>
                <w:rFonts w:hint="eastAsia" w:cs="Times New Roman"/>
                <w:color w:val="auto"/>
                <w:highlight w:val="none"/>
                <w:vertAlign w:val="superscript"/>
                <w:lang w:val="en-US" w:eastAsia="zh-CN"/>
              </w:rPr>
              <w:t>2</w:t>
            </w:r>
            <w:r>
              <w:rPr>
                <w:rFonts w:hint="eastAsia" w:cs="Times New Roman"/>
                <w:color w:val="auto"/>
                <w:highlight w:val="none"/>
                <w:lang w:eastAsia="zh-CN"/>
              </w:rPr>
              <w:t>），新建“骨科运动医</w:t>
            </w:r>
            <w:r>
              <w:rPr>
                <w:rFonts w:hint="eastAsia" w:cs="Times New Roman"/>
                <w:color w:val="auto"/>
                <w:highlight w:val="none"/>
                <w:lang w:val="en-US" w:eastAsia="zh-CN"/>
              </w:rPr>
              <w:t>学类医疗器械生产项目”</w:t>
            </w:r>
            <w:r>
              <w:rPr>
                <w:rFonts w:hint="eastAsia" w:cs="Times New Roman"/>
                <w:color w:val="auto"/>
                <w:highlight w:val="none"/>
                <w:lang w:eastAsia="zh-CN"/>
              </w:rPr>
              <w:t>，项目建成后，预计形成年产PEEK锚钉4万颗、半月板缝合器2万支、钛合金带线锚钉3.95万颗、镍钛锚钉3万颗、刨削主机500台、刨削刀头2万支、等离子手术电极2万支、关节镜手术工具3万把的生产能力，项目总投资5000万元，其中环保投资20万元。本项目租赁协议中建筑面积为</w:t>
            </w:r>
            <w:r>
              <w:rPr>
                <w:rFonts w:hint="eastAsia" w:cs="Times New Roman"/>
                <w:color w:val="auto"/>
                <w:highlight w:val="none"/>
                <w:lang w:val="en-US" w:eastAsia="zh-CN"/>
              </w:rPr>
              <w:t>2055</w:t>
            </w:r>
            <w:r>
              <w:rPr>
                <w:rFonts w:hint="eastAsia" w:cs="Times New Roman"/>
                <w:color w:val="auto"/>
                <w:highlight w:val="none"/>
                <w:lang w:eastAsia="zh-CN"/>
              </w:rPr>
              <w:t>m</w:t>
            </w:r>
            <w:r>
              <w:rPr>
                <w:rFonts w:hint="eastAsia" w:cs="Times New Roman"/>
                <w:color w:val="auto"/>
                <w:highlight w:val="none"/>
                <w:vertAlign w:val="superscript"/>
                <w:lang w:val="en-US" w:eastAsia="zh-CN"/>
              </w:rPr>
              <w:t>2</w:t>
            </w:r>
            <w:r>
              <w:rPr>
                <w:rFonts w:hint="eastAsia" w:cs="Times New Roman"/>
                <w:color w:val="auto"/>
                <w:highlight w:val="none"/>
                <w:lang w:eastAsia="zh-CN"/>
              </w:rPr>
              <w:t>，但目前利用厂房建筑面积为1028m</w:t>
            </w:r>
            <w:r>
              <w:rPr>
                <w:rFonts w:hint="eastAsia" w:cs="Times New Roman"/>
                <w:color w:val="auto"/>
                <w:highlight w:val="none"/>
                <w:vertAlign w:val="superscript"/>
                <w:lang w:val="en-US" w:eastAsia="zh-CN"/>
              </w:rPr>
              <w:t>2</w:t>
            </w:r>
            <w:r>
              <w:rPr>
                <w:rFonts w:hint="eastAsia" w:cs="Times New Roman"/>
                <w:color w:val="auto"/>
                <w:highlight w:val="none"/>
                <w:lang w:eastAsia="zh-CN"/>
              </w:rPr>
              <w:t>，其余面积目前为空置，后期若企业加设生产项目，由企业另行申报环保手续。</w:t>
            </w:r>
          </w:p>
          <w:p w14:paraId="292260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cs="Times New Roman"/>
                <w:color w:val="auto"/>
                <w:highlight w:val="none"/>
                <w:lang w:eastAsia="zh-CN"/>
              </w:rPr>
            </w:pPr>
            <w:r>
              <w:rPr>
                <w:rFonts w:hint="eastAsia" w:cs="Times New Roman"/>
                <w:color w:val="auto"/>
                <w:highlight w:val="none"/>
                <w:lang w:eastAsia="zh-CN"/>
              </w:rPr>
              <w:t>二、根据《报告表》评价结论，在符合相关规划和环保政策并落实《报告表》所提出的相关污染防治及环境风险防范措施的前提下，从环境保护角度分析，你公司按《报告表》所述进行建设具备环境可行性。</w:t>
            </w:r>
          </w:p>
          <w:p w14:paraId="17B112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cs="Times New Roman"/>
                <w:color w:val="auto"/>
                <w:highlight w:val="none"/>
                <w:lang w:eastAsia="zh-CN"/>
              </w:rPr>
            </w:pPr>
            <w:r>
              <w:rPr>
                <w:rFonts w:hint="eastAsia" w:cs="Times New Roman"/>
                <w:color w:val="auto"/>
                <w:highlight w:val="none"/>
                <w:lang w:eastAsia="zh-CN"/>
              </w:rPr>
              <w:t>三、在工程运行以及环境管理中，你公司须严格落实《报告表》提出的污染防治及环境风险防范措施，严格执行环保“三同时”制度，确保各名类污染物稳定达标排放，重点做好以下工作：</w:t>
            </w:r>
          </w:p>
          <w:p w14:paraId="56602378">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全过程贯彻</w:t>
            </w:r>
            <w:r>
              <w:rPr>
                <w:rFonts w:hint="eastAsia"/>
                <w:color w:val="auto"/>
                <w:highlight w:val="none"/>
                <w:lang w:eastAsia="zh-CN"/>
              </w:rPr>
              <w:t>清洁生产原则和循环经济理念，采用先进工艺和设备，加强生产管理和环境管理，减少污染物产生量和排放量，项目单位能耗和污染物排放等指标应达国内同行业清洁生产领先水平。</w:t>
            </w:r>
          </w:p>
          <w:p w14:paraId="6ADE3991">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落实水污染防治措施。按照“雨污分流、清污分流”要求建设厂区排水系统，本项目产生的生活污水经化粪池预处理达标后与生产废水一起接管至南京荣泰污水处理有限公司处理，污水接管排放标准执行《污水综合排放标准》（GB8978-1996）表4中三级标准和《污水排入城镇下水道水质标准》（GB/T31962-2015）表1中B等级标准。</w:t>
            </w:r>
          </w:p>
          <w:p w14:paraId="2911BAEB">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落实大气污染防治措施。工程设计中，应进一步优化废气处理方案，确保各类工艺废气的收集率、处理效率及排气筒高度达《报告表》提出的要求。本项目废气污染物主要为注塑、包装过程产生的非甲烷总烃，焊接过程产生的颗粒物、锡及其化合物，产品检验过程产生的HC</w:t>
            </w:r>
            <w:r>
              <w:rPr>
                <w:rFonts w:hint="eastAsia"/>
                <w:color w:val="auto"/>
                <w:highlight w:val="none"/>
                <w:lang w:val="en-US" w:eastAsia="zh-CN"/>
              </w:rPr>
              <w:t>l</w:t>
            </w:r>
            <w:r>
              <w:rPr>
                <w:rFonts w:hint="eastAsia"/>
                <w:color w:val="auto"/>
                <w:highlight w:val="none"/>
                <w:lang w:eastAsia="zh-CN"/>
              </w:rPr>
              <w:t>。注塑、包装产生的有组织废气非甲烷总烃排放执行《合成树脂工业污染物排放标准》（GB31572-2015）表5限值；焊接过程产生的颗粒物、锡及其化合物有组织排放执行《大气污染物综合排放标准》（DB32/4041-2021）表1限值。</w:t>
            </w:r>
          </w:p>
          <w:p w14:paraId="5BBC7272">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严格控制生产工序中产生的无组织废气的排放，严格按照《报告表》要求落实有效防治措施，厂界无组织废气非甲烷总烃排放执行《合成树脂工业污染物排放标准》（GB31572-2015）表9限值，厂区内无组织废气非甲烷总烃排放执行《大气污染物综合排放标准》（DB32/4041-2021）表2限值。颗粒物、锡及其化合物、HC</w:t>
            </w:r>
            <w:r>
              <w:rPr>
                <w:rFonts w:hint="eastAsia"/>
                <w:color w:val="auto"/>
                <w:highlight w:val="none"/>
                <w:lang w:val="en-US" w:eastAsia="zh-CN"/>
              </w:rPr>
              <w:t>l</w:t>
            </w:r>
            <w:r>
              <w:rPr>
                <w:rFonts w:hint="eastAsia"/>
                <w:color w:val="auto"/>
                <w:highlight w:val="none"/>
                <w:lang w:eastAsia="zh-CN"/>
              </w:rPr>
              <w:t>厂界无组织排放执行《大气污染物综合排放标准》（DB32/4041-2021）表3限值。</w:t>
            </w:r>
          </w:p>
          <w:p w14:paraId="0C58DEBF">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四）落实噪声污染防治措施。采取有效的隔声降噪措施、优化设计方案及合理布局设备，确保声环境达到该区域的声功能要求，厂界噪声排放执行《工业企业厂界环境噪声排放标准》（GB12348-2008）表1中3类标准：即昼间65分贝、夜间55分贝。</w:t>
            </w:r>
          </w:p>
          <w:p w14:paraId="5FDC688D">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落实固废污染防治措施。按照“减量化，资源化，无害化”原则，落实各类固体废物的收集、处置和综合利用措施。危险废物贮存设施按照《危险废物贮存污染控制标准》（GB18597-2023）和《省生态环境厅关于进一步加强危险废物污染防治工作的实施意见》（苏环办〔2019〕327号）的要求设置，一般固废贮存设施按照《一般工业固体废物贮存和填埋污染控制</w:t>
            </w:r>
            <w:r>
              <w:rPr>
                <w:rFonts w:hint="eastAsia"/>
                <w:color w:val="auto"/>
                <w:highlight w:val="none"/>
                <w:lang w:val="en-US" w:eastAsia="zh-CN"/>
              </w:rPr>
              <w:t>标准</w:t>
            </w:r>
            <w:r>
              <w:rPr>
                <w:rFonts w:hint="eastAsia"/>
                <w:color w:val="auto"/>
                <w:highlight w:val="none"/>
                <w:lang w:eastAsia="zh-CN"/>
              </w:rPr>
              <w:t>》（GB18599-2020）的要求设置。</w:t>
            </w:r>
          </w:p>
          <w:p w14:paraId="16C176B9">
            <w:pPr>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eastAsia="zh-CN"/>
              </w:rPr>
              <w:t>（六）落实土壤及地下水污染防治措施。采取源头控制，落实危险废物暂存场所等重点污染防治区的防渗措施，确保不对土壤和地下水造成影</w:t>
            </w:r>
            <w:r>
              <w:rPr>
                <w:rFonts w:hint="eastAsia"/>
                <w:color w:val="auto"/>
                <w:highlight w:val="none"/>
                <w:lang w:val="en-US" w:eastAsia="zh-CN"/>
              </w:rPr>
              <w:t>响。</w:t>
            </w:r>
          </w:p>
          <w:p w14:paraId="60718DED">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（七）落实环境风险防范措施。落实《报告表》提出的环境风险防范措施，加强运营期管理，编制突发环境事件应急预案，定期组织应急演练，防止</w:t>
            </w:r>
            <w:r>
              <w:rPr>
                <w:rFonts w:hint="eastAsia"/>
                <w:color w:val="auto"/>
                <w:highlight w:val="none"/>
                <w:lang w:val="en-US" w:eastAsia="zh-CN"/>
              </w:rPr>
              <w:t>发生环境</w:t>
            </w:r>
            <w:r>
              <w:rPr>
                <w:rFonts w:hint="eastAsia"/>
                <w:color w:val="auto"/>
                <w:highlight w:val="none"/>
                <w:lang w:eastAsia="zh-CN"/>
              </w:rPr>
              <w:t>污染事件，确保环境安全。严格依据标准规范建设环境治理设施，环境治理设施开展安全风险辨识管控，健全内部污染防治设施稳定运行和管理责任制度，确保环境治理设施安全、稳定、有效运行。</w:t>
            </w:r>
          </w:p>
          <w:p w14:paraId="37C74BAE">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（八）按照《江苏省排污口设置及规范化整治管理办法》（苏环控〔1997〕122号）的要求，规范化设置各类排污口和标志。按《报告表》提出的环境管理与监测计划实施日常环境管理和监测。</w:t>
            </w:r>
          </w:p>
          <w:p w14:paraId="4E20CDD1">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四、</w:t>
            </w:r>
            <w:r>
              <w:rPr>
                <w:rFonts w:hint="eastAsia"/>
                <w:color w:val="auto"/>
                <w:highlight w:val="none"/>
                <w:lang w:val="en-US" w:eastAsia="zh-CN"/>
              </w:rPr>
              <w:t>本项目实施后</w:t>
            </w:r>
            <w:r>
              <w:rPr>
                <w:rFonts w:hint="eastAsia"/>
                <w:color w:val="auto"/>
                <w:highlight w:val="none"/>
                <w:lang w:eastAsia="zh-CN"/>
              </w:rPr>
              <w:t>，主要污染物总量控制指标暂核定为：</w:t>
            </w:r>
          </w:p>
          <w:p w14:paraId="0BCA52A7">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大气污染物：非甲烷总烃≤0.0000399吨/年（有组织0.000033吨/年，</w:t>
            </w:r>
            <w:r>
              <w:rPr>
                <w:rFonts w:hint="eastAsia"/>
                <w:color w:val="auto"/>
                <w:highlight w:val="none"/>
                <w:lang w:val="en-US" w:eastAsia="zh-CN"/>
              </w:rPr>
              <w:t>无组织0.0000069</w:t>
            </w:r>
            <w:r>
              <w:rPr>
                <w:rFonts w:hint="eastAsia"/>
                <w:color w:val="auto"/>
                <w:highlight w:val="none"/>
                <w:lang w:eastAsia="zh-CN"/>
              </w:rPr>
              <w:t>吨/年）无；颗粒物≤0.000038吨/年。</w:t>
            </w:r>
          </w:p>
          <w:p w14:paraId="473B8A2E">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生产废水（接管/排入环境）：废水≤41.355/41.355吨/年；化学需氧量≤0.0052</w:t>
            </w:r>
            <w:r>
              <w:rPr>
                <w:rFonts w:hint="eastAsia"/>
                <w:color w:val="auto"/>
                <w:highlight w:val="none"/>
                <w:lang w:val="en-US" w:eastAsia="zh-CN"/>
              </w:rPr>
              <w:t>/</w:t>
            </w:r>
            <w:r>
              <w:rPr>
                <w:rFonts w:hint="eastAsia"/>
                <w:color w:val="auto"/>
                <w:highlight w:val="none"/>
                <w:lang w:eastAsia="zh-CN"/>
              </w:rPr>
              <w:t>0.0021吨/年；悬浮物≤0.0042/0.00041吨/年；氨氮≤0.00024/0.00021吨/年；总磷≤0.000043/0.000021吨/年；总氮≤0.00038/0.00062吨/年。</w:t>
            </w:r>
          </w:p>
          <w:p w14:paraId="790FDAAD">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五、该项目竣工后按照《建设项目竣工环境保护验收暂行办法》（国环规环评〔2017</w:t>
            </w:r>
            <w:r>
              <w:rPr>
                <w:rFonts w:hint="default" w:ascii="Times New Roman" w:hAnsi="Times New Roman" w:eastAsia="宋体" w:cs="Times New Roman"/>
                <w:color w:val="auto"/>
                <w:sz w:val="24"/>
                <w:szCs w:val="24"/>
                <w:highlight w:val="none"/>
                <w:lang w:val="en-US" w:eastAsia="zh-CN"/>
              </w:rPr>
              <w:t>〕</w:t>
            </w:r>
            <w:r>
              <w:rPr>
                <w:rFonts w:hint="eastAsia"/>
                <w:color w:val="auto"/>
                <w:highlight w:val="none"/>
                <w:lang w:eastAsia="zh-CN"/>
              </w:rPr>
              <w:t>4号）完成验收手续。建设项目在投产前，按规定落实排污许可相关手续，投产后按规定对配套建设的环境保护设施进行验收，未经验收或验收不合格不得投入生产或使用。</w:t>
            </w:r>
          </w:p>
          <w:p w14:paraId="0C01A41A">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六、按照环保要求建立企业环境保护工作档案，</w:t>
            </w:r>
          </w:p>
          <w:p w14:paraId="4ADB3D66">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七、该项目运营期间的环境现场监督管理由南京市高淳生态环境综合行政执法局负责。</w:t>
            </w:r>
          </w:p>
          <w:p w14:paraId="03545E3F">
            <w:pPr>
              <w:suppressLineNumbers w:val="0"/>
              <w:bidi w:val="0"/>
              <w:spacing w:before="0" w:beforeAutospacing="0" w:after="0" w:afterAutospacing="0"/>
              <w:ind w:left="0" w:right="0"/>
              <w:rPr>
                <w:rFonts w:hint="eastAsia"/>
                <w:color w:val="auto"/>
                <w:highlight w:val="none"/>
                <w:lang w:eastAsia="zh-CN"/>
              </w:rPr>
            </w:pPr>
            <w:r>
              <w:rPr>
                <w:rFonts w:hint="eastAsia"/>
                <w:color w:val="auto"/>
                <w:highlight w:val="none"/>
                <w:lang w:eastAsia="zh-CN"/>
              </w:rPr>
              <w:t>八、本项目经批复后，项目的性质、规模、地点、采用的生产工艺或者污染防治、防止生态破坏的措施发生重大变动的，应当重新报批环境影响评价文件。本项目环境影响报告表自批准之日起满5年，项目方开工建设的，其环境影响报告表应当报我局重新审核。</w:t>
            </w:r>
          </w:p>
          <w:p w14:paraId="297A0BF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Times New Roman" w:hAnsi="Times New Roman" w:eastAsia="宋体" w:cs="Times New Roman"/>
                <w:b/>
                <w:bCs/>
                <w:caps w:val="0"/>
                <w:color w:val="auto"/>
                <w:highlight w:val="none"/>
              </w:rPr>
            </w:pPr>
            <w:r>
              <w:rPr>
                <w:rFonts w:hint="default" w:ascii="Times New Roman" w:hAnsi="Times New Roman" w:eastAsia="宋体" w:cs="Times New Roman"/>
                <w:b/>
                <w:bCs/>
                <w:caps w:val="0"/>
                <w:color w:val="auto"/>
                <w:highlight w:val="none"/>
              </w:rPr>
              <w:t>3、主要环评建议及环评批复落实情况</w:t>
            </w:r>
          </w:p>
          <w:p w14:paraId="449BD4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Times New Roman" w:hAnsi="Times New Roman" w:eastAsia="宋体" w:cs="Times New Roman"/>
                <w:caps w:val="0"/>
                <w:color w:val="auto"/>
                <w:highlight w:val="none"/>
              </w:rPr>
            </w:pPr>
            <w:r>
              <w:rPr>
                <w:rFonts w:hint="default" w:ascii="Times New Roman" w:hAnsi="Times New Roman" w:eastAsia="宋体" w:cs="Times New Roman"/>
                <w:caps w:val="0"/>
                <w:color w:val="auto"/>
                <w:highlight w:val="none"/>
                <w:lang w:val="zh-CN" w:eastAsia="zh-CN"/>
              </w:rPr>
              <w:t>本项目</w:t>
            </w:r>
            <w:r>
              <w:rPr>
                <w:rFonts w:hint="default" w:ascii="Times New Roman" w:hAnsi="Times New Roman" w:eastAsia="宋体" w:cs="Times New Roman"/>
                <w:caps w:val="0"/>
                <w:color w:val="auto"/>
                <w:highlight w:val="none"/>
                <w:lang w:val="en-US" w:eastAsia="zh-CN"/>
              </w:rPr>
              <w:t>已</w:t>
            </w:r>
            <w:r>
              <w:rPr>
                <w:rFonts w:hint="default" w:ascii="Times New Roman" w:hAnsi="Times New Roman" w:eastAsia="宋体" w:cs="Times New Roman"/>
                <w:caps w:val="0"/>
                <w:color w:val="auto"/>
                <w:highlight w:val="none"/>
                <w:lang w:val="zh-CN" w:eastAsia="zh-CN"/>
              </w:rPr>
              <w:t>取得</w:t>
            </w:r>
            <w:r>
              <w:rPr>
                <w:rFonts w:hint="eastAsia" w:cs="Times New Roman"/>
                <w:caps w:val="0"/>
                <w:color w:val="auto"/>
                <w:highlight w:val="none"/>
                <w:lang w:val="en-US" w:eastAsia="zh-CN"/>
              </w:rPr>
              <w:t>南京市生态环境局</w:t>
            </w:r>
            <w:r>
              <w:rPr>
                <w:rFonts w:hint="default" w:ascii="Times New Roman" w:hAnsi="Times New Roman" w:eastAsia="宋体" w:cs="Times New Roman"/>
                <w:caps w:val="0"/>
                <w:color w:val="auto"/>
                <w:highlight w:val="none"/>
                <w:lang w:val="zh-CN" w:eastAsia="zh-CN"/>
              </w:rPr>
              <w:t>《关于</w:t>
            </w:r>
            <w:r>
              <w:rPr>
                <w:rFonts w:hint="eastAsia" w:cs="Times New Roman"/>
                <w:caps w:val="0"/>
                <w:color w:val="auto"/>
                <w:highlight w:val="none"/>
                <w:lang w:val="zh-CN" w:eastAsia="zh-CN"/>
              </w:rPr>
              <w:t>江苏锐科医疗器械有限公司骨科运动医学类医疗器械生产项目</w:t>
            </w:r>
            <w:r>
              <w:rPr>
                <w:rFonts w:hint="default" w:ascii="Times New Roman" w:hAnsi="Times New Roman" w:eastAsia="宋体" w:cs="Times New Roman"/>
                <w:caps w:val="0"/>
                <w:color w:val="auto"/>
                <w:highlight w:val="none"/>
                <w:lang w:val="zh-CN" w:eastAsia="zh-CN"/>
              </w:rPr>
              <w:t>环境影响报告表的批复》，</w:t>
            </w:r>
            <w:r>
              <w:rPr>
                <w:rFonts w:hint="eastAsia" w:cs="Times New Roman"/>
                <w:caps w:val="0"/>
                <w:color w:val="auto"/>
                <w:highlight w:val="none"/>
                <w:lang w:val="en-US" w:eastAsia="zh-CN"/>
              </w:rPr>
              <w:t>批复文号：宁环（高）建</w:t>
            </w:r>
            <w:r>
              <w:rPr>
                <w:rFonts w:hint="eastAsia" w:ascii="Times New Roman" w:hAnsi="Times New Roman" w:eastAsia="宋体" w:cs="Times New Roman"/>
                <w:caps w:val="0"/>
                <w:color w:val="auto"/>
                <w:highlight w:val="none"/>
                <w:lang w:val="en-US" w:eastAsia="zh-CN"/>
              </w:rPr>
              <w:t>〔202</w:t>
            </w:r>
            <w:r>
              <w:rPr>
                <w:rFonts w:hint="eastAsia" w:cs="Times New Roman"/>
                <w:caps w:val="0"/>
                <w:color w:val="auto"/>
                <w:highlight w:val="none"/>
                <w:lang w:val="en-US" w:eastAsia="zh-CN"/>
              </w:rPr>
              <w:t>3</w:t>
            </w:r>
            <w:r>
              <w:rPr>
                <w:rFonts w:hint="eastAsia" w:ascii="Times New Roman" w:hAnsi="Times New Roman" w:eastAsia="宋体" w:cs="Times New Roman"/>
                <w:caps w:val="0"/>
                <w:color w:val="auto"/>
                <w:highlight w:val="none"/>
                <w:lang w:val="en-US" w:eastAsia="zh-CN"/>
              </w:rPr>
              <w:t>〕</w:t>
            </w:r>
            <w:r>
              <w:rPr>
                <w:rFonts w:hint="eastAsia" w:cs="Times New Roman"/>
                <w:caps w:val="0"/>
                <w:color w:val="auto"/>
                <w:highlight w:val="none"/>
                <w:lang w:val="en-US" w:eastAsia="zh-CN"/>
              </w:rPr>
              <w:t>23</w:t>
            </w:r>
            <w:r>
              <w:rPr>
                <w:rFonts w:hint="eastAsia" w:ascii="Times New Roman" w:hAnsi="Times New Roman" w:eastAsia="宋体" w:cs="Times New Roman"/>
                <w:caps w:val="0"/>
                <w:color w:val="auto"/>
                <w:highlight w:val="none"/>
                <w:lang w:val="en-US" w:eastAsia="zh-CN"/>
              </w:rPr>
              <w:t>号。</w:t>
            </w:r>
          </w:p>
          <w:p w14:paraId="28503AFF">
            <w:pPr>
              <w:pStyle w:val="91"/>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ascii="Times New Roman" w:hAnsi="Times New Roman" w:eastAsia="宋体" w:cs="Times New Roman"/>
                <w:b/>
                <w:bCs/>
                <w:caps w:val="0"/>
                <w:color w:val="auto"/>
                <w:sz w:val="24"/>
                <w:szCs w:val="24"/>
                <w:highlight w:val="none"/>
              </w:rPr>
            </w:pPr>
          </w:p>
          <w:p w14:paraId="3188CE4A">
            <w:pPr>
              <w:pStyle w:val="91"/>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ascii="Times New Roman" w:hAnsi="Times New Roman" w:eastAsia="宋体" w:cs="Times New Roman"/>
                <w:b/>
                <w:bCs/>
                <w:caps w:val="0"/>
                <w:color w:val="auto"/>
                <w:sz w:val="24"/>
                <w:szCs w:val="24"/>
                <w:highlight w:val="none"/>
              </w:rPr>
            </w:pPr>
          </w:p>
          <w:p w14:paraId="1E660551">
            <w:pPr>
              <w:pStyle w:val="91"/>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eastAsia" w:ascii="Times New Roman" w:hAnsi="Times New Roman" w:eastAsia="宋体" w:cs="Times New Roman"/>
                <w:b/>
                <w:bCs/>
                <w:caps w:val="0"/>
                <w:color w:val="auto"/>
                <w:sz w:val="24"/>
                <w:szCs w:val="24"/>
                <w:highlight w:val="none"/>
              </w:rPr>
            </w:pPr>
            <w:r>
              <w:rPr>
                <w:rFonts w:hint="default" w:ascii="Times New Roman" w:hAnsi="Times New Roman" w:eastAsia="宋体" w:cs="Times New Roman"/>
                <w:b/>
                <w:bCs/>
                <w:caps w:val="0"/>
                <w:color w:val="auto"/>
                <w:sz w:val="24"/>
                <w:szCs w:val="24"/>
                <w:highlight w:val="none"/>
              </w:rPr>
              <w:t>表4-</w:t>
            </w:r>
            <w:r>
              <w:rPr>
                <w:rFonts w:hint="eastAsia" w:ascii="Times New Roman" w:hAnsi="Times New Roman" w:eastAsia="宋体" w:cs="Times New Roman"/>
                <w:b/>
                <w:bCs/>
                <w:caps w:val="0"/>
                <w:color w:val="auto"/>
                <w:sz w:val="24"/>
                <w:szCs w:val="24"/>
                <w:highlight w:val="none"/>
                <w:lang w:val="en-US" w:eastAsia="zh-CN"/>
              </w:rPr>
              <w:t xml:space="preserve">1 </w:t>
            </w:r>
            <w:r>
              <w:rPr>
                <w:rFonts w:hint="eastAsia" w:ascii="Times New Roman" w:hAnsi="Times New Roman" w:eastAsia="宋体" w:cs="Times New Roman"/>
                <w:b/>
                <w:bCs/>
                <w:caps w:val="0"/>
                <w:color w:val="auto"/>
                <w:sz w:val="24"/>
                <w:szCs w:val="24"/>
                <w:highlight w:val="none"/>
              </w:rPr>
              <w:t>本项目环评批复落实情况分析</w:t>
            </w:r>
          </w:p>
          <w:tbl>
            <w:tblPr>
              <w:tblStyle w:val="5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406"/>
              <w:gridCol w:w="3900"/>
            </w:tblGrid>
            <w:tr w14:paraId="3579DC9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15CE1867">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cs="Times New Roman"/>
                      <w:b/>
                      <w:bCs/>
                      <w:color w:val="auto"/>
                      <w:sz w:val="21"/>
                      <w:szCs w:val="21"/>
                      <w:highlight w:val="none"/>
                    </w:rPr>
                  </w:pPr>
                  <w:r>
                    <w:rPr>
                      <w:rFonts w:hint="default" w:cs="Times New Roman"/>
                      <w:b/>
                      <w:bCs/>
                      <w:color w:val="auto"/>
                      <w:sz w:val="21"/>
                      <w:szCs w:val="21"/>
                      <w:highlight w:val="none"/>
                    </w:rPr>
                    <w:t>环评批复内容</w:t>
                  </w:r>
                </w:p>
              </w:tc>
              <w:tc>
                <w:tcPr>
                  <w:tcW w:w="2347" w:type="pct"/>
                  <w:tcBorders>
                    <w:tl2br w:val="nil"/>
                    <w:tr2bl w:val="nil"/>
                  </w:tcBorders>
                  <w:noWrap w:val="0"/>
                  <w:vAlign w:val="center"/>
                </w:tcPr>
                <w:p w14:paraId="019F7FAE">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cs="Times New Roman"/>
                      <w:b/>
                      <w:bCs/>
                      <w:color w:val="auto"/>
                      <w:sz w:val="21"/>
                      <w:szCs w:val="21"/>
                      <w:highlight w:val="none"/>
                      <w:lang w:eastAsia="zh-CN"/>
                    </w:rPr>
                  </w:pPr>
                  <w:r>
                    <w:rPr>
                      <w:rFonts w:hint="default" w:cs="Times New Roman"/>
                      <w:b/>
                      <w:bCs/>
                      <w:color w:val="auto"/>
                      <w:sz w:val="21"/>
                      <w:szCs w:val="21"/>
                      <w:highlight w:val="none"/>
                      <w:lang w:eastAsia="zh-CN"/>
                    </w:rPr>
                    <w:t>落实情况</w:t>
                  </w:r>
                </w:p>
              </w:tc>
            </w:tr>
            <w:tr w14:paraId="51F7A5B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3D7FD982">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eastAsia" w:cs="Times New Roman"/>
                      <w:color w:val="auto"/>
                      <w:sz w:val="21"/>
                      <w:szCs w:val="21"/>
                      <w:highlight w:val="none"/>
                      <w:lang w:eastAsia="zh-CN"/>
                    </w:rPr>
                  </w:pPr>
                  <w:r>
                    <w:rPr>
                      <w:rFonts w:hint="eastAsia" w:cs="Times New Roman"/>
                      <w:color w:val="auto"/>
                      <w:sz w:val="21"/>
                      <w:szCs w:val="21"/>
                      <w:highlight w:val="none"/>
                      <w:lang w:eastAsia="zh-CN"/>
                    </w:rPr>
                    <w:t>全过程贯彻清洁生产原则和循环经济理念，采用先进工艺和设备，加强生产管理和环境管理，减少污染物产生量和排放量，项目单位能耗和污染物排放等指标应达国内同行业清洁生产领先水平。</w:t>
                  </w:r>
                </w:p>
              </w:tc>
              <w:tc>
                <w:tcPr>
                  <w:tcW w:w="2347" w:type="pct"/>
                  <w:tcBorders>
                    <w:tl2br w:val="nil"/>
                    <w:tr2bl w:val="nil"/>
                  </w:tcBorders>
                  <w:noWrap w:val="0"/>
                  <w:vAlign w:val="center"/>
                </w:tcPr>
                <w:p w14:paraId="58B9D26D">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项目生产</w:t>
                  </w:r>
                  <w:r>
                    <w:rPr>
                      <w:rFonts w:hint="eastAsia" w:cs="Times New Roman"/>
                      <w:color w:val="auto"/>
                      <w:sz w:val="21"/>
                      <w:szCs w:val="21"/>
                      <w:highlight w:val="none"/>
                      <w:lang w:eastAsia="zh-CN"/>
                    </w:rPr>
                    <w:t>全过程贯彻清洁生产原则和循环经济理念，采用先进工艺和设备，加强生产管理和环境管理，减少污染物产生量和排放量，项目单位能耗和污染物排放等指标达国内同行业清洁生产领先水平。</w:t>
                  </w:r>
                </w:p>
              </w:tc>
            </w:tr>
            <w:tr w14:paraId="0B3376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57206BDB">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cs="Times New Roman"/>
                      <w:color w:val="auto"/>
                      <w:sz w:val="21"/>
                      <w:szCs w:val="21"/>
                      <w:highlight w:val="none"/>
                    </w:rPr>
                  </w:pPr>
                  <w:r>
                    <w:rPr>
                      <w:rFonts w:hint="eastAsia" w:cs="Times New Roman"/>
                      <w:color w:val="auto"/>
                      <w:sz w:val="21"/>
                      <w:szCs w:val="21"/>
                      <w:highlight w:val="none"/>
                      <w:lang w:eastAsia="zh-CN"/>
                    </w:rPr>
                    <w:t>落实水污染防治措施。按照“雨污分流、清污分流”要求建设厂区排水系统，本项目产生的生活污水经化粪池预处理达标后与生产废水一起接管至南京荣泰污水处理有限公司处理，污水接管排放标准执行《污水综合排放标准》（GB8978-1996）表4中三级标准和《污水排入城镇下水道水质标准》（GB/T31962-2015）表1中B等级标准。</w:t>
                  </w:r>
                </w:p>
              </w:tc>
              <w:tc>
                <w:tcPr>
                  <w:tcW w:w="2347" w:type="pct"/>
                  <w:tcBorders>
                    <w:tl2br w:val="nil"/>
                    <w:tr2bl w:val="nil"/>
                  </w:tcBorders>
                  <w:noWrap w:val="0"/>
                  <w:vAlign w:val="center"/>
                </w:tcPr>
                <w:p w14:paraId="1A7C97E8">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厂区内</w:t>
                  </w:r>
                  <w:r>
                    <w:rPr>
                      <w:rFonts w:hint="eastAsia" w:cs="Times New Roman"/>
                      <w:color w:val="auto"/>
                      <w:sz w:val="21"/>
                      <w:szCs w:val="21"/>
                      <w:highlight w:val="none"/>
                      <w:lang w:eastAsia="zh-CN"/>
                    </w:rPr>
                    <w:t>按照“雨污分流、清污分流”要求建设排水系统，生活污水经化粪池处理后与车间废水一同接管至高淳新区污水处理厂（南京荣泰污水处理有限公司）（南京荣泰污水处理有限公司），处理达标后尾水排入官溪河。</w:t>
                  </w:r>
                  <w:r>
                    <w:rPr>
                      <w:rFonts w:hint="eastAsia" w:cs="Times New Roman"/>
                      <w:color w:val="auto"/>
                      <w:sz w:val="21"/>
                      <w:szCs w:val="21"/>
                      <w:highlight w:val="none"/>
                      <w:lang w:val="en-US" w:eastAsia="zh-CN"/>
                    </w:rPr>
                    <w:t>根据验收监测结果，厂区污水总排口DW001废水污染物满足高淳新区污水处理厂（南京荣泰污水处理有限公司）接管标准。</w:t>
                  </w:r>
                </w:p>
              </w:tc>
            </w:tr>
            <w:tr w14:paraId="03BBCB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68A892AE">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eastAsia" w:cs="Times New Roman"/>
                      <w:color w:val="auto"/>
                      <w:sz w:val="21"/>
                      <w:szCs w:val="21"/>
                      <w:highlight w:val="none"/>
                      <w:lang w:eastAsia="zh-CN"/>
                    </w:rPr>
                  </w:pPr>
                  <w:r>
                    <w:rPr>
                      <w:rFonts w:hint="eastAsia" w:cs="Times New Roman"/>
                      <w:color w:val="auto"/>
                      <w:sz w:val="21"/>
                      <w:szCs w:val="21"/>
                      <w:highlight w:val="none"/>
                      <w:lang w:eastAsia="zh-CN"/>
                    </w:rPr>
                    <w:t>落实大气污染防治措施。工程设计中，应进一步优化废气处理方案，确保各类工艺废气的收集率、处理效率及排气筒高度达《报告表》提出的要求。本项目废气污染物主要为注塑、包装过程产生的非甲烷总烃，焊接过程产生的颗粒物、锡及其化合物，产品检验过程产生的HCl。注塑、包装产生的有组织废气非甲烷总烃排放执行《合成树脂工业污染物排放标准》（GB31572-2015）表5限值；焊接过程产生的颗粒物、锡及其化合物有组织排放执行《大气污染物综合排放标准》（DB32/4041-2021）表1限值。</w:t>
                  </w:r>
                </w:p>
                <w:p w14:paraId="1301D340">
                  <w:pPr>
                    <w:pStyle w:val="64"/>
                    <w:suppressLineNumbers w:val="0"/>
                    <w:bidi w:val="0"/>
                    <w:spacing w:before="0" w:beforeAutospacing="0" w:after="0" w:afterAutospacing="0"/>
                    <w:ind w:left="0" w:right="0"/>
                    <w:rPr>
                      <w:rFonts w:hint="default"/>
                      <w:color w:val="auto"/>
                      <w:highlight w:val="none"/>
                    </w:rPr>
                  </w:pPr>
                  <w:r>
                    <w:rPr>
                      <w:rFonts w:hint="default"/>
                      <w:color w:val="auto"/>
                      <w:highlight w:val="none"/>
                    </w:rPr>
                    <w:t>严格控制生产工序中产生的无组织废气的排放，严格按照《报告表》要求落实有效防治措施，厂界无组织废气</w:t>
                  </w:r>
                  <w:r>
                    <w:rPr>
                      <w:rFonts w:hint="eastAsia"/>
                      <w:color w:val="auto"/>
                      <w:highlight w:val="none"/>
                      <w:lang w:eastAsia="zh-CN"/>
                    </w:rPr>
                    <w:t>非甲烷总烃排放</w:t>
                  </w:r>
                  <w:r>
                    <w:rPr>
                      <w:rFonts w:hint="default"/>
                      <w:color w:val="auto"/>
                      <w:highlight w:val="none"/>
                    </w:rPr>
                    <w:t>执行《合成树脂工业污染物排放标准》（GB31572-2015）表9限值，厂区内无组织废气非甲烷总烃排放执行《大气污染物综合排放标准》（DB32/4041-2021）表2限值。颗粒物、锡及其化合物、HCl厂界无组织排放执行《大气污染物综合排放标准》（DB32/4041-2021）表3限值。</w:t>
                  </w:r>
                </w:p>
              </w:tc>
              <w:tc>
                <w:tcPr>
                  <w:tcW w:w="2347" w:type="pct"/>
                  <w:tcBorders>
                    <w:tl2br w:val="nil"/>
                    <w:tr2bl w:val="nil"/>
                  </w:tcBorders>
                  <w:noWrap w:val="0"/>
                  <w:vAlign w:val="center"/>
                </w:tcPr>
                <w:p w14:paraId="2B99A226">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cs="Times New Roman"/>
                      <w:color w:val="auto"/>
                      <w:sz w:val="21"/>
                      <w:szCs w:val="21"/>
                      <w:highlight w:val="none"/>
                      <w:lang w:val="en-US" w:eastAsia="zh-CN"/>
                    </w:rPr>
                  </w:pPr>
                  <w:r>
                    <w:rPr>
                      <w:rFonts w:hint="eastAsia"/>
                      <w:color w:val="auto"/>
                      <w:sz w:val="21"/>
                      <w:szCs w:val="21"/>
                      <w:highlight w:val="none"/>
                      <w:lang w:val="en-US" w:eastAsia="zh-CN"/>
                    </w:rPr>
                    <w:t>取消注塑工序，</w:t>
                  </w:r>
                  <w:r>
                    <w:rPr>
                      <w:rFonts w:hint="eastAsia"/>
                      <w:color w:val="auto"/>
                      <w:sz w:val="21"/>
                      <w:szCs w:val="21"/>
                      <w:highlight w:val="none"/>
                    </w:rPr>
                    <w:t>增设焊烟净化装置，</w:t>
                  </w:r>
                  <w:r>
                    <w:rPr>
                      <w:rFonts w:hint="eastAsia"/>
                      <w:color w:val="auto"/>
                      <w:sz w:val="21"/>
                      <w:szCs w:val="21"/>
                      <w:highlight w:val="none"/>
                      <w:lang w:val="en-US" w:eastAsia="zh-CN"/>
                    </w:rPr>
                    <w:t>焊接、包装废气</w:t>
                  </w:r>
                  <w:r>
                    <w:rPr>
                      <w:rFonts w:hint="eastAsia"/>
                      <w:color w:val="auto"/>
                      <w:sz w:val="21"/>
                      <w:szCs w:val="21"/>
                      <w:highlight w:val="none"/>
                    </w:rPr>
                    <w:t>由有组织排放改为无组织排放，变动后废气污染物排放总量减小</w:t>
                  </w:r>
                  <w:r>
                    <w:rPr>
                      <w:rFonts w:hint="eastAsia"/>
                      <w:color w:val="auto"/>
                      <w:sz w:val="21"/>
                      <w:szCs w:val="21"/>
                      <w:highlight w:val="none"/>
                      <w:lang w:eastAsia="zh-CN"/>
                    </w:rPr>
                    <w:t>。</w:t>
                  </w:r>
                  <w:r>
                    <w:rPr>
                      <w:rFonts w:hint="eastAsia"/>
                      <w:color w:val="auto"/>
                      <w:sz w:val="21"/>
                      <w:szCs w:val="21"/>
                      <w:highlight w:val="none"/>
                    </w:rPr>
                    <w:t>焊接废气、包装废气产生量很小，焊接废气经过集气罩收集后由焊烟净化装置处理，处理后于室外无组织排放，剩余未收集的焊接废气与包装废气一同经过车间空调过滤系统处理后无组织排放；检验废气产生量极小无组织排放。</w:t>
                  </w:r>
                  <w:r>
                    <w:rPr>
                      <w:rFonts w:hint="eastAsia" w:cs="Times New Roman"/>
                      <w:color w:val="auto"/>
                      <w:sz w:val="21"/>
                      <w:szCs w:val="21"/>
                      <w:highlight w:val="none"/>
                      <w:lang w:val="en-US" w:eastAsia="zh-CN"/>
                    </w:rPr>
                    <w:t>根据验收监测结果，本项目废气达标排放。</w:t>
                  </w:r>
                </w:p>
              </w:tc>
            </w:tr>
            <w:tr w14:paraId="161C717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7C73ED34">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cs="Times New Roman"/>
                      <w:color w:val="auto"/>
                      <w:sz w:val="21"/>
                      <w:szCs w:val="21"/>
                      <w:highlight w:val="none"/>
                    </w:rPr>
                  </w:pPr>
                  <w:r>
                    <w:rPr>
                      <w:rFonts w:hint="eastAsia" w:cs="Times New Roman"/>
                      <w:color w:val="auto"/>
                      <w:sz w:val="21"/>
                      <w:szCs w:val="21"/>
                      <w:highlight w:val="none"/>
                      <w:lang w:eastAsia="zh-CN"/>
                    </w:rPr>
                    <w:t>落实噪声污染防治措施。采取有效的隔声降噪措施、优化设计方案及合理布局设备，确保声环境达到该区域的声功能要求，厂界噪声排放执行《工业企业厂界环境噪声排放标准》（GB12348-2008）表1中3类标准：即昼间65分贝、夜间55分贝。</w:t>
                  </w:r>
                </w:p>
              </w:tc>
              <w:tc>
                <w:tcPr>
                  <w:tcW w:w="2347" w:type="pct"/>
                  <w:tcBorders>
                    <w:tl2br w:val="nil"/>
                    <w:tr2bl w:val="nil"/>
                  </w:tcBorders>
                  <w:noWrap w:val="0"/>
                  <w:vAlign w:val="center"/>
                </w:tcPr>
                <w:p w14:paraId="2EE18609">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cs="Times New Roman"/>
                      <w:color w:val="auto"/>
                      <w:sz w:val="21"/>
                      <w:szCs w:val="21"/>
                      <w:highlight w:val="none"/>
                      <w:lang w:eastAsia="zh-CN"/>
                    </w:rPr>
                  </w:pPr>
                  <w:r>
                    <w:rPr>
                      <w:rFonts w:hint="default" w:cs="Times New Roman"/>
                      <w:color w:val="auto"/>
                      <w:sz w:val="21"/>
                      <w:szCs w:val="21"/>
                      <w:highlight w:val="none"/>
                      <w:lang w:eastAsia="zh-CN"/>
                    </w:rPr>
                    <w:t>选用低噪声设备、厂房隔声、</w:t>
                  </w:r>
                  <w:r>
                    <w:rPr>
                      <w:rFonts w:hint="default" w:cs="Times New Roman"/>
                      <w:color w:val="auto"/>
                      <w:sz w:val="21"/>
                      <w:szCs w:val="21"/>
                      <w:highlight w:val="none"/>
                      <w:lang w:val="en-US" w:eastAsia="zh-CN"/>
                    </w:rPr>
                    <w:t>合理布局。根据验收监测结果，本项目</w:t>
                  </w:r>
                  <w:r>
                    <w:rPr>
                      <w:rFonts w:hint="eastAsia" w:cs="Times New Roman"/>
                      <w:color w:val="auto"/>
                      <w:sz w:val="21"/>
                      <w:szCs w:val="21"/>
                      <w:highlight w:val="none"/>
                      <w:lang w:eastAsia="zh-CN"/>
                    </w:rPr>
                    <w:t>厂界噪声</w:t>
                  </w:r>
                  <w:r>
                    <w:rPr>
                      <w:rFonts w:hint="eastAsia" w:cs="Times New Roman"/>
                      <w:color w:val="auto"/>
                      <w:sz w:val="21"/>
                      <w:szCs w:val="21"/>
                      <w:highlight w:val="none"/>
                      <w:lang w:val="en-US" w:eastAsia="zh-CN"/>
                    </w:rPr>
                    <w:t>排放满足</w:t>
                  </w:r>
                  <w:r>
                    <w:rPr>
                      <w:rFonts w:hint="eastAsia" w:cs="Times New Roman"/>
                      <w:color w:val="auto"/>
                      <w:sz w:val="21"/>
                      <w:szCs w:val="21"/>
                      <w:highlight w:val="none"/>
                      <w:lang w:eastAsia="zh-CN"/>
                    </w:rPr>
                    <w:t>《工业企业厂界环境噪声排放标准》（GB12348-2008）</w:t>
                  </w:r>
                  <w:r>
                    <w:rPr>
                      <w:rFonts w:hint="eastAsia" w:cs="Times New Roman"/>
                      <w:color w:val="auto"/>
                      <w:sz w:val="21"/>
                      <w:szCs w:val="21"/>
                      <w:highlight w:val="none"/>
                      <w:lang w:val="en-US" w:eastAsia="zh-CN"/>
                    </w:rPr>
                    <w:t>3</w:t>
                  </w:r>
                  <w:r>
                    <w:rPr>
                      <w:rFonts w:hint="eastAsia" w:cs="Times New Roman"/>
                      <w:color w:val="auto"/>
                      <w:sz w:val="21"/>
                      <w:szCs w:val="21"/>
                      <w:highlight w:val="none"/>
                      <w:lang w:eastAsia="zh-CN"/>
                    </w:rPr>
                    <w:t>类标准</w:t>
                  </w:r>
                  <w:r>
                    <w:rPr>
                      <w:rFonts w:hint="default" w:cs="Times New Roman"/>
                      <w:color w:val="auto"/>
                      <w:sz w:val="21"/>
                      <w:szCs w:val="21"/>
                      <w:highlight w:val="none"/>
                      <w:lang w:val="en-US" w:eastAsia="zh-CN"/>
                    </w:rPr>
                    <w:t>。</w:t>
                  </w:r>
                </w:p>
              </w:tc>
            </w:tr>
            <w:tr w14:paraId="5DDB7BB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7D425955">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cs="Times New Roman"/>
                      <w:color w:val="auto"/>
                      <w:sz w:val="21"/>
                      <w:szCs w:val="21"/>
                      <w:highlight w:val="none"/>
                    </w:rPr>
                  </w:pPr>
                  <w:r>
                    <w:rPr>
                      <w:rFonts w:hint="eastAsia" w:cs="Times New Roman"/>
                      <w:color w:val="auto"/>
                      <w:sz w:val="21"/>
                      <w:szCs w:val="21"/>
                      <w:highlight w:val="none"/>
                      <w:lang w:eastAsia="zh-CN"/>
                    </w:rPr>
                    <w:t>落实固废污染防治措施。按照“减量化，资源化，无害化”原则，落实各类固体废物的收集、处置和综合利用措施。危险废物贮存设施按照《危险废物贮存污染控制标准》（GB18597-2023）和《省生态环境厅关于进一步加强危险废物污染防治工作的实施意见》（苏环办〔2019〕327号）的要求设置，一般固废贮存设施按照《一般工业固体废物贮存和填埋污染控制标准》（GB18599-2020）的要求设置。</w:t>
                  </w:r>
                </w:p>
              </w:tc>
              <w:tc>
                <w:tcPr>
                  <w:tcW w:w="2347" w:type="pct"/>
                  <w:tcBorders>
                    <w:tl2br w:val="nil"/>
                    <w:tr2bl w:val="nil"/>
                  </w:tcBorders>
                  <w:noWrap w:val="0"/>
                  <w:vAlign w:val="center"/>
                </w:tcPr>
                <w:p w14:paraId="3CB81039">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color w:val="auto"/>
                      <w:sz w:val="21"/>
                      <w:szCs w:val="21"/>
                      <w:highlight w:val="none"/>
                      <w:lang w:val="en-US" w:eastAsia="zh-CN"/>
                    </w:rPr>
                  </w:pPr>
                  <w:r>
                    <w:rPr>
                      <w:rFonts w:hint="default" w:cs="Times New Roman"/>
                      <w:color w:val="auto"/>
                      <w:sz w:val="21"/>
                      <w:szCs w:val="21"/>
                      <w:highlight w:val="none"/>
                      <w:lang w:eastAsia="zh-CN"/>
                    </w:rPr>
                    <w:t>本项目产生的固体废物包括一般固体废物、危险废物和职工办公生活产生的生活垃圾。一般固体废物包括不合格品，废过滤器、RO膜，废包装材料，收集后外售；危险废物包括废试剂瓶，废检验样品，检验废液，检验初次清洗废液，收集后暂存于危废暂存点，定期委托有资质单位处置；生活垃圾交由环卫清运，本项目固体废物均得到合理处置。</w:t>
                  </w:r>
                </w:p>
              </w:tc>
            </w:tr>
            <w:tr w14:paraId="4B1466E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19E70EF4">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eastAsia"/>
                      <w:color w:val="auto"/>
                      <w:sz w:val="21"/>
                      <w:szCs w:val="21"/>
                      <w:highlight w:val="none"/>
                      <w:lang w:eastAsia="zh-CN"/>
                    </w:rPr>
                  </w:pPr>
                  <w:r>
                    <w:rPr>
                      <w:rFonts w:hint="eastAsia" w:cs="Times New Roman"/>
                      <w:color w:val="auto"/>
                      <w:sz w:val="21"/>
                      <w:szCs w:val="21"/>
                      <w:highlight w:val="none"/>
                      <w:lang w:eastAsia="zh-CN"/>
                    </w:rPr>
                    <w:t>落实土壤及地下水污染防治措施。采取源头控制，落实危险废物暂存场所等重点污染防治区的防渗措施，确保不对土壤和地下水造成影响。</w:t>
                  </w:r>
                </w:p>
              </w:tc>
              <w:tc>
                <w:tcPr>
                  <w:tcW w:w="2347" w:type="pct"/>
                  <w:tcBorders>
                    <w:tl2br w:val="nil"/>
                    <w:tr2bl w:val="nil"/>
                  </w:tcBorders>
                  <w:noWrap w:val="0"/>
                  <w:vAlign w:val="center"/>
                </w:tcPr>
                <w:p w14:paraId="3D0C4799">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已</w:t>
                  </w:r>
                  <w:r>
                    <w:rPr>
                      <w:rFonts w:hint="eastAsia" w:cs="Times New Roman"/>
                      <w:color w:val="auto"/>
                      <w:sz w:val="21"/>
                      <w:szCs w:val="21"/>
                      <w:highlight w:val="none"/>
                      <w:lang w:eastAsia="zh-CN"/>
                    </w:rPr>
                    <w:t>落实土壤及地下水污染防治措施。采取源头控制，厂区实施分区防渗。</w:t>
                  </w:r>
                </w:p>
              </w:tc>
            </w:tr>
            <w:tr w14:paraId="5E4CA2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04E552D7">
                  <w:pPr>
                    <w:pStyle w:val="64"/>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eastAsia" w:cs="Times New Roman"/>
                      <w:color w:val="auto"/>
                      <w:sz w:val="21"/>
                      <w:szCs w:val="21"/>
                      <w:highlight w:val="none"/>
                      <w:lang w:eastAsia="zh-CN"/>
                    </w:rPr>
                  </w:pPr>
                  <w:r>
                    <w:rPr>
                      <w:rFonts w:hint="eastAsia" w:cs="Times New Roman"/>
                      <w:color w:val="auto"/>
                      <w:sz w:val="21"/>
                      <w:szCs w:val="21"/>
                      <w:highlight w:val="none"/>
                      <w:lang w:eastAsia="zh-CN"/>
                    </w:rPr>
                    <w:t>落实环境风险防范措施。落实《报告表》提出的环境风险防范措施，加强运营期管理，编制突发环境事件应急预案，定期组织应急演练，防止发生环境污染事件，确保环境安全。严格依据标准规范建设环境治理设施，环境治理设施开展安全风险辨识管控，健全内部污染防治设施稳定运行和管理责任制度，确保环境治理设施安全、稳定、有效运行。</w:t>
                  </w:r>
                </w:p>
              </w:tc>
              <w:tc>
                <w:tcPr>
                  <w:tcW w:w="2347" w:type="pct"/>
                  <w:tcBorders>
                    <w:tl2br w:val="nil"/>
                    <w:tr2bl w:val="nil"/>
                  </w:tcBorders>
                  <w:noWrap w:val="0"/>
                  <w:vAlign w:val="center"/>
                </w:tcPr>
                <w:p w14:paraId="7EF06DA8">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已落实报告表中提出的环境风险防范措施。已编制突发环境事件应急预案，已配备必要的环境应急物资。</w:t>
                  </w:r>
                </w:p>
              </w:tc>
            </w:tr>
            <w:tr w14:paraId="7EDB3C7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310EBF76">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eastAsia" w:cs="Times New Roman"/>
                      <w:color w:val="auto"/>
                      <w:sz w:val="21"/>
                      <w:szCs w:val="21"/>
                      <w:highlight w:val="none"/>
                      <w:lang w:eastAsia="zh-CN"/>
                    </w:rPr>
                  </w:pPr>
                  <w:r>
                    <w:rPr>
                      <w:rFonts w:hint="eastAsia" w:cs="Times New Roman"/>
                      <w:color w:val="auto"/>
                      <w:sz w:val="21"/>
                      <w:szCs w:val="21"/>
                      <w:highlight w:val="none"/>
                      <w:lang w:eastAsia="zh-CN"/>
                    </w:rPr>
                    <w:t>按照《江苏省排污口设置及规范化整治管理办法》（苏环控〔1997〕122号）的要求，规范化设置各类排污口和标志。按《报告表》提出的环境管理与监测计划实施日常环境管理和监测。</w:t>
                  </w:r>
                </w:p>
              </w:tc>
              <w:tc>
                <w:tcPr>
                  <w:tcW w:w="2347" w:type="pct"/>
                  <w:tcBorders>
                    <w:tl2br w:val="nil"/>
                    <w:tr2bl w:val="nil"/>
                  </w:tcBorders>
                  <w:noWrap w:val="0"/>
                  <w:vAlign w:val="center"/>
                </w:tcPr>
                <w:p w14:paraId="0C49BC59">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本项目依托厂区内1个污水总排口，1个雨水总排口，已按照要求规范设置。</w:t>
                  </w:r>
                </w:p>
              </w:tc>
            </w:tr>
            <w:tr w14:paraId="4BFBEB1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058D248C">
                  <w:pPr>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本项目实施后，主要污染物总量控制指标暂核定为：</w:t>
                  </w:r>
                </w:p>
                <w:p w14:paraId="3B878DE8">
                  <w:pPr>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大气污染物：非甲烷总烃≤0.0000399吨/年（有组织0.000033吨/年，无组织0.0000069吨/年）无；颗粒物≤0.000038吨/年。</w:t>
                  </w:r>
                </w:p>
                <w:p w14:paraId="03F6A711">
                  <w:pPr>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rightChars="0" w:firstLine="0" w:firstLineChars="0"/>
                    <w:jc w:val="center"/>
                    <w:rPr>
                      <w:rFonts w:hint="default"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生产废水（接管/排入环境）：废水≤41.355/41.355吨/年；化学需氧量≤0.0052/0.0021吨/年；悬浮物≤0.0042/0.00041吨/年；氨氮≤0.00024/0.00021吨/年；总磷≤0.000043/0.000021吨/年；总氮≤0.00038/0.00062吨/年。</w:t>
                  </w:r>
                </w:p>
              </w:tc>
              <w:tc>
                <w:tcPr>
                  <w:tcW w:w="2347" w:type="pct"/>
                  <w:tcBorders>
                    <w:tl2br w:val="nil"/>
                    <w:tr2bl w:val="nil"/>
                  </w:tcBorders>
                  <w:noWrap w:val="0"/>
                  <w:vAlign w:val="center"/>
                </w:tcPr>
                <w:p w14:paraId="5B2BE916">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经核算，本项目污染物排放可以满足总量要求。</w:t>
                  </w:r>
                </w:p>
              </w:tc>
            </w:tr>
            <w:tr w14:paraId="40A60D3C">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5D59E243">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textAlignment w:val="baseline"/>
                    <w:rPr>
                      <w:rFonts w:hint="eastAsia" w:cs="Times New Roman"/>
                      <w:color w:val="auto"/>
                      <w:sz w:val="21"/>
                      <w:szCs w:val="21"/>
                      <w:highlight w:val="none"/>
                      <w:lang w:eastAsia="zh-CN"/>
                    </w:rPr>
                  </w:pPr>
                  <w:r>
                    <w:rPr>
                      <w:rFonts w:hint="eastAsia"/>
                      <w:color w:val="auto"/>
                      <w:highlight w:val="none"/>
                      <w:lang w:eastAsia="zh-CN"/>
                    </w:rPr>
                    <w:t>该项目竣工后按照《建设项目竣工环境保护验收暂行办法》（国环规环评〔2017</w:t>
                  </w:r>
                  <w:r>
                    <w:rPr>
                      <w:rFonts w:hint="default" w:ascii="Times New Roman" w:hAnsi="Times New Roman" w:eastAsia="宋体" w:cs="Times New Roman"/>
                      <w:color w:val="auto"/>
                      <w:sz w:val="24"/>
                      <w:szCs w:val="24"/>
                      <w:highlight w:val="none"/>
                      <w:lang w:val="en-US" w:eastAsia="zh-CN"/>
                    </w:rPr>
                    <w:t>〕</w:t>
                  </w:r>
                  <w:r>
                    <w:rPr>
                      <w:rFonts w:hint="eastAsia"/>
                      <w:color w:val="auto"/>
                      <w:highlight w:val="none"/>
                      <w:lang w:eastAsia="zh-CN"/>
                    </w:rPr>
                    <w:t>4号）完成验收手续。建设项目在投产前，按规定落实排污许可相关手续，投产后按规定对配套建设的环境保护设施进行验收，未经验收或验收不合格不得投入生产或使用。</w:t>
                  </w:r>
                </w:p>
              </w:tc>
              <w:tc>
                <w:tcPr>
                  <w:tcW w:w="2347" w:type="pct"/>
                  <w:tcBorders>
                    <w:tl2br w:val="nil"/>
                    <w:tr2bl w:val="nil"/>
                  </w:tcBorders>
                  <w:noWrap w:val="0"/>
                  <w:vAlign w:val="center"/>
                </w:tcPr>
                <w:p w14:paraId="394602D3">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textAlignment w:val="baseline"/>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企业已按照要求</w:t>
                  </w:r>
                  <w:r>
                    <w:rPr>
                      <w:rFonts w:hint="eastAsia" w:cs="Times New Roman"/>
                      <w:color w:val="auto"/>
                      <w:sz w:val="21"/>
                      <w:szCs w:val="21"/>
                      <w:highlight w:val="none"/>
                      <w:lang w:val="en-US" w:eastAsia="zh-CN"/>
                    </w:rPr>
                    <w:t>进行排污登记</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登记</w:t>
                  </w:r>
                  <w:r>
                    <w:rPr>
                      <w:rFonts w:hint="eastAsia" w:ascii="Times New Roman" w:hAnsi="Times New Roman" w:eastAsia="宋体" w:cs="Times New Roman"/>
                      <w:color w:val="auto"/>
                      <w:sz w:val="21"/>
                      <w:szCs w:val="21"/>
                      <w:highlight w:val="none"/>
                      <w:lang w:val="en-US" w:eastAsia="zh-CN"/>
                    </w:rPr>
                    <w:t>编号：91320118MA27Q4WR4M001Y。企业已按照要求开展竣工环境保护验收</w:t>
                  </w:r>
                  <w:r>
                    <w:rPr>
                      <w:rFonts w:hint="eastAsia" w:cs="Times New Roman"/>
                      <w:color w:val="auto"/>
                      <w:sz w:val="21"/>
                      <w:szCs w:val="21"/>
                      <w:highlight w:val="none"/>
                      <w:lang w:val="en-US" w:eastAsia="zh-CN"/>
                    </w:rPr>
                    <w:t>工作</w:t>
                  </w:r>
                  <w:r>
                    <w:rPr>
                      <w:rFonts w:hint="eastAsia" w:ascii="Times New Roman" w:hAnsi="Times New Roman" w:eastAsia="宋体" w:cs="Times New Roman"/>
                      <w:color w:val="auto"/>
                      <w:sz w:val="21"/>
                      <w:szCs w:val="21"/>
                      <w:highlight w:val="none"/>
                      <w:lang w:val="en-US" w:eastAsia="zh-CN"/>
                    </w:rPr>
                    <w:t>。</w:t>
                  </w:r>
                </w:p>
              </w:tc>
            </w:tr>
            <w:tr w14:paraId="21C43C6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52" w:type="pct"/>
                  <w:tcBorders>
                    <w:tl2br w:val="nil"/>
                    <w:tr2bl w:val="nil"/>
                  </w:tcBorders>
                  <w:noWrap w:val="0"/>
                  <w:vAlign w:val="center"/>
                </w:tcPr>
                <w:p w14:paraId="306614C1">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cs="Times New Roman"/>
                      <w:color w:val="auto"/>
                      <w:sz w:val="21"/>
                      <w:szCs w:val="21"/>
                      <w:highlight w:val="none"/>
                      <w:lang w:val="en-US" w:eastAsia="zh-CN"/>
                    </w:rPr>
                  </w:pPr>
                  <w:r>
                    <w:rPr>
                      <w:rFonts w:hint="default" w:cs="Times New Roman"/>
                      <w:color w:val="auto"/>
                      <w:sz w:val="21"/>
                      <w:szCs w:val="21"/>
                      <w:highlight w:val="none"/>
                      <w:lang w:val="en-US" w:eastAsia="zh-CN"/>
                    </w:rPr>
                    <w:t>本项目经批复后，项目的性质、规模、地点、采用的生产工艺或者污染防治、防止生态破坏的措施发生重大变动的，应当重新报批环境影响评价文件。本项目环境影响报告表自批准之日起满5年，项目方开工建设的，其环境影响报告表应当报我局重新审核。</w:t>
                  </w:r>
                </w:p>
              </w:tc>
              <w:tc>
                <w:tcPr>
                  <w:tcW w:w="2347" w:type="pct"/>
                  <w:tcBorders>
                    <w:tl2br w:val="nil"/>
                    <w:tr2bl w:val="nil"/>
                  </w:tcBorders>
                  <w:noWrap w:val="0"/>
                  <w:vAlign w:val="center"/>
                </w:tcPr>
                <w:p w14:paraId="4DB762AC">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本项目于202</w:t>
                  </w:r>
                  <w:r>
                    <w:rPr>
                      <w:rFonts w:hint="eastAsia"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年</w:t>
                  </w:r>
                  <w:r>
                    <w:rPr>
                      <w:rFonts w:hint="eastAsia" w:cs="Times New Roman"/>
                      <w:color w:val="auto"/>
                      <w:sz w:val="21"/>
                      <w:szCs w:val="21"/>
                      <w:highlight w:val="none"/>
                      <w:lang w:val="en-US" w:eastAsia="zh-CN"/>
                    </w:rPr>
                    <w:t>5</w:t>
                  </w:r>
                  <w:r>
                    <w:rPr>
                      <w:rFonts w:hint="eastAsia" w:ascii="Times New Roman" w:hAnsi="Times New Roman" w:eastAsia="宋体" w:cs="Times New Roman"/>
                      <w:color w:val="auto"/>
                      <w:sz w:val="21"/>
                      <w:szCs w:val="21"/>
                      <w:highlight w:val="none"/>
                      <w:lang w:val="en-US" w:eastAsia="zh-CN"/>
                    </w:rPr>
                    <w:t>月</w:t>
                  </w:r>
                  <w:r>
                    <w:rPr>
                      <w:rFonts w:hint="eastAsia" w:cs="Times New Roman"/>
                      <w:color w:val="auto"/>
                      <w:sz w:val="21"/>
                      <w:szCs w:val="21"/>
                      <w:highlight w:val="none"/>
                      <w:lang w:val="en-US" w:eastAsia="zh-CN"/>
                    </w:rPr>
                    <w:t>31</w:t>
                  </w:r>
                  <w:r>
                    <w:rPr>
                      <w:rFonts w:hint="eastAsia" w:ascii="Times New Roman" w:hAnsi="Times New Roman" w:eastAsia="宋体" w:cs="Times New Roman"/>
                      <w:color w:val="auto"/>
                      <w:sz w:val="21"/>
                      <w:szCs w:val="21"/>
                      <w:highlight w:val="none"/>
                      <w:lang w:val="en-US" w:eastAsia="zh-CN"/>
                    </w:rPr>
                    <w:t>日取得南京市生态环境局审批意见（宁环（</w:t>
                  </w:r>
                  <w:r>
                    <w:rPr>
                      <w:rFonts w:hint="eastAsia" w:cs="Times New Roman"/>
                      <w:color w:val="auto"/>
                      <w:sz w:val="21"/>
                      <w:szCs w:val="21"/>
                      <w:highlight w:val="none"/>
                      <w:lang w:val="en-US" w:eastAsia="zh-CN"/>
                    </w:rPr>
                    <w:t>高</w:t>
                  </w:r>
                  <w:r>
                    <w:rPr>
                      <w:rFonts w:hint="eastAsia" w:ascii="Times New Roman" w:hAnsi="Times New Roman" w:eastAsia="宋体" w:cs="Times New Roman"/>
                      <w:color w:val="auto"/>
                      <w:sz w:val="21"/>
                      <w:szCs w:val="21"/>
                      <w:highlight w:val="none"/>
                      <w:lang w:val="en-US" w:eastAsia="zh-CN"/>
                    </w:rPr>
                    <w:t>）建〔202</w:t>
                  </w:r>
                  <w:r>
                    <w:rPr>
                      <w:rFonts w:hint="eastAsia"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23</w:t>
                  </w:r>
                  <w:r>
                    <w:rPr>
                      <w:rFonts w:hint="eastAsia" w:ascii="Times New Roman" w:hAnsi="Times New Roman" w:eastAsia="宋体" w:cs="Times New Roman"/>
                      <w:color w:val="auto"/>
                      <w:sz w:val="21"/>
                      <w:szCs w:val="21"/>
                      <w:highlight w:val="none"/>
                      <w:lang w:val="en-US" w:eastAsia="zh-CN"/>
                    </w:rPr>
                    <w:t>号），已开工建设；且项目实际建设过程中项目的性质、规模、地点、生产工艺及污染防治措施均未发生重大变动，无需重新报批。</w:t>
                  </w:r>
                </w:p>
              </w:tc>
            </w:tr>
          </w:tbl>
          <w:p w14:paraId="6AABA202">
            <w:pPr>
              <w:pStyle w:val="69"/>
              <w:suppressLineNumbers w:val="0"/>
              <w:spacing w:before="0" w:beforeAutospacing="0" w:after="0" w:afterAutospacing="0"/>
              <w:ind w:left="0" w:right="0"/>
              <w:rPr>
                <w:rFonts w:hint="default" w:cs="Times New Roman"/>
                <w:color w:val="auto"/>
                <w:highlight w:val="none"/>
                <w:lang w:val="en-US" w:eastAsia="zh-CN"/>
              </w:rPr>
            </w:pPr>
          </w:p>
          <w:p w14:paraId="3BD88943">
            <w:pPr>
              <w:suppressLineNumbers w:val="0"/>
              <w:bidi w:val="0"/>
              <w:spacing w:before="0" w:beforeAutospacing="0" w:after="0" w:afterAutospacing="0"/>
              <w:ind w:left="0" w:right="0"/>
              <w:rPr>
                <w:rFonts w:hint="default"/>
                <w:color w:val="auto"/>
                <w:highlight w:val="none"/>
                <w:lang w:val="en-US" w:eastAsia="zh-CN"/>
              </w:rPr>
            </w:pPr>
          </w:p>
          <w:p w14:paraId="784A1151">
            <w:pPr>
              <w:suppressLineNumbers w:val="0"/>
              <w:bidi w:val="0"/>
              <w:spacing w:before="0" w:beforeAutospacing="0" w:after="0" w:afterAutospacing="0"/>
              <w:ind w:left="0" w:right="0"/>
              <w:rPr>
                <w:rFonts w:hint="default"/>
                <w:color w:val="auto"/>
                <w:highlight w:val="none"/>
                <w:lang w:val="en-US" w:eastAsia="zh-CN"/>
              </w:rPr>
            </w:pPr>
          </w:p>
          <w:p w14:paraId="37A44914">
            <w:pPr>
              <w:suppressLineNumbers w:val="0"/>
              <w:bidi w:val="0"/>
              <w:spacing w:before="0" w:beforeAutospacing="0" w:after="0" w:afterAutospacing="0"/>
              <w:ind w:left="0" w:right="0"/>
              <w:rPr>
                <w:rFonts w:hint="default"/>
                <w:color w:val="auto"/>
                <w:highlight w:val="none"/>
                <w:lang w:val="en-US" w:eastAsia="zh-CN"/>
              </w:rPr>
            </w:pPr>
          </w:p>
        </w:tc>
      </w:tr>
    </w:tbl>
    <w:p w14:paraId="2B1DF5EF">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eastAsia" w:ascii="Times New Roman" w:hAnsi="Times New Roman" w:eastAsia="宋体"/>
          <w:caps w:val="0"/>
          <w:color w:val="auto"/>
          <w:highlight w:val="none"/>
          <w:lang w:eastAsia="zh-CN"/>
        </w:rPr>
      </w:pPr>
      <w:bookmarkStart w:id="26" w:name="_Toc16468"/>
      <w:bookmarkStart w:id="27" w:name="_Toc31066"/>
      <w:bookmarkStart w:id="28" w:name="_Toc19343"/>
      <w:bookmarkStart w:id="29" w:name="_Toc17639"/>
      <w:r>
        <w:rPr>
          <w:rFonts w:hint="eastAsia" w:ascii="Times New Roman" w:hAnsi="Times New Roman" w:eastAsia="宋体"/>
          <w:caps w:val="0"/>
          <w:color w:val="auto"/>
          <w:highlight w:val="none"/>
        </w:rPr>
        <w:t>表五</w:t>
      </w:r>
      <w:bookmarkEnd w:id="26"/>
      <w:bookmarkEnd w:id="27"/>
      <w:bookmarkEnd w:id="28"/>
      <w:bookmarkEnd w:id="29"/>
    </w:p>
    <w:tbl>
      <w:tblPr>
        <w:tblStyle w:val="52"/>
        <w:tblW w:w="5000" w:type="pct"/>
        <w:tblInd w:w="0" w:type="dxa"/>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fixed"/>
        <w:tblCellMar>
          <w:top w:w="0" w:type="dxa"/>
          <w:left w:w="108" w:type="dxa"/>
          <w:bottom w:w="0" w:type="dxa"/>
          <w:right w:w="108" w:type="dxa"/>
        </w:tblCellMar>
      </w:tblPr>
      <w:tblGrid>
        <w:gridCol w:w="8522"/>
      </w:tblGrid>
      <w:tr w14:paraId="74B706DD">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12932" w:hRule="atLeast"/>
        </w:trPr>
        <w:tc>
          <w:tcPr>
            <w:tcW w:w="5000" w:type="pct"/>
            <w:tcBorders>
              <w:tl2br w:val="nil"/>
              <w:tr2bl w:val="nil"/>
            </w:tcBorders>
            <w:noWrap w:val="0"/>
            <w:vAlign w:val="center"/>
          </w:tcPr>
          <w:p w14:paraId="48B0D754">
            <w:pPr>
              <w:suppressLineNumbers w:val="0"/>
              <w:bidi w:val="0"/>
              <w:spacing w:before="0" w:beforeAutospacing="0" w:after="0" w:afterAutospacing="0"/>
              <w:ind w:left="0" w:leftChars="0" w:right="0" w:firstLine="0" w:firstLineChars="0"/>
              <w:rPr>
                <w:rFonts w:hint="default" w:ascii="Times New Roman" w:hAnsi="Times New Roman" w:eastAsia="宋体" w:cs="Times New Roman"/>
                <w:b/>
                <w:bCs/>
                <w:caps w:val="0"/>
                <w:color w:val="auto"/>
                <w:sz w:val="28"/>
                <w:szCs w:val="28"/>
                <w:highlight w:val="none"/>
              </w:rPr>
            </w:pPr>
            <w:bookmarkStart w:id="30" w:name="_Toc25117"/>
            <w:r>
              <w:rPr>
                <w:rFonts w:hint="default" w:ascii="Times New Roman" w:hAnsi="Times New Roman" w:eastAsia="宋体" w:cs="Times New Roman"/>
                <w:b/>
                <w:bCs/>
                <w:caps w:val="0"/>
                <w:color w:val="auto"/>
                <w:sz w:val="28"/>
                <w:szCs w:val="28"/>
                <w:highlight w:val="none"/>
              </w:rPr>
              <w:t>验收质量保证及质量控制</w:t>
            </w:r>
            <w:r>
              <w:rPr>
                <w:rFonts w:hint="eastAsia" w:ascii="Times New Roman" w:hAnsi="Times New Roman" w:eastAsia="宋体" w:cs="Times New Roman"/>
                <w:b/>
                <w:bCs/>
                <w:caps w:val="0"/>
                <w:color w:val="auto"/>
                <w:sz w:val="28"/>
                <w:szCs w:val="28"/>
                <w:highlight w:val="none"/>
                <w:lang w:eastAsia="zh-CN"/>
              </w:rPr>
              <w:t>：</w:t>
            </w:r>
          </w:p>
          <w:p w14:paraId="4CBA6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b/>
                <w:bCs/>
                <w:caps w:val="0"/>
                <w:color w:val="auto"/>
                <w:highlight w:val="none"/>
                <w:lang w:val="en-US" w:eastAsia="zh-CN"/>
              </w:rPr>
            </w:pPr>
            <w:r>
              <w:rPr>
                <w:rFonts w:hint="eastAsia" w:ascii="Times New Roman" w:hAnsi="Times New Roman" w:eastAsia="宋体" w:cs="Times New Roman"/>
                <w:b/>
                <w:bCs/>
                <w:caps w:val="0"/>
                <w:color w:val="auto"/>
                <w:highlight w:val="none"/>
                <w:lang w:val="en-US" w:eastAsia="zh-CN"/>
              </w:rPr>
              <w:t>1、监测分析方法</w:t>
            </w:r>
          </w:p>
          <w:p w14:paraId="7CD133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Times New Roman"/>
                <w:color w:val="auto"/>
                <w:highlight w:val="none"/>
                <w:lang w:val="zh-CN"/>
              </w:rPr>
            </w:pPr>
            <w:r>
              <w:rPr>
                <w:rFonts w:hint="default" w:cs="Times New Roman"/>
                <w:color w:val="auto"/>
                <w:highlight w:val="none"/>
              </w:rPr>
              <w:t>本次验收废水、废气、噪声监测严格执行《环境监测技术规范》和《环境监测质量保证管理规定》（暂行），实施全程序的质量保证和控制。</w:t>
            </w:r>
          </w:p>
          <w:p w14:paraId="4E7E60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sz w:val="24"/>
                <w:highlight w:val="none"/>
                <w:lang w:val="zh-CN"/>
              </w:rPr>
              <w:t>本项目委托</w:t>
            </w:r>
            <w:r>
              <w:rPr>
                <w:rFonts w:hint="eastAsia" w:cs="Times New Roman"/>
                <w:caps w:val="0"/>
                <w:color w:val="auto"/>
                <w:sz w:val="24"/>
                <w:highlight w:val="none"/>
                <w:lang w:val="en-US" w:eastAsia="zh-CN"/>
              </w:rPr>
              <w:t>江苏省百斯特检测技术有限公司</w:t>
            </w:r>
            <w:r>
              <w:rPr>
                <w:rFonts w:hint="default" w:ascii="Times New Roman" w:hAnsi="Times New Roman" w:eastAsia="宋体" w:cs="Times New Roman"/>
                <w:caps w:val="0"/>
                <w:color w:val="auto"/>
                <w:sz w:val="24"/>
                <w:highlight w:val="none"/>
                <w:lang w:val="zh-CN"/>
              </w:rPr>
              <w:t>进行监测，监测人员经过考核并持有合格证书；所有监测仪器经过计量部门检定并在有效期内；现场监测仪器使用前后经过校准。监测数据实行三级审核。废水、废气和噪声的</w:t>
            </w:r>
            <w:r>
              <w:rPr>
                <w:rFonts w:hint="eastAsia" w:cs="Times New Roman"/>
                <w:caps w:val="0"/>
                <w:color w:val="auto"/>
                <w:sz w:val="24"/>
                <w:highlight w:val="none"/>
                <w:lang w:val="en-US" w:eastAsia="zh-CN"/>
              </w:rPr>
              <w:t>检测</w:t>
            </w:r>
            <w:r>
              <w:rPr>
                <w:rFonts w:hint="default" w:ascii="Times New Roman" w:hAnsi="Times New Roman" w:eastAsia="宋体" w:cs="Times New Roman"/>
                <w:caps w:val="0"/>
                <w:color w:val="auto"/>
                <w:sz w:val="24"/>
                <w:highlight w:val="none"/>
                <w:lang w:val="zh-CN"/>
              </w:rPr>
              <w:t>方法</w:t>
            </w:r>
            <w:r>
              <w:rPr>
                <w:rFonts w:hint="eastAsia" w:cs="Times New Roman"/>
                <w:caps w:val="0"/>
                <w:color w:val="auto"/>
                <w:sz w:val="24"/>
                <w:highlight w:val="none"/>
                <w:lang w:val="en-US" w:eastAsia="zh-CN"/>
              </w:rPr>
              <w:t>及</w:t>
            </w:r>
            <w:r>
              <w:rPr>
                <w:rFonts w:hint="default" w:ascii="Times New Roman" w:hAnsi="Times New Roman" w:eastAsia="宋体" w:cs="Times New Roman"/>
                <w:caps w:val="0"/>
                <w:color w:val="auto"/>
                <w:sz w:val="24"/>
                <w:highlight w:val="none"/>
                <w:lang w:val="zh-CN"/>
              </w:rPr>
              <w:t>仪器见表5-</w:t>
            </w:r>
            <w:r>
              <w:rPr>
                <w:rFonts w:hint="eastAsia" w:cs="Times New Roman"/>
                <w:caps w:val="0"/>
                <w:color w:val="auto"/>
                <w:sz w:val="24"/>
                <w:highlight w:val="none"/>
                <w:lang w:val="en-US" w:eastAsia="zh-CN"/>
              </w:rPr>
              <w:t>1</w:t>
            </w:r>
            <w:r>
              <w:rPr>
                <w:rFonts w:hint="default" w:ascii="Times New Roman" w:hAnsi="Times New Roman" w:eastAsia="宋体" w:cs="Times New Roman"/>
                <w:caps w:val="0"/>
                <w:color w:val="auto"/>
                <w:sz w:val="24"/>
                <w:highlight w:val="none"/>
                <w:lang w:val="zh-CN"/>
              </w:rPr>
              <w:t>。</w:t>
            </w:r>
          </w:p>
          <w:p w14:paraId="081E9704">
            <w:pPr>
              <w:pStyle w:val="91"/>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ascii="Times New Roman" w:hAnsi="Times New Roman" w:eastAsia="宋体" w:cs="Times New Roman"/>
                <w:b/>
                <w:bCs/>
                <w:caps w:val="0"/>
                <w:color w:val="auto"/>
                <w:sz w:val="24"/>
                <w:szCs w:val="24"/>
                <w:highlight w:val="none"/>
              </w:rPr>
            </w:pPr>
            <w:r>
              <w:rPr>
                <w:rFonts w:hint="eastAsia" w:ascii="Times New Roman" w:hAnsi="Times New Roman" w:eastAsia="宋体" w:cs="Times New Roman"/>
                <w:b/>
                <w:bCs/>
                <w:caps w:val="0"/>
                <w:color w:val="auto"/>
                <w:sz w:val="24"/>
                <w:szCs w:val="24"/>
                <w:highlight w:val="none"/>
                <w:shd w:val="clear"/>
                <w:lang w:val="en-US" w:eastAsia="zh-CN"/>
              </w:rPr>
              <w:t xml:space="preserve">表5-1 </w:t>
            </w:r>
            <w:r>
              <w:rPr>
                <w:rFonts w:hint="default" w:ascii="Times New Roman" w:hAnsi="Times New Roman" w:eastAsia="宋体" w:cs="Times New Roman"/>
                <w:b/>
                <w:bCs/>
                <w:caps w:val="0"/>
                <w:color w:val="auto"/>
                <w:sz w:val="24"/>
                <w:szCs w:val="24"/>
                <w:highlight w:val="none"/>
                <w:shd w:val="clear"/>
              </w:rPr>
              <w:t>废水、废气、噪声</w:t>
            </w:r>
            <w:r>
              <w:rPr>
                <w:rFonts w:hint="eastAsia" w:cs="Times New Roman"/>
                <w:b/>
                <w:bCs/>
                <w:caps w:val="0"/>
                <w:color w:val="auto"/>
                <w:sz w:val="24"/>
                <w:szCs w:val="24"/>
                <w:highlight w:val="none"/>
                <w:shd w:val="clear"/>
                <w:lang w:val="en-US" w:eastAsia="zh-CN"/>
              </w:rPr>
              <w:t>检测</w:t>
            </w:r>
            <w:r>
              <w:rPr>
                <w:rFonts w:hint="default" w:ascii="Times New Roman" w:hAnsi="Times New Roman" w:eastAsia="宋体" w:cs="Times New Roman"/>
                <w:b/>
                <w:bCs/>
                <w:caps w:val="0"/>
                <w:color w:val="auto"/>
                <w:sz w:val="24"/>
                <w:szCs w:val="24"/>
                <w:highlight w:val="none"/>
                <w:shd w:val="clear"/>
              </w:rPr>
              <w:t>分析方法</w:t>
            </w:r>
          </w:p>
          <w:tbl>
            <w:tblPr>
              <w:tblStyle w:val="222"/>
              <w:tblW w:w="4995"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fixed"/>
              <w:tblCellMar>
                <w:top w:w="0" w:type="dxa"/>
                <w:left w:w="0" w:type="dxa"/>
                <w:bottom w:w="0" w:type="dxa"/>
                <w:right w:w="0" w:type="dxa"/>
              </w:tblCellMar>
            </w:tblPr>
            <w:tblGrid>
              <w:gridCol w:w="217"/>
              <w:gridCol w:w="701"/>
              <w:gridCol w:w="1644"/>
              <w:gridCol w:w="1173"/>
              <w:gridCol w:w="1210"/>
              <w:gridCol w:w="1236"/>
              <w:gridCol w:w="1153"/>
              <w:gridCol w:w="964"/>
            </w:tblGrid>
            <w:tr w14:paraId="75C2BE3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tcBorders>
                    <w:tl2br w:val="nil"/>
                    <w:tr2bl w:val="nil"/>
                  </w:tcBorders>
                  <w:vAlign w:val="center"/>
                </w:tcPr>
                <w:p w14:paraId="341EF3BD">
                  <w:pPr>
                    <w:pStyle w:val="64"/>
                    <w:bidi w:val="0"/>
                    <w:jc w:val="center"/>
                    <w:rPr>
                      <w:b/>
                      <w:bCs/>
                      <w:color w:val="auto"/>
                      <w:highlight w:val="none"/>
                    </w:rPr>
                  </w:pPr>
                  <w:r>
                    <w:rPr>
                      <w:b/>
                      <w:bCs/>
                      <w:color w:val="auto"/>
                      <w:highlight w:val="none"/>
                    </w:rPr>
                    <w:t>样品名称</w:t>
                  </w:r>
                </w:p>
              </w:tc>
              <w:tc>
                <w:tcPr>
                  <w:tcW w:w="422" w:type="pct"/>
                  <w:tcBorders>
                    <w:tl2br w:val="nil"/>
                    <w:tr2bl w:val="nil"/>
                  </w:tcBorders>
                  <w:vAlign w:val="center"/>
                </w:tcPr>
                <w:p w14:paraId="1AE0F6F2">
                  <w:pPr>
                    <w:pStyle w:val="64"/>
                    <w:bidi w:val="0"/>
                    <w:jc w:val="center"/>
                    <w:rPr>
                      <w:b/>
                      <w:bCs/>
                      <w:color w:val="auto"/>
                      <w:highlight w:val="none"/>
                    </w:rPr>
                  </w:pPr>
                  <w:r>
                    <w:rPr>
                      <w:b/>
                      <w:bCs/>
                      <w:color w:val="auto"/>
                      <w:highlight w:val="none"/>
                    </w:rPr>
                    <w:t>检测项目</w:t>
                  </w:r>
                </w:p>
              </w:tc>
              <w:tc>
                <w:tcPr>
                  <w:tcW w:w="990" w:type="pct"/>
                  <w:tcBorders>
                    <w:tl2br w:val="nil"/>
                    <w:tr2bl w:val="nil"/>
                  </w:tcBorders>
                  <w:vAlign w:val="center"/>
                </w:tcPr>
                <w:p w14:paraId="479B68ED">
                  <w:pPr>
                    <w:pStyle w:val="64"/>
                    <w:bidi w:val="0"/>
                    <w:jc w:val="center"/>
                    <w:rPr>
                      <w:b/>
                      <w:bCs/>
                      <w:color w:val="auto"/>
                      <w:highlight w:val="none"/>
                    </w:rPr>
                  </w:pPr>
                  <w:r>
                    <w:rPr>
                      <w:b/>
                      <w:bCs/>
                      <w:color w:val="auto"/>
                      <w:highlight w:val="none"/>
                    </w:rPr>
                    <w:t>检测标准（方法）名称</w:t>
                  </w:r>
                </w:p>
              </w:tc>
              <w:tc>
                <w:tcPr>
                  <w:tcW w:w="706" w:type="pct"/>
                  <w:tcBorders>
                    <w:tl2br w:val="nil"/>
                    <w:tr2bl w:val="nil"/>
                  </w:tcBorders>
                  <w:vAlign w:val="center"/>
                </w:tcPr>
                <w:p w14:paraId="38021BFC">
                  <w:pPr>
                    <w:pStyle w:val="64"/>
                    <w:bidi w:val="0"/>
                    <w:jc w:val="center"/>
                    <w:rPr>
                      <w:b/>
                      <w:bCs/>
                      <w:color w:val="auto"/>
                      <w:highlight w:val="none"/>
                    </w:rPr>
                  </w:pPr>
                  <w:r>
                    <w:rPr>
                      <w:b/>
                      <w:bCs/>
                      <w:color w:val="auto"/>
                      <w:highlight w:val="none"/>
                    </w:rPr>
                    <w:t>编号（含年号）</w:t>
                  </w:r>
                </w:p>
              </w:tc>
              <w:tc>
                <w:tcPr>
                  <w:tcW w:w="729" w:type="pct"/>
                  <w:tcBorders>
                    <w:tl2br w:val="nil"/>
                    <w:tr2bl w:val="nil"/>
                  </w:tcBorders>
                  <w:vAlign w:val="center"/>
                </w:tcPr>
                <w:p w14:paraId="6CE69A62">
                  <w:pPr>
                    <w:pStyle w:val="64"/>
                    <w:bidi w:val="0"/>
                    <w:jc w:val="center"/>
                    <w:rPr>
                      <w:b/>
                      <w:bCs/>
                      <w:color w:val="auto"/>
                      <w:highlight w:val="none"/>
                    </w:rPr>
                  </w:pPr>
                  <w:r>
                    <w:rPr>
                      <w:b/>
                      <w:bCs/>
                      <w:color w:val="auto"/>
                      <w:highlight w:val="none"/>
                    </w:rPr>
                    <w:t>仪器名称</w:t>
                  </w:r>
                </w:p>
              </w:tc>
              <w:tc>
                <w:tcPr>
                  <w:tcW w:w="744" w:type="pct"/>
                  <w:tcBorders>
                    <w:tl2br w:val="nil"/>
                    <w:tr2bl w:val="nil"/>
                  </w:tcBorders>
                  <w:vAlign w:val="center"/>
                </w:tcPr>
                <w:p w14:paraId="55EAC404">
                  <w:pPr>
                    <w:pStyle w:val="64"/>
                    <w:bidi w:val="0"/>
                    <w:jc w:val="center"/>
                    <w:rPr>
                      <w:b/>
                      <w:bCs/>
                      <w:color w:val="auto"/>
                      <w:highlight w:val="none"/>
                    </w:rPr>
                  </w:pPr>
                  <w:r>
                    <w:rPr>
                      <w:b/>
                      <w:bCs/>
                      <w:color w:val="auto"/>
                      <w:highlight w:val="none"/>
                    </w:rPr>
                    <w:t>仪器型号</w:t>
                  </w:r>
                </w:p>
              </w:tc>
              <w:tc>
                <w:tcPr>
                  <w:tcW w:w="694" w:type="pct"/>
                  <w:tcBorders>
                    <w:tl2br w:val="nil"/>
                    <w:tr2bl w:val="nil"/>
                  </w:tcBorders>
                  <w:vAlign w:val="center"/>
                </w:tcPr>
                <w:p w14:paraId="0EDF0723">
                  <w:pPr>
                    <w:pStyle w:val="64"/>
                    <w:bidi w:val="0"/>
                    <w:jc w:val="center"/>
                    <w:rPr>
                      <w:b/>
                      <w:bCs/>
                      <w:color w:val="auto"/>
                      <w:highlight w:val="none"/>
                    </w:rPr>
                  </w:pPr>
                  <w:r>
                    <w:rPr>
                      <w:b/>
                      <w:bCs/>
                      <w:color w:val="auto"/>
                      <w:highlight w:val="none"/>
                    </w:rPr>
                    <w:t>仪器编号</w:t>
                  </w:r>
                </w:p>
              </w:tc>
              <w:tc>
                <w:tcPr>
                  <w:tcW w:w="580" w:type="pct"/>
                  <w:tcBorders>
                    <w:tl2br w:val="nil"/>
                    <w:tr2bl w:val="nil"/>
                  </w:tcBorders>
                  <w:vAlign w:val="center"/>
                </w:tcPr>
                <w:p w14:paraId="0DF2AA9B">
                  <w:pPr>
                    <w:pStyle w:val="64"/>
                    <w:bidi w:val="0"/>
                    <w:jc w:val="center"/>
                    <w:rPr>
                      <w:rFonts w:hint="eastAsia" w:eastAsia="宋体"/>
                      <w:b/>
                      <w:bCs/>
                      <w:color w:val="auto"/>
                      <w:highlight w:val="none"/>
                      <w:lang w:val="en-US" w:eastAsia="zh-CN"/>
                    </w:rPr>
                  </w:pPr>
                  <w:r>
                    <w:rPr>
                      <w:rFonts w:hint="eastAsia"/>
                      <w:b/>
                      <w:bCs/>
                      <w:color w:val="auto"/>
                      <w:highlight w:val="none"/>
                      <w:lang w:val="en-US" w:eastAsia="zh-CN"/>
                    </w:rPr>
                    <w:t>检出限</w:t>
                  </w:r>
                </w:p>
              </w:tc>
            </w:tr>
            <w:tr w14:paraId="766E7FD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restart"/>
                  <w:tcBorders>
                    <w:tl2br w:val="nil"/>
                    <w:tr2bl w:val="nil"/>
                  </w:tcBorders>
                  <w:vAlign w:val="center"/>
                </w:tcPr>
                <w:p w14:paraId="7F92ECCE">
                  <w:pPr>
                    <w:pStyle w:val="64"/>
                    <w:bidi w:val="0"/>
                    <w:jc w:val="center"/>
                    <w:rPr>
                      <w:color w:val="auto"/>
                      <w:highlight w:val="none"/>
                    </w:rPr>
                  </w:pPr>
                  <w:r>
                    <w:rPr>
                      <w:color w:val="auto"/>
                      <w:highlight w:val="none"/>
                    </w:rPr>
                    <w:t>废水</w:t>
                  </w:r>
                </w:p>
              </w:tc>
              <w:tc>
                <w:tcPr>
                  <w:tcW w:w="422" w:type="pct"/>
                  <w:tcBorders>
                    <w:tl2br w:val="nil"/>
                    <w:tr2bl w:val="nil"/>
                  </w:tcBorders>
                  <w:vAlign w:val="center"/>
                </w:tcPr>
                <w:p w14:paraId="5B510221">
                  <w:pPr>
                    <w:pStyle w:val="64"/>
                    <w:bidi w:val="0"/>
                    <w:jc w:val="center"/>
                    <w:rPr>
                      <w:color w:val="auto"/>
                      <w:highlight w:val="none"/>
                    </w:rPr>
                  </w:pPr>
                  <w:r>
                    <w:rPr>
                      <w:color w:val="auto"/>
                      <w:highlight w:val="none"/>
                    </w:rPr>
                    <w:t>pH值</w:t>
                  </w:r>
                </w:p>
              </w:tc>
              <w:tc>
                <w:tcPr>
                  <w:tcW w:w="990" w:type="pct"/>
                  <w:tcBorders>
                    <w:tl2br w:val="nil"/>
                    <w:tr2bl w:val="nil"/>
                  </w:tcBorders>
                  <w:vAlign w:val="center"/>
                </w:tcPr>
                <w:p w14:paraId="1F7E270F">
                  <w:pPr>
                    <w:pStyle w:val="64"/>
                    <w:bidi w:val="0"/>
                    <w:jc w:val="center"/>
                    <w:rPr>
                      <w:color w:val="auto"/>
                      <w:highlight w:val="none"/>
                    </w:rPr>
                  </w:pPr>
                  <w:r>
                    <w:rPr>
                      <w:color w:val="auto"/>
                      <w:highlight w:val="none"/>
                    </w:rPr>
                    <w:t>水质pH值的测定电极法</w:t>
                  </w:r>
                </w:p>
              </w:tc>
              <w:tc>
                <w:tcPr>
                  <w:tcW w:w="706" w:type="pct"/>
                  <w:tcBorders>
                    <w:tl2br w:val="nil"/>
                    <w:tr2bl w:val="nil"/>
                  </w:tcBorders>
                  <w:vAlign w:val="center"/>
                </w:tcPr>
                <w:p w14:paraId="7239120B">
                  <w:pPr>
                    <w:pStyle w:val="64"/>
                    <w:bidi w:val="0"/>
                    <w:jc w:val="center"/>
                    <w:rPr>
                      <w:color w:val="auto"/>
                      <w:highlight w:val="none"/>
                    </w:rPr>
                  </w:pPr>
                  <w:r>
                    <w:rPr>
                      <w:color w:val="auto"/>
                      <w:highlight w:val="none"/>
                    </w:rPr>
                    <w:t>HJ1147-2020</w:t>
                  </w:r>
                </w:p>
              </w:tc>
              <w:tc>
                <w:tcPr>
                  <w:tcW w:w="729" w:type="pct"/>
                  <w:tcBorders>
                    <w:tl2br w:val="nil"/>
                    <w:tr2bl w:val="nil"/>
                  </w:tcBorders>
                  <w:vAlign w:val="center"/>
                </w:tcPr>
                <w:p w14:paraId="3E15C814">
                  <w:pPr>
                    <w:pStyle w:val="64"/>
                    <w:bidi w:val="0"/>
                    <w:jc w:val="center"/>
                    <w:rPr>
                      <w:color w:val="auto"/>
                      <w:highlight w:val="none"/>
                    </w:rPr>
                  </w:pPr>
                  <w:r>
                    <w:rPr>
                      <w:color w:val="auto"/>
                      <w:highlight w:val="none"/>
                    </w:rPr>
                    <w:t>PH检测仪</w:t>
                  </w:r>
                </w:p>
              </w:tc>
              <w:tc>
                <w:tcPr>
                  <w:tcW w:w="744" w:type="pct"/>
                  <w:tcBorders>
                    <w:tl2br w:val="nil"/>
                    <w:tr2bl w:val="nil"/>
                  </w:tcBorders>
                  <w:vAlign w:val="center"/>
                </w:tcPr>
                <w:p w14:paraId="072BC365">
                  <w:pPr>
                    <w:pStyle w:val="64"/>
                    <w:bidi w:val="0"/>
                    <w:jc w:val="center"/>
                    <w:rPr>
                      <w:color w:val="auto"/>
                      <w:highlight w:val="none"/>
                    </w:rPr>
                  </w:pPr>
                  <w:r>
                    <w:rPr>
                      <w:color w:val="auto"/>
                      <w:highlight w:val="none"/>
                    </w:rPr>
                    <w:t>PH200</w:t>
                  </w:r>
                </w:p>
              </w:tc>
              <w:tc>
                <w:tcPr>
                  <w:tcW w:w="694" w:type="pct"/>
                  <w:tcBorders>
                    <w:tl2br w:val="nil"/>
                    <w:tr2bl w:val="nil"/>
                  </w:tcBorders>
                  <w:vAlign w:val="center"/>
                </w:tcPr>
                <w:p w14:paraId="40E0C124">
                  <w:pPr>
                    <w:pStyle w:val="64"/>
                    <w:bidi w:val="0"/>
                    <w:jc w:val="center"/>
                    <w:rPr>
                      <w:color w:val="auto"/>
                      <w:highlight w:val="none"/>
                    </w:rPr>
                  </w:pPr>
                  <w:r>
                    <w:rPr>
                      <w:color w:val="auto"/>
                      <w:highlight w:val="none"/>
                    </w:rPr>
                    <w:t>EQ-1-J209</w:t>
                  </w:r>
                </w:p>
              </w:tc>
              <w:tc>
                <w:tcPr>
                  <w:tcW w:w="580" w:type="pct"/>
                  <w:tcBorders>
                    <w:tl2br w:val="nil"/>
                    <w:tr2bl w:val="nil"/>
                  </w:tcBorders>
                  <w:vAlign w:val="center"/>
                </w:tcPr>
                <w:p w14:paraId="29A12C20">
                  <w:pPr>
                    <w:pStyle w:val="64"/>
                    <w:bidi w:val="0"/>
                    <w:jc w:val="center"/>
                    <w:rPr>
                      <w:rFonts w:hint="eastAsia" w:eastAsia="宋体"/>
                      <w:color w:val="auto"/>
                      <w:highlight w:val="none"/>
                      <w:lang w:val="en-US" w:eastAsia="zh-CN"/>
                    </w:rPr>
                  </w:pPr>
                  <w:r>
                    <w:rPr>
                      <w:rFonts w:hint="eastAsia"/>
                      <w:color w:val="auto"/>
                      <w:highlight w:val="none"/>
                      <w:lang w:val="en-US" w:eastAsia="zh-CN"/>
                    </w:rPr>
                    <w:t>/</w:t>
                  </w:r>
                </w:p>
              </w:tc>
            </w:tr>
            <w:tr w14:paraId="732FB0F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7F6CAFFA">
                  <w:pPr>
                    <w:pStyle w:val="64"/>
                    <w:bidi w:val="0"/>
                    <w:jc w:val="center"/>
                    <w:rPr>
                      <w:color w:val="auto"/>
                      <w:highlight w:val="none"/>
                    </w:rPr>
                  </w:pPr>
                </w:p>
              </w:tc>
              <w:tc>
                <w:tcPr>
                  <w:tcW w:w="422" w:type="pct"/>
                  <w:vMerge w:val="restart"/>
                  <w:tcBorders>
                    <w:tl2br w:val="nil"/>
                    <w:tr2bl w:val="nil"/>
                  </w:tcBorders>
                  <w:vAlign w:val="center"/>
                </w:tcPr>
                <w:p w14:paraId="495BE463">
                  <w:pPr>
                    <w:pStyle w:val="64"/>
                    <w:bidi w:val="0"/>
                    <w:jc w:val="center"/>
                    <w:rPr>
                      <w:color w:val="auto"/>
                      <w:highlight w:val="none"/>
                    </w:rPr>
                  </w:pPr>
                  <w:r>
                    <w:rPr>
                      <w:color w:val="auto"/>
                      <w:highlight w:val="none"/>
                    </w:rPr>
                    <w:t>悬浮物</w:t>
                  </w:r>
                </w:p>
              </w:tc>
              <w:tc>
                <w:tcPr>
                  <w:tcW w:w="990" w:type="pct"/>
                  <w:vMerge w:val="restart"/>
                  <w:tcBorders>
                    <w:tl2br w:val="nil"/>
                    <w:tr2bl w:val="nil"/>
                  </w:tcBorders>
                  <w:vAlign w:val="center"/>
                </w:tcPr>
                <w:p w14:paraId="6FFA5674">
                  <w:pPr>
                    <w:pStyle w:val="64"/>
                    <w:bidi w:val="0"/>
                    <w:jc w:val="center"/>
                    <w:rPr>
                      <w:color w:val="auto"/>
                      <w:highlight w:val="none"/>
                    </w:rPr>
                  </w:pPr>
                  <w:r>
                    <w:rPr>
                      <w:color w:val="auto"/>
                      <w:highlight w:val="none"/>
                    </w:rPr>
                    <w:t>水质悬浮物的测定重量法</w:t>
                  </w:r>
                </w:p>
              </w:tc>
              <w:tc>
                <w:tcPr>
                  <w:tcW w:w="706" w:type="pct"/>
                  <w:vMerge w:val="restart"/>
                  <w:tcBorders>
                    <w:tl2br w:val="nil"/>
                    <w:tr2bl w:val="nil"/>
                  </w:tcBorders>
                  <w:vAlign w:val="center"/>
                </w:tcPr>
                <w:p w14:paraId="518B7293">
                  <w:pPr>
                    <w:pStyle w:val="64"/>
                    <w:bidi w:val="0"/>
                    <w:jc w:val="center"/>
                    <w:rPr>
                      <w:color w:val="auto"/>
                      <w:highlight w:val="none"/>
                    </w:rPr>
                  </w:pPr>
                  <w:r>
                    <w:rPr>
                      <w:color w:val="auto"/>
                      <w:highlight w:val="none"/>
                    </w:rPr>
                    <w:t>GB/T11901-1989</w:t>
                  </w:r>
                </w:p>
              </w:tc>
              <w:tc>
                <w:tcPr>
                  <w:tcW w:w="729" w:type="pct"/>
                  <w:tcBorders>
                    <w:tl2br w:val="nil"/>
                    <w:tr2bl w:val="nil"/>
                  </w:tcBorders>
                  <w:vAlign w:val="center"/>
                </w:tcPr>
                <w:p w14:paraId="163BC35C">
                  <w:pPr>
                    <w:pStyle w:val="64"/>
                    <w:bidi w:val="0"/>
                    <w:jc w:val="center"/>
                    <w:rPr>
                      <w:color w:val="auto"/>
                      <w:highlight w:val="none"/>
                    </w:rPr>
                  </w:pPr>
                  <w:r>
                    <w:rPr>
                      <w:color w:val="auto"/>
                      <w:highlight w:val="none"/>
                    </w:rPr>
                    <w:t>电子天平</w:t>
                  </w:r>
                </w:p>
              </w:tc>
              <w:tc>
                <w:tcPr>
                  <w:tcW w:w="744" w:type="pct"/>
                  <w:tcBorders>
                    <w:tl2br w:val="nil"/>
                    <w:tr2bl w:val="nil"/>
                  </w:tcBorders>
                  <w:vAlign w:val="center"/>
                </w:tcPr>
                <w:p w14:paraId="6C628991">
                  <w:pPr>
                    <w:pStyle w:val="64"/>
                    <w:bidi w:val="0"/>
                    <w:jc w:val="center"/>
                    <w:rPr>
                      <w:color w:val="auto"/>
                      <w:highlight w:val="none"/>
                    </w:rPr>
                  </w:pPr>
                  <w:r>
                    <w:rPr>
                      <w:color w:val="auto"/>
                      <w:highlight w:val="none"/>
                    </w:rPr>
                    <w:t>FA1004N</w:t>
                  </w:r>
                </w:p>
              </w:tc>
              <w:tc>
                <w:tcPr>
                  <w:tcW w:w="694" w:type="pct"/>
                  <w:tcBorders>
                    <w:tl2br w:val="nil"/>
                    <w:tr2bl w:val="nil"/>
                  </w:tcBorders>
                  <w:vAlign w:val="center"/>
                </w:tcPr>
                <w:p w14:paraId="22D17B40">
                  <w:pPr>
                    <w:pStyle w:val="64"/>
                    <w:bidi w:val="0"/>
                    <w:jc w:val="center"/>
                    <w:rPr>
                      <w:color w:val="auto"/>
                      <w:highlight w:val="none"/>
                    </w:rPr>
                  </w:pPr>
                  <w:r>
                    <w:rPr>
                      <w:color w:val="auto"/>
                      <w:highlight w:val="none"/>
                    </w:rPr>
                    <w:t>EQ-2-J038</w:t>
                  </w:r>
                </w:p>
              </w:tc>
              <w:tc>
                <w:tcPr>
                  <w:tcW w:w="580" w:type="pct"/>
                  <w:vMerge w:val="restart"/>
                  <w:tcBorders>
                    <w:tl2br w:val="nil"/>
                    <w:tr2bl w:val="nil"/>
                  </w:tcBorders>
                  <w:vAlign w:val="center"/>
                </w:tcPr>
                <w:p w14:paraId="4ED3AB75">
                  <w:pPr>
                    <w:pStyle w:val="64"/>
                    <w:bidi w:val="0"/>
                    <w:jc w:val="center"/>
                    <w:rPr>
                      <w:color w:val="auto"/>
                      <w:highlight w:val="none"/>
                    </w:rPr>
                  </w:pPr>
                  <w:r>
                    <w:rPr>
                      <w:rFonts w:hint="eastAsia"/>
                      <w:color w:val="auto"/>
                      <w:highlight w:val="none"/>
                      <w:lang w:val="en-US" w:eastAsia="zh-CN"/>
                    </w:rPr>
                    <w:t>4</w:t>
                  </w:r>
                  <w:r>
                    <w:rPr>
                      <w:color w:val="auto"/>
                      <w:highlight w:val="none"/>
                      <w:lang w:val="en-US" w:eastAsia="zh-CN"/>
                    </w:rPr>
                    <w:t>mg/L</w:t>
                  </w:r>
                </w:p>
              </w:tc>
            </w:tr>
            <w:tr w14:paraId="2C7AD27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72464F39">
                  <w:pPr>
                    <w:pStyle w:val="64"/>
                    <w:bidi w:val="0"/>
                    <w:jc w:val="center"/>
                    <w:rPr>
                      <w:color w:val="auto"/>
                      <w:highlight w:val="none"/>
                    </w:rPr>
                  </w:pPr>
                </w:p>
              </w:tc>
              <w:tc>
                <w:tcPr>
                  <w:tcW w:w="422" w:type="pct"/>
                  <w:vMerge w:val="continue"/>
                  <w:tcBorders>
                    <w:tl2br w:val="nil"/>
                    <w:tr2bl w:val="nil"/>
                  </w:tcBorders>
                  <w:vAlign w:val="center"/>
                </w:tcPr>
                <w:p w14:paraId="78E1A6A9">
                  <w:pPr>
                    <w:pStyle w:val="64"/>
                    <w:bidi w:val="0"/>
                    <w:jc w:val="center"/>
                    <w:rPr>
                      <w:color w:val="auto"/>
                      <w:highlight w:val="none"/>
                    </w:rPr>
                  </w:pPr>
                </w:p>
              </w:tc>
              <w:tc>
                <w:tcPr>
                  <w:tcW w:w="990" w:type="pct"/>
                  <w:vMerge w:val="continue"/>
                  <w:tcBorders>
                    <w:tl2br w:val="nil"/>
                    <w:tr2bl w:val="nil"/>
                  </w:tcBorders>
                  <w:vAlign w:val="center"/>
                </w:tcPr>
                <w:p w14:paraId="3C7573C6">
                  <w:pPr>
                    <w:pStyle w:val="64"/>
                    <w:bidi w:val="0"/>
                    <w:jc w:val="center"/>
                    <w:rPr>
                      <w:color w:val="auto"/>
                      <w:highlight w:val="none"/>
                    </w:rPr>
                  </w:pPr>
                </w:p>
              </w:tc>
              <w:tc>
                <w:tcPr>
                  <w:tcW w:w="706" w:type="pct"/>
                  <w:vMerge w:val="continue"/>
                  <w:tcBorders>
                    <w:tl2br w:val="nil"/>
                    <w:tr2bl w:val="nil"/>
                  </w:tcBorders>
                  <w:vAlign w:val="center"/>
                </w:tcPr>
                <w:p w14:paraId="1F5D4A5D">
                  <w:pPr>
                    <w:pStyle w:val="64"/>
                    <w:bidi w:val="0"/>
                    <w:jc w:val="center"/>
                    <w:rPr>
                      <w:color w:val="auto"/>
                      <w:highlight w:val="none"/>
                    </w:rPr>
                  </w:pPr>
                </w:p>
              </w:tc>
              <w:tc>
                <w:tcPr>
                  <w:tcW w:w="729" w:type="pct"/>
                  <w:tcBorders>
                    <w:tl2br w:val="nil"/>
                    <w:tr2bl w:val="nil"/>
                  </w:tcBorders>
                  <w:vAlign w:val="center"/>
                </w:tcPr>
                <w:p w14:paraId="796A18E9">
                  <w:pPr>
                    <w:pStyle w:val="64"/>
                    <w:bidi w:val="0"/>
                    <w:jc w:val="center"/>
                    <w:rPr>
                      <w:color w:val="auto"/>
                      <w:highlight w:val="none"/>
                    </w:rPr>
                  </w:pPr>
                  <w:r>
                    <w:rPr>
                      <w:color w:val="auto"/>
                      <w:highlight w:val="none"/>
                    </w:rPr>
                    <w:t>电热鼓风干燥箱</w:t>
                  </w:r>
                </w:p>
              </w:tc>
              <w:tc>
                <w:tcPr>
                  <w:tcW w:w="744" w:type="pct"/>
                  <w:tcBorders>
                    <w:tl2br w:val="nil"/>
                    <w:tr2bl w:val="nil"/>
                  </w:tcBorders>
                  <w:vAlign w:val="center"/>
                </w:tcPr>
                <w:p w14:paraId="619259E7">
                  <w:pPr>
                    <w:pStyle w:val="64"/>
                    <w:bidi w:val="0"/>
                    <w:jc w:val="center"/>
                    <w:rPr>
                      <w:color w:val="auto"/>
                      <w:highlight w:val="none"/>
                    </w:rPr>
                  </w:pPr>
                  <w:r>
                    <w:rPr>
                      <w:color w:val="auto"/>
                      <w:highlight w:val="none"/>
                    </w:rPr>
                    <w:t>766-3A</w:t>
                  </w:r>
                </w:p>
              </w:tc>
              <w:tc>
                <w:tcPr>
                  <w:tcW w:w="694" w:type="pct"/>
                  <w:tcBorders>
                    <w:tl2br w:val="nil"/>
                    <w:tr2bl w:val="nil"/>
                  </w:tcBorders>
                  <w:vAlign w:val="center"/>
                </w:tcPr>
                <w:p w14:paraId="6DFD7104">
                  <w:pPr>
                    <w:pStyle w:val="64"/>
                    <w:bidi w:val="0"/>
                    <w:jc w:val="center"/>
                    <w:rPr>
                      <w:color w:val="auto"/>
                      <w:highlight w:val="none"/>
                    </w:rPr>
                  </w:pPr>
                  <w:r>
                    <w:rPr>
                      <w:color w:val="auto"/>
                      <w:highlight w:val="none"/>
                    </w:rPr>
                    <w:t>EQ-2-J004</w:t>
                  </w:r>
                </w:p>
              </w:tc>
              <w:tc>
                <w:tcPr>
                  <w:tcW w:w="580" w:type="pct"/>
                  <w:vMerge w:val="continue"/>
                  <w:tcBorders>
                    <w:tl2br w:val="nil"/>
                    <w:tr2bl w:val="nil"/>
                  </w:tcBorders>
                  <w:vAlign w:val="center"/>
                </w:tcPr>
                <w:p w14:paraId="6F36354F">
                  <w:pPr>
                    <w:pStyle w:val="64"/>
                    <w:bidi w:val="0"/>
                    <w:jc w:val="center"/>
                    <w:rPr>
                      <w:color w:val="auto"/>
                      <w:highlight w:val="none"/>
                    </w:rPr>
                  </w:pPr>
                </w:p>
              </w:tc>
            </w:tr>
            <w:tr w14:paraId="364E39A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4846E4EC">
                  <w:pPr>
                    <w:pStyle w:val="64"/>
                    <w:bidi w:val="0"/>
                    <w:jc w:val="center"/>
                    <w:rPr>
                      <w:color w:val="auto"/>
                      <w:highlight w:val="none"/>
                    </w:rPr>
                  </w:pPr>
                </w:p>
              </w:tc>
              <w:tc>
                <w:tcPr>
                  <w:tcW w:w="422" w:type="pct"/>
                  <w:tcBorders>
                    <w:tl2br w:val="nil"/>
                    <w:tr2bl w:val="nil"/>
                  </w:tcBorders>
                  <w:vAlign w:val="center"/>
                </w:tcPr>
                <w:p w14:paraId="1B0565DE">
                  <w:pPr>
                    <w:pStyle w:val="64"/>
                    <w:bidi w:val="0"/>
                    <w:jc w:val="center"/>
                    <w:rPr>
                      <w:color w:val="auto"/>
                      <w:highlight w:val="none"/>
                    </w:rPr>
                  </w:pPr>
                  <w:r>
                    <w:rPr>
                      <w:color w:val="auto"/>
                      <w:highlight w:val="none"/>
                    </w:rPr>
                    <w:t>化学需氧量</w:t>
                  </w:r>
                </w:p>
              </w:tc>
              <w:tc>
                <w:tcPr>
                  <w:tcW w:w="990" w:type="pct"/>
                  <w:tcBorders>
                    <w:tl2br w:val="nil"/>
                    <w:tr2bl w:val="nil"/>
                  </w:tcBorders>
                  <w:vAlign w:val="center"/>
                </w:tcPr>
                <w:p w14:paraId="3FA417DA">
                  <w:pPr>
                    <w:pStyle w:val="64"/>
                    <w:bidi w:val="0"/>
                    <w:jc w:val="center"/>
                    <w:rPr>
                      <w:color w:val="auto"/>
                      <w:highlight w:val="none"/>
                    </w:rPr>
                  </w:pPr>
                  <w:r>
                    <w:rPr>
                      <w:color w:val="auto"/>
                      <w:highlight w:val="none"/>
                    </w:rPr>
                    <w:t>水质化学需氧量的测定重铬酸盐法</w:t>
                  </w:r>
                </w:p>
              </w:tc>
              <w:tc>
                <w:tcPr>
                  <w:tcW w:w="706" w:type="pct"/>
                  <w:tcBorders>
                    <w:tl2br w:val="nil"/>
                    <w:tr2bl w:val="nil"/>
                  </w:tcBorders>
                  <w:vAlign w:val="center"/>
                </w:tcPr>
                <w:p w14:paraId="42F30E53">
                  <w:pPr>
                    <w:pStyle w:val="64"/>
                    <w:bidi w:val="0"/>
                    <w:jc w:val="center"/>
                    <w:rPr>
                      <w:color w:val="auto"/>
                      <w:highlight w:val="none"/>
                    </w:rPr>
                  </w:pPr>
                  <w:r>
                    <w:rPr>
                      <w:color w:val="auto"/>
                      <w:highlight w:val="none"/>
                    </w:rPr>
                    <w:t>HJ828-2017</w:t>
                  </w:r>
                </w:p>
              </w:tc>
              <w:tc>
                <w:tcPr>
                  <w:tcW w:w="729" w:type="pct"/>
                  <w:tcBorders>
                    <w:tl2br w:val="nil"/>
                    <w:tr2bl w:val="nil"/>
                  </w:tcBorders>
                  <w:vAlign w:val="center"/>
                </w:tcPr>
                <w:p w14:paraId="33B2AC2A">
                  <w:pPr>
                    <w:pStyle w:val="64"/>
                    <w:bidi w:val="0"/>
                    <w:jc w:val="center"/>
                    <w:rPr>
                      <w:color w:val="auto"/>
                      <w:highlight w:val="none"/>
                    </w:rPr>
                  </w:pPr>
                  <w:r>
                    <w:rPr>
                      <w:color w:val="auto"/>
                      <w:highlight w:val="none"/>
                    </w:rPr>
                    <w:t>滴定管（酸式）</w:t>
                  </w:r>
                </w:p>
              </w:tc>
              <w:tc>
                <w:tcPr>
                  <w:tcW w:w="744" w:type="pct"/>
                  <w:tcBorders>
                    <w:tl2br w:val="nil"/>
                    <w:tr2bl w:val="nil"/>
                  </w:tcBorders>
                  <w:vAlign w:val="center"/>
                </w:tcPr>
                <w:p w14:paraId="6399572F">
                  <w:pPr>
                    <w:pStyle w:val="64"/>
                    <w:bidi w:val="0"/>
                    <w:jc w:val="center"/>
                    <w:rPr>
                      <w:color w:val="auto"/>
                      <w:highlight w:val="none"/>
                    </w:rPr>
                  </w:pPr>
                  <w:r>
                    <w:rPr>
                      <w:color w:val="auto"/>
                      <w:highlight w:val="none"/>
                    </w:rPr>
                    <w:t>25ml</w:t>
                  </w:r>
                </w:p>
              </w:tc>
              <w:tc>
                <w:tcPr>
                  <w:tcW w:w="694" w:type="pct"/>
                  <w:tcBorders>
                    <w:tl2br w:val="nil"/>
                    <w:tr2bl w:val="nil"/>
                  </w:tcBorders>
                  <w:vAlign w:val="center"/>
                </w:tcPr>
                <w:p w14:paraId="2993D598">
                  <w:pPr>
                    <w:pStyle w:val="64"/>
                    <w:bidi w:val="0"/>
                    <w:jc w:val="center"/>
                    <w:rPr>
                      <w:color w:val="auto"/>
                      <w:highlight w:val="none"/>
                    </w:rPr>
                  </w:pPr>
                  <w:r>
                    <w:rPr>
                      <w:color w:val="auto"/>
                      <w:highlight w:val="none"/>
                    </w:rPr>
                    <w:t>EQ-2-JB01</w:t>
                  </w:r>
                </w:p>
              </w:tc>
              <w:tc>
                <w:tcPr>
                  <w:tcW w:w="580" w:type="pct"/>
                  <w:tcBorders>
                    <w:tl2br w:val="nil"/>
                    <w:tr2bl w:val="nil"/>
                  </w:tcBorders>
                  <w:vAlign w:val="center"/>
                </w:tcPr>
                <w:p w14:paraId="74685EE3">
                  <w:pPr>
                    <w:pStyle w:val="64"/>
                    <w:bidi w:val="0"/>
                    <w:jc w:val="center"/>
                    <w:rPr>
                      <w:color w:val="auto"/>
                      <w:highlight w:val="none"/>
                    </w:rPr>
                  </w:pPr>
                  <w:r>
                    <w:rPr>
                      <w:color w:val="auto"/>
                      <w:highlight w:val="none"/>
                      <w:lang w:val="en-US" w:eastAsia="zh-CN"/>
                    </w:rPr>
                    <w:t>4mg/L</w:t>
                  </w:r>
                </w:p>
              </w:tc>
            </w:tr>
            <w:tr w14:paraId="56F6AF8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36BBE455">
                  <w:pPr>
                    <w:pStyle w:val="64"/>
                    <w:bidi w:val="0"/>
                    <w:jc w:val="center"/>
                    <w:rPr>
                      <w:color w:val="auto"/>
                      <w:highlight w:val="none"/>
                    </w:rPr>
                  </w:pPr>
                </w:p>
              </w:tc>
              <w:tc>
                <w:tcPr>
                  <w:tcW w:w="422" w:type="pct"/>
                  <w:tcBorders>
                    <w:tl2br w:val="nil"/>
                    <w:tr2bl w:val="nil"/>
                  </w:tcBorders>
                  <w:vAlign w:val="center"/>
                </w:tcPr>
                <w:p w14:paraId="228F11CC">
                  <w:pPr>
                    <w:pStyle w:val="64"/>
                    <w:bidi w:val="0"/>
                    <w:jc w:val="center"/>
                    <w:rPr>
                      <w:color w:val="auto"/>
                      <w:highlight w:val="none"/>
                    </w:rPr>
                  </w:pPr>
                  <w:r>
                    <w:rPr>
                      <w:color w:val="auto"/>
                      <w:highlight w:val="none"/>
                    </w:rPr>
                    <w:t>氨氮</w:t>
                  </w:r>
                </w:p>
              </w:tc>
              <w:tc>
                <w:tcPr>
                  <w:tcW w:w="990" w:type="pct"/>
                  <w:tcBorders>
                    <w:tl2br w:val="nil"/>
                    <w:tr2bl w:val="nil"/>
                  </w:tcBorders>
                  <w:vAlign w:val="center"/>
                </w:tcPr>
                <w:p w14:paraId="78D2789A">
                  <w:pPr>
                    <w:pStyle w:val="64"/>
                    <w:bidi w:val="0"/>
                    <w:jc w:val="center"/>
                    <w:rPr>
                      <w:color w:val="auto"/>
                      <w:highlight w:val="none"/>
                    </w:rPr>
                  </w:pPr>
                  <w:r>
                    <w:rPr>
                      <w:color w:val="auto"/>
                      <w:highlight w:val="none"/>
                    </w:rPr>
                    <w:t>水质氨氮的测定纳氏试剂分光光度法</w:t>
                  </w:r>
                </w:p>
              </w:tc>
              <w:tc>
                <w:tcPr>
                  <w:tcW w:w="706" w:type="pct"/>
                  <w:tcBorders>
                    <w:tl2br w:val="nil"/>
                    <w:tr2bl w:val="nil"/>
                  </w:tcBorders>
                  <w:vAlign w:val="center"/>
                </w:tcPr>
                <w:p w14:paraId="6269C8AE">
                  <w:pPr>
                    <w:pStyle w:val="64"/>
                    <w:bidi w:val="0"/>
                    <w:jc w:val="center"/>
                    <w:rPr>
                      <w:color w:val="auto"/>
                      <w:highlight w:val="none"/>
                    </w:rPr>
                  </w:pPr>
                  <w:r>
                    <w:rPr>
                      <w:color w:val="auto"/>
                      <w:highlight w:val="none"/>
                    </w:rPr>
                    <w:t>HJ535-2009</w:t>
                  </w:r>
                </w:p>
              </w:tc>
              <w:tc>
                <w:tcPr>
                  <w:tcW w:w="729" w:type="pct"/>
                  <w:tcBorders>
                    <w:tl2br w:val="nil"/>
                    <w:tr2bl w:val="nil"/>
                  </w:tcBorders>
                  <w:vAlign w:val="center"/>
                </w:tcPr>
                <w:p w14:paraId="6C51B20C">
                  <w:pPr>
                    <w:pStyle w:val="64"/>
                    <w:bidi w:val="0"/>
                    <w:jc w:val="center"/>
                    <w:rPr>
                      <w:color w:val="auto"/>
                      <w:highlight w:val="none"/>
                    </w:rPr>
                  </w:pPr>
                  <w:r>
                    <w:rPr>
                      <w:color w:val="auto"/>
                      <w:highlight w:val="none"/>
                    </w:rPr>
                    <w:t>紫外可见分光光度计</w:t>
                  </w:r>
                </w:p>
              </w:tc>
              <w:tc>
                <w:tcPr>
                  <w:tcW w:w="744" w:type="pct"/>
                  <w:tcBorders>
                    <w:tl2br w:val="nil"/>
                    <w:tr2bl w:val="nil"/>
                  </w:tcBorders>
                  <w:vAlign w:val="center"/>
                </w:tcPr>
                <w:p w14:paraId="57DACC14">
                  <w:pPr>
                    <w:pStyle w:val="64"/>
                    <w:bidi w:val="0"/>
                    <w:jc w:val="center"/>
                    <w:rPr>
                      <w:color w:val="auto"/>
                      <w:highlight w:val="none"/>
                    </w:rPr>
                  </w:pPr>
                  <w:r>
                    <w:rPr>
                      <w:color w:val="auto"/>
                      <w:highlight w:val="none"/>
                    </w:rPr>
                    <w:t>UV752</w:t>
                  </w:r>
                </w:p>
              </w:tc>
              <w:tc>
                <w:tcPr>
                  <w:tcW w:w="694" w:type="pct"/>
                  <w:tcBorders>
                    <w:tl2br w:val="nil"/>
                    <w:tr2bl w:val="nil"/>
                  </w:tcBorders>
                  <w:vAlign w:val="center"/>
                </w:tcPr>
                <w:p w14:paraId="1C8F9F39">
                  <w:pPr>
                    <w:pStyle w:val="64"/>
                    <w:bidi w:val="0"/>
                    <w:jc w:val="center"/>
                    <w:rPr>
                      <w:color w:val="auto"/>
                      <w:highlight w:val="none"/>
                    </w:rPr>
                  </w:pPr>
                  <w:r>
                    <w:rPr>
                      <w:color w:val="auto"/>
                      <w:highlight w:val="none"/>
                    </w:rPr>
                    <w:t>EQ-2-J081</w:t>
                  </w:r>
                </w:p>
              </w:tc>
              <w:tc>
                <w:tcPr>
                  <w:tcW w:w="580" w:type="pct"/>
                  <w:tcBorders>
                    <w:tl2br w:val="nil"/>
                    <w:tr2bl w:val="nil"/>
                  </w:tcBorders>
                  <w:vAlign w:val="center"/>
                </w:tcPr>
                <w:p w14:paraId="5122A7FE">
                  <w:pPr>
                    <w:pStyle w:val="64"/>
                    <w:bidi w:val="0"/>
                    <w:jc w:val="center"/>
                    <w:rPr>
                      <w:color w:val="auto"/>
                      <w:highlight w:val="none"/>
                    </w:rPr>
                  </w:pPr>
                  <w:r>
                    <w:rPr>
                      <w:color w:val="auto"/>
                      <w:highlight w:val="none"/>
                      <w:lang w:val="en-US" w:eastAsia="zh-CN"/>
                    </w:rPr>
                    <w:t>0.025mg/L</w:t>
                  </w:r>
                </w:p>
              </w:tc>
            </w:tr>
            <w:tr w14:paraId="187E4A6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025DA57A">
                  <w:pPr>
                    <w:pStyle w:val="64"/>
                    <w:bidi w:val="0"/>
                    <w:jc w:val="center"/>
                    <w:rPr>
                      <w:color w:val="auto"/>
                      <w:highlight w:val="none"/>
                    </w:rPr>
                  </w:pPr>
                </w:p>
              </w:tc>
              <w:tc>
                <w:tcPr>
                  <w:tcW w:w="422" w:type="pct"/>
                  <w:tcBorders>
                    <w:tl2br w:val="nil"/>
                    <w:tr2bl w:val="nil"/>
                  </w:tcBorders>
                  <w:vAlign w:val="center"/>
                </w:tcPr>
                <w:p w14:paraId="0697E446">
                  <w:pPr>
                    <w:pStyle w:val="64"/>
                    <w:bidi w:val="0"/>
                    <w:jc w:val="center"/>
                    <w:rPr>
                      <w:color w:val="auto"/>
                      <w:highlight w:val="none"/>
                    </w:rPr>
                  </w:pPr>
                  <w:r>
                    <w:rPr>
                      <w:color w:val="auto"/>
                      <w:highlight w:val="none"/>
                    </w:rPr>
                    <w:t>总磷</w:t>
                  </w:r>
                </w:p>
              </w:tc>
              <w:tc>
                <w:tcPr>
                  <w:tcW w:w="990" w:type="pct"/>
                  <w:tcBorders>
                    <w:tl2br w:val="nil"/>
                    <w:tr2bl w:val="nil"/>
                  </w:tcBorders>
                  <w:vAlign w:val="center"/>
                </w:tcPr>
                <w:p w14:paraId="42058DA9">
                  <w:pPr>
                    <w:pStyle w:val="64"/>
                    <w:bidi w:val="0"/>
                    <w:jc w:val="center"/>
                    <w:rPr>
                      <w:color w:val="auto"/>
                      <w:highlight w:val="none"/>
                    </w:rPr>
                  </w:pPr>
                  <w:r>
                    <w:rPr>
                      <w:color w:val="auto"/>
                      <w:highlight w:val="none"/>
                    </w:rPr>
                    <w:t>水质总磷的测定钼酸铵分光光度法</w:t>
                  </w:r>
                </w:p>
              </w:tc>
              <w:tc>
                <w:tcPr>
                  <w:tcW w:w="706" w:type="pct"/>
                  <w:tcBorders>
                    <w:tl2br w:val="nil"/>
                    <w:tr2bl w:val="nil"/>
                  </w:tcBorders>
                  <w:vAlign w:val="center"/>
                </w:tcPr>
                <w:p w14:paraId="14B1BCFE">
                  <w:pPr>
                    <w:pStyle w:val="64"/>
                    <w:bidi w:val="0"/>
                    <w:jc w:val="center"/>
                    <w:rPr>
                      <w:color w:val="auto"/>
                      <w:highlight w:val="none"/>
                    </w:rPr>
                  </w:pPr>
                  <w:r>
                    <w:rPr>
                      <w:color w:val="auto"/>
                      <w:highlight w:val="none"/>
                    </w:rPr>
                    <w:t>GB/T11893-1989</w:t>
                  </w:r>
                </w:p>
              </w:tc>
              <w:tc>
                <w:tcPr>
                  <w:tcW w:w="729" w:type="pct"/>
                  <w:tcBorders>
                    <w:tl2br w:val="nil"/>
                    <w:tr2bl w:val="nil"/>
                  </w:tcBorders>
                  <w:vAlign w:val="center"/>
                </w:tcPr>
                <w:p w14:paraId="66CDF456">
                  <w:pPr>
                    <w:pStyle w:val="64"/>
                    <w:bidi w:val="0"/>
                    <w:jc w:val="center"/>
                    <w:rPr>
                      <w:color w:val="auto"/>
                      <w:highlight w:val="none"/>
                    </w:rPr>
                  </w:pPr>
                  <w:r>
                    <w:rPr>
                      <w:color w:val="auto"/>
                      <w:highlight w:val="none"/>
                    </w:rPr>
                    <w:t>紫外可见分光光度计</w:t>
                  </w:r>
                </w:p>
              </w:tc>
              <w:tc>
                <w:tcPr>
                  <w:tcW w:w="744" w:type="pct"/>
                  <w:tcBorders>
                    <w:tl2br w:val="nil"/>
                    <w:tr2bl w:val="nil"/>
                  </w:tcBorders>
                  <w:vAlign w:val="center"/>
                </w:tcPr>
                <w:p w14:paraId="58A3D77C">
                  <w:pPr>
                    <w:pStyle w:val="64"/>
                    <w:bidi w:val="0"/>
                    <w:jc w:val="center"/>
                    <w:rPr>
                      <w:color w:val="auto"/>
                      <w:highlight w:val="none"/>
                    </w:rPr>
                  </w:pPr>
                  <w:r>
                    <w:rPr>
                      <w:color w:val="auto"/>
                      <w:highlight w:val="none"/>
                    </w:rPr>
                    <w:t>UV752</w:t>
                  </w:r>
                </w:p>
              </w:tc>
              <w:tc>
                <w:tcPr>
                  <w:tcW w:w="694" w:type="pct"/>
                  <w:tcBorders>
                    <w:tl2br w:val="nil"/>
                    <w:tr2bl w:val="nil"/>
                  </w:tcBorders>
                  <w:vAlign w:val="center"/>
                </w:tcPr>
                <w:p w14:paraId="73A3B947">
                  <w:pPr>
                    <w:pStyle w:val="64"/>
                    <w:bidi w:val="0"/>
                    <w:jc w:val="center"/>
                    <w:rPr>
                      <w:color w:val="auto"/>
                      <w:highlight w:val="none"/>
                    </w:rPr>
                  </w:pPr>
                  <w:r>
                    <w:rPr>
                      <w:color w:val="auto"/>
                      <w:highlight w:val="none"/>
                    </w:rPr>
                    <w:t>EQ-2-J008</w:t>
                  </w:r>
                </w:p>
              </w:tc>
              <w:tc>
                <w:tcPr>
                  <w:tcW w:w="580" w:type="pct"/>
                  <w:tcBorders>
                    <w:tl2br w:val="nil"/>
                    <w:tr2bl w:val="nil"/>
                  </w:tcBorders>
                  <w:vAlign w:val="center"/>
                </w:tcPr>
                <w:p w14:paraId="194453EE">
                  <w:pPr>
                    <w:pStyle w:val="64"/>
                    <w:bidi w:val="0"/>
                    <w:jc w:val="center"/>
                    <w:rPr>
                      <w:color w:val="auto"/>
                      <w:highlight w:val="none"/>
                    </w:rPr>
                  </w:pPr>
                  <w:r>
                    <w:rPr>
                      <w:color w:val="auto"/>
                      <w:highlight w:val="none"/>
                      <w:lang w:val="en-US" w:eastAsia="zh-CN"/>
                    </w:rPr>
                    <w:t>0.01mg/L</w:t>
                  </w:r>
                </w:p>
              </w:tc>
            </w:tr>
            <w:tr w14:paraId="0532852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5E3572AC">
                  <w:pPr>
                    <w:pStyle w:val="64"/>
                    <w:bidi w:val="0"/>
                    <w:jc w:val="center"/>
                    <w:rPr>
                      <w:color w:val="auto"/>
                      <w:highlight w:val="none"/>
                    </w:rPr>
                  </w:pPr>
                </w:p>
              </w:tc>
              <w:tc>
                <w:tcPr>
                  <w:tcW w:w="422" w:type="pct"/>
                  <w:tcBorders>
                    <w:tl2br w:val="nil"/>
                    <w:tr2bl w:val="nil"/>
                  </w:tcBorders>
                  <w:vAlign w:val="center"/>
                </w:tcPr>
                <w:p w14:paraId="109B3D8C">
                  <w:pPr>
                    <w:pStyle w:val="64"/>
                    <w:bidi w:val="0"/>
                    <w:jc w:val="center"/>
                    <w:rPr>
                      <w:color w:val="auto"/>
                      <w:highlight w:val="none"/>
                    </w:rPr>
                  </w:pPr>
                  <w:r>
                    <w:rPr>
                      <w:color w:val="auto"/>
                      <w:highlight w:val="none"/>
                    </w:rPr>
                    <w:t>总氮</w:t>
                  </w:r>
                </w:p>
              </w:tc>
              <w:tc>
                <w:tcPr>
                  <w:tcW w:w="990" w:type="pct"/>
                  <w:tcBorders>
                    <w:tl2br w:val="nil"/>
                    <w:tr2bl w:val="nil"/>
                  </w:tcBorders>
                  <w:vAlign w:val="center"/>
                </w:tcPr>
                <w:p w14:paraId="7019971F">
                  <w:pPr>
                    <w:pStyle w:val="64"/>
                    <w:bidi w:val="0"/>
                    <w:jc w:val="center"/>
                    <w:rPr>
                      <w:color w:val="auto"/>
                      <w:highlight w:val="none"/>
                    </w:rPr>
                  </w:pPr>
                  <w:r>
                    <w:rPr>
                      <w:color w:val="auto"/>
                      <w:highlight w:val="none"/>
                    </w:rPr>
                    <w:t>水质总氮的测定碱性过硫酸钾消解紫外分光光度法</w:t>
                  </w:r>
                </w:p>
              </w:tc>
              <w:tc>
                <w:tcPr>
                  <w:tcW w:w="706" w:type="pct"/>
                  <w:tcBorders>
                    <w:tl2br w:val="nil"/>
                    <w:tr2bl w:val="nil"/>
                  </w:tcBorders>
                  <w:vAlign w:val="center"/>
                </w:tcPr>
                <w:p w14:paraId="3C8A9D78">
                  <w:pPr>
                    <w:pStyle w:val="64"/>
                    <w:bidi w:val="0"/>
                    <w:jc w:val="center"/>
                    <w:rPr>
                      <w:color w:val="auto"/>
                      <w:highlight w:val="none"/>
                    </w:rPr>
                  </w:pPr>
                  <w:r>
                    <w:rPr>
                      <w:color w:val="auto"/>
                      <w:highlight w:val="none"/>
                    </w:rPr>
                    <w:t>HJ636-2012</w:t>
                  </w:r>
                </w:p>
              </w:tc>
              <w:tc>
                <w:tcPr>
                  <w:tcW w:w="729" w:type="pct"/>
                  <w:tcBorders>
                    <w:tl2br w:val="nil"/>
                    <w:tr2bl w:val="nil"/>
                  </w:tcBorders>
                  <w:vAlign w:val="center"/>
                </w:tcPr>
                <w:p w14:paraId="67272C09">
                  <w:pPr>
                    <w:pStyle w:val="64"/>
                    <w:bidi w:val="0"/>
                    <w:jc w:val="center"/>
                    <w:rPr>
                      <w:color w:val="auto"/>
                      <w:highlight w:val="none"/>
                    </w:rPr>
                  </w:pPr>
                  <w:r>
                    <w:rPr>
                      <w:color w:val="auto"/>
                      <w:highlight w:val="none"/>
                    </w:rPr>
                    <w:t>紫外可见分光光度计</w:t>
                  </w:r>
                </w:p>
              </w:tc>
              <w:tc>
                <w:tcPr>
                  <w:tcW w:w="744" w:type="pct"/>
                  <w:tcBorders>
                    <w:tl2br w:val="nil"/>
                    <w:tr2bl w:val="nil"/>
                  </w:tcBorders>
                  <w:vAlign w:val="center"/>
                </w:tcPr>
                <w:p w14:paraId="36F7CDD7">
                  <w:pPr>
                    <w:pStyle w:val="64"/>
                    <w:bidi w:val="0"/>
                    <w:jc w:val="center"/>
                    <w:rPr>
                      <w:color w:val="auto"/>
                      <w:highlight w:val="none"/>
                    </w:rPr>
                  </w:pPr>
                  <w:r>
                    <w:rPr>
                      <w:color w:val="auto"/>
                      <w:highlight w:val="none"/>
                    </w:rPr>
                    <w:t>UV752</w:t>
                  </w:r>
                </w:p>
              </w:tc>
              <w:tc>
                <w:tcPr>
                  <w:tcW w:w="694" w:type="pct"/>
                  <w:tcBorders>
                    <w:tl2br w:val="nil"/>
                    <w:tr2bl w:val="nil"/>
                  </w:tcBorders>
                  <w:vAlign w:val="center"/>
                </w:tcPr>
                <w:p w14:paraId="702A332A">
                  <w:pPr>
                    <w:pStyle w:val="64"/>
                    <w:bidi w:val="0"/>
                    <w:jc w:val="center"/>
                    <w:rPr>
                      <w:color w:val="auto"/>
                      <w:highlight w:val="none"/>
                    </w:rPr>
                  </w:pPr>
                  <w:r>
                    <w:rPr>
                      <w:color w:val="auto"/>
                      <w:highlight w:val="none"/>
                    </w:rPr>
                    <w:t>EQ-2-J081</w:t>
                  </w:r>
                </w:p>
              </w:tc>
              <w:tc>
                <w:tcPr>
                  <w:tcW w:w="580" w:type="pct"/>
                  <w:tcBorders>
                    <w:tl2br w:val="nil"/>
                    <w:tr2bl w:val="nil"/>
                  </w:tcBorders>
                  <w:vAlign w:val="center"/>
                </w:tcPr>
                <w:p w14:paraId="136AE14E">
                  <w:pPr>
                    <w:pStyle w:val="64"/>
                    <w:bidi w:val="0"/>
                    <w:jc w:val="center"/>
                    <w:rPr>
                      <w:color w:val="auto"/>
                      <w:highlight w:val="none"/>
                    </w:rPr>
                  </w:pPr>
                  <w:r>
                    <w:rPr>
                      <w:color w:val="auto"/>
                      <w:highlight w:val="none"/>
                      <w:lang w:val="en-US" w:eastAsia="zh-CN"/>
                    </w:rPr>
                    <w:t>0.05mg/L</w:t>
                  </w:r>
                </w:p>
              </w:tc>
            </w:tr>
            <w:tr w14:paraId="30A045A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restart"/>
                  <w:tcBorders>
                    <w:tl2br w:val="nil"/>
                    <w:tr2bl w:val="nil"/>
                  </w:tcBorders>
                  <w:vAlign w:val="center"/>
                </w:tcPr>
                <w:p w14:paraId="0AA6777F">
                  <w:pPr>
                    <w:pStyle w:val="64"/>
                    <w:bidi w:val="0"/>
                    <w:jc w:val="center"/>
                    <w:rPr>
                      <w:color w:val="auto"/>
                      <w:highlight w:val="none"/>
                    </w:rPr>
                  </w:pPr>
                  <w:r>
                    <w:rPr>
                      <w:color w:val="auto"/>
                      <w:highlight w:val="none"/>
                    </w:rPr>
                    <w:t>废气</w:t>
                  </w:r>
                </w:p>
              </w:tc>
              <w:tc>
                <w:tcPr>
                  <w:tcW w:w="422" w:type="pct"/>
                  <w:tcBorders>
                    <w:tl2br w:val="nil"/>
                    <w:tr2bl w:val="nil"/>
                  </w:tcBorders>
                  <w:vAlign w:val="center"/>
                </w:tcPr>
                <w:p w14:paraId="0317442E">
                  <w:pPr>
                    <w:pStyle w:val="64"/>
                    <w:bidi w:val="0"/>
                    <w:jc w:val="center"/>
                    <w:rPr>
                      <w:color w:val="auto"/>
                      <w:highlight w:val="none"/>
                    </w:rPr>
                  </w:pPr>
                  <w:r>
                    <w:rPr>
                      <w:color w:val="auto"/>
                      <w:highlight w:val="none"/>
                    </w:rPr>
                    <w:t>非甲烷总烃</w:t>
                  </w:r>
                </w:p>
              </w:tc>
              <w:tc>
                <w:tcPr>
                  <w:tcW w:w="990" w:type="pct"/>
                  <w:tcBorders>
                    <w:tl2br w:val="nil"/>
                    <w:tr2bl w:val="nil"/>
                  </w:tcBorders>
                  <w:vAlign w:val="center"/>
                </w:tcPr>
                <w:p w14:paraId="693AD85D">
                  <w:pPr>
                    <w:pStyle w:val="64"/>
                    <w:bidi w:val="0"/>
                    <w:jc w:val="center"/>
                    <w:rPr>
                      <w:color w:val="auto"/>
                      <w:highlight w:val="none"/>
                    </w:rPr>
                  </w:pPr>
                  <w:r>
                    <w:rPr>
                      <w:color w:val="auto"/>
                      <w:highlight w:val="none"/>
                    </w:rPr>
                    <w:t>环境空气总烃、甲烷和非甲烷总烃的测定直接进样-气相色谱法</w:t>
                  </w:r>
                </w:p>
              </w:tc>
              <w:tc>
                <w:tcPr>
                  <w:tcW w:w="706" w:type="pct"/>
                  <w:tcBorders>
                    <w:tl2br w:val="nil"/>
                    <w:tr2bl w:val="nil"/>
                  </w:tcBorders>
                  <w:vAlign w:val="center"/>
                </w:tcPr>
                <w:p w14:paraId="341966ED">
                  <w:pPr>
                    <w:pStyle w:val="64"/>
                    <w:bidi w:val="0"/>
                    <w:jc w:val="center"/>
                    <w:rPr>
                      <w:color w:val="auto"/>
                      <w:highlight w:val="none"/>
                    </w:rPr>
                  </w:pPr>
                  <w:r>
                    <w:rPr>
                      <w:color w:val="auto"/>
                      <w:highlight w:val="none"/>
                    </w:rPr>
                    <w:t>HJ604-2017</w:t>
                  </w:r>
                </w:p>
              </w:tc>
              <w:tc>
                <w:tcPr>
                  <w:tcW w:w="729" w:type="pct"/>
                  <w:tcBorders>
                    <w:tl2br w:val="nil"/>
                    <w:tr2bl w:val="nil"/>
                  </w:tcBorders>
                  <w:vAlign w:val="center"/>
                </w:tcPr>
                <w:p w14:paraId="0D00AABF">
                  <w:pPr>
                    <w:pStyle w:val="64"/>
                    <w:bidi w:val="0"/>
                    <w:jc w:val="center"/>
                    <w:rPr>
                      <w:color w:val="auto"/>
                      <w:highlight w:val="none"/>
                    </w:rPr>
                  </w:pPr>
                  <w:r>
                    <w:rPr>
                      <w:color w:val="auto"/>
                      <w:highlight w:val="none"/>
                    </w:rPr>
                    <w:t>气相色谱仪</w:t>
                  </w:r>
                </w:p>
              </w:tc>
              <w:tc>
                <w:tcPr>
                  <w:tcW w:w="744" w:type="pct"/>
                  <w:tcBorders>
                    <w:tl2br w:val="nil"/>
                    <w:tr2bl w:val="nil"/>
                  </w:tcBorders>
                  <w:vAlign w:val="center"/>
                </w:tcPr>
                <w:p w14:paraId="364A42C5">
                  <w:pPr>
                    <w:pStyle w:val="64"/>
                    <w:bidi w:val="0"/>
                    <w:jc w:val="center"/>
                    <w:rPr>
                      <w:color w:val="auto"/>
                      <w:highlight w:val="none"/>
                    </w:rPr>
                  </w:pPr>
                  <w:r>
                    <w:rPr>
                      <w:color w:val="auto"/>
                      <w:highlight w:val="none"/>
                    </w:rPr>
                    <w:t>F60</w:t>
                  </w:r>
                </w:p>
              </w:tc>
              <w:tc>
                <w:tcPr>
                  <w:tcW w:w="694" w:type="pct"/>
                  <w:tcBorders>
                    <w:tl2br w:val="nil"/>
                    <w:tr2bl w:val="nil"/>
                  </w:tcBorders>
                  <w:vAlign w:val="center"/>
                </w:tcPr>
                <w:p w14:paraId="0053CBCA">
                  <w:pPr>
                    <w:pStyle w:val="64"/>
                    <w:bidi w:val="0"/>
                    <w:jc w:val="center"/>
                    <w:rPr>
                      <w:color w:val="auto"/>
                      <w:highlight w:val="none"/>
                    </w:rPr>
                  </w:pPr>
                  <w:r>
                    <w:rPr>
                      <w:color w:val="auto"/>
                      <w:highlight w:val="none"/>
                    </w:rPr>
                    <w:t>EQ-2-J089</w:t>
                  </w:r>
                </w:p>
              </w:tc>
              <w:tc>
                <w:tcPr>
                  <w:tcW w:w="580" w:type="pct"/>
                  <w:tcBorders>
                    <w:tl2br w:val="nil"/>
                    <w:tr2bl w:val="nil"/>
                  </w:tcBorders>
                  <w:vAlign w:val="center"/>
                </w:tcPr>
                <w:p w14:paraId="553E7D4E">
                  <w:pPr>
                    <w:pStyle w:val="64"/>
                    <w:bidi w:val="0"/>
                    <w:jc w:val="center"/>
                    <w:rPr>
                      <w:color w:val="auto"/>
                      <w:highlight w:val="none"/>
                    </w:rPr>
                  </w:pPr>
                  <w:r>
                    <w:rPr>
                      <w:rFonts w:hint="eastAsia"/>
                      <w:color w:val="auto"/>
                      <w:highlight w:val="none"/>
                      <w:lang w:val="en-US" w:eastAsia="zh-CN"/>
                    </w:rPr>
                    <w:t>0.07</w:t>
                  </w:r>
                  <w:r>
                    <w:rPr>
                      <w:color w:val="auto"/>
                      <w:highlight w:val="none"/>
                      <w:lang w:val="en-US" w:eastAsia="zh-CN"/>
                    </w:rPr>
                    <w:t>mg/m</w:t>
                  </w:r>
                  <w:r>
                    <w:rPr>
                      <w:color w:val="auto"/>
                      <w:highlight w:val="none"/>
                      <w:vertAlign w:val="superscript"/>
                      <w:lang w:val="en-US" w:eastAsia="zh-CN"/>
                    </w:rPr>
                    <w:t>3</w:t>
                  </w:r>
                </w:p>
              </w:tc>
            </w:tr>
            <w:tr w14:paraId="28EE093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580AAC6A">
                  <w:pPr>
                    <w:pStyle w:val="64"/>
                    <w:bidi w:val="0"/>
                    <w:jc w:val="center"/>
                    <w:rPr>
                      <w:color w:val="auto"/>
                      <w:highlight w:val="none"/>
                    </w:rPr>
                  </w:pPr>
                </w:p>
              </w:tc>
              <w:tc>
                <w:tcPr>
                  <w:tcW w:w="422" w:type="pct"/>
                  <w:vMerge w:val="restart"/>
                  <w:tcBorders>
                    <w:tl2br w:val="nil"/>
                    <w:tr2bl w:val="nil"/>
                  </w:tcBorders>
                  <w:vAlign w:val="center"/>
                </w:tcPr>
                <w:p w14:paraId="431F35E2">
                  <w:pPr>
                    <w:pStyle w:val="64"/>
                    <w:bidi w:val="0"/>
                    <w:jc w:val="center"/>
                    <w:rPr>
                      <w:color w:val="auto"/>
                      <w:highlight w:val="none"/>
                    </w:rPr>
                  </w:pPr>
                  <w:r>
                    <w:rPr>
                      <w:color w:val="auto"/>
                      <w:highlight w:val="none"/>
                    </w:rPr>
                    <w:t>总悬浮颗粒物</w:t>
                  </w:r>
                </w:p>
              </w:tc>
              <w:tc>
                <w:tcPr>
                  <w:tcW w:w="990" w:type="pct"/>
                  <w:vMerge w:val="restart"/>
                  <w:tcBorders>
                    <w:tl2br w:val="nil"/>
                    <w:tr2bl w:val="nil"/>
                  </w:tcBorders>
                  <w:vAlign w:val="center"/>
                </w:tcPr>
                <w:p w14:paraId="046BC2E6">
                  <w:pPr>
                    <w:pStyle w:val="64"/>
                    <w:bidi w:val="0"/>
                    <w:jc w:val="center"/>
                    <w:rPr>
                      <w:color w:val="auto"/>
                      <w:highlight w:val="none"/>
                    </w:rPr>
                  </w:pPr>
                  <w:r>
                    <w:rPr>
                      <w:color w:val="auto"/>
                      <w:highlight w:val="none"/>
                    </w:rPr>
                    <w:t>环境空气总悬浮颗粒物的测定重量法</w:t>
                  </w:r>
                </w:p>
              </w:tc>
              <w:tc>
                <w:tcPr>
                  <w:tcW w:w="706" w:type="pct"/>
                  <w:vMerge w:val="restart"/>
                  <w:tcBorders>
                    <w:tl2br w:val="nil"/>
                    <w:tr2bl w:val="nil"/>
                  </w:tcBorders>
                  <w:vAlign w:val="center"/>
                </w:tcPr>
                <w:p w14:paraId="4AE8FC22">
                  <w:pPr>
                    <w:pStyle w:val="64"/>
                    <w:bidi w:val="0"/>
                    <w:jc w:val="center"/>
                    <w:rPr>
                      <w:color w:val="auto"/>
                      <w:highlight w:val="none"/>
                    </w:rPr>
                  </w:pPr>
                  <w:r>
                    <w:rPr>
                      <w:color w:val="auto"/>
                      <w:highlight w:val="none"/>
                    </w:rPr>
                    <w:t>HJ1263-2022</w:t>
                  </w:r>
                </w:p>
              </w:tc>
              <w:tc>
                <w:tcPr>
                  <w:tcW w:w="729" w:type="pct"/>
                  <w:tcBorders>
                    <w:tl2br w:val="nil"/>
                    <w:tr2bl w:val="nil"/>
                  </w:tcBorders>
                  <w:vAlign w:val="center"/>
                </w:tcPr>
                <w:p w14:paraId="3D842059">
                  <w:pPr>
                    <w:pStyle w:val="64"/>
                    <w:bidi w:val="0"/>
                    <w:jc w:val="center"/>
                    <w:rPr>
                      <w:color w:val="auto"/>
                      <w:highlight w:val="none"/>
                    </w:rPr>
                  </w:pPr>
                  <w:r>
                    <w:rPr>
                      <w:color w:val="auto"/>
                      <w:highlight w:val="none"/>
                    </w:rPr>
                    <w:t>十万分之一天平</w:t>
                  </w:r>
                </w:p>
              </w:tc>
              <w:tc>
                <w:tcPr>
                  <w:tcW w:w="744" w:type="pct"/>
                  <w:tcBorders>
                    <w:tl2br w:val="nil"/>
                    <w:tr2bl w:val="nil"/>
                  </w:tcBorders>
                  <w:vAlign w:val="center"/>
                </w:tcPr>
                <w:p w14:paraId="061940FD">
                  <w:pPr>
                    <w:pStyle w:val="64"/>
                    <w:bidi w:val="0"/>
                    <w:jc w:val="center"/>
                    <w:rPr>
                      <w:color w:val="auto"/>
                      <w:highlight w:val="none"/>
                    </w:rPr>
                  </w:pPr>
                  <w:r>
                    <w:rPr>
                      <w:color w:val="auto"/>
                      <w:highlight w:val="none"/>
                    </w:rPr>
                    <w:t>AUW220D</w:t>
                  </w:r>
                </w:p>
              </w:tc>
              <w:tc>
                <w:tcPr>
                  <w:tcW w:w="694" w:type="pct"/>
                  <w:tcBorders>
                    <w:tl2br w:val="nil"/>
                    <w:tr2bl w:val="nil"/>
                  </w:tcBorders>
                  <w:vAlign w:val="center"/>
                </w:tcPr>
                <w:p w14:paraId="65C885E7">
                  <w:pPr>
                    <w:pStyle w:val="64"/>
                    <w:bidi w:val="0"/>
                    <w:jc w:val="center"/>
                    <w:rPr>
                      <w:color w:val="auto"/>
                      <w:highlight w:val="none"/>
                    </w:rPr>
                  </w:pPr>
                  <w:r>
                    <w:rPr>
                      <w:color w:val="auto"/>
                      <w:highlight w:val="none"/>
                    </w:rPr>
                    <w:t>EQ-2-J013</w:t>
                  </w:r>
                </w:p>
              </w:tc>
              <w:tc>
                <w:tcPr>
                  <w:tcW w:w="580" w:type="pct"/>
                  <w:vMerge w:val="restart"/>
                  <w:tcBorders>
                    <w:tl2br w:val="nil"/>
                    <w:tr2bl w:val="nil"/>
                  </w:tcBorders>
                  <w:vAlign w:val="center"/>
                </w:tcPr>
                <w:p w14:paraId="32A7C503">
                  <w:pPr>
                    <w:pStyle w:val="64"/>
                    <w:bidi w:val="0"/>
                    <w:jc w:val="center"/>
                    <w:rPr>
                      <w:color w:val="auto"/>
                      <w:highlight w:val="none"/>
                    </w:rPr>
                  </w:pPr>
                  <w:r>
                    <w:rPr>
                      <w:rFonts w:hint="eastAsia"/>
                      <w:color w:val="auto"/>
                      <w:highlight w:val="none"/>
                      <w:lang w:val="en-US" w:eastAsia="zh-CN"/>
                    </w:rPr>
                    <w:t>0.168</w:t>
                  </w:r>
                  <w:r>
                    <w:rPr>
                      <w:color w:val="auto"/>
                      <w:highlight w:val="none"/>
                      <w:lang w:val="en-US" w:eastAsia="zh-CN"/>
                    </w:rPr>
                    <w:t>mg/m</w:t>
                  </w:r>
                  <w:r>
                    <w:rPr>
                      <w:color w:val="auto"/>
                      <w:highlight w:val="none"/>
                      <w:vertAlign w:val="superscript"/>
                      <w:lang w:val="en-US" w:eastAsia="zh-CN"/>
                    </w:rPr>
                    <w:t>3</w:t>
                  </w:r>
                </w:p>
              </w:tc>
            </w:tr>
            <w:tr w14:paraId="0023504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79A54D47">
                  <w:pPr>
                    <w:pStyle w:val="64"/>
                    <w:bidi w:val="0"/>
                    <w:jc w:val="center"/>
                    <w:rPr>
                      <w:color w:val="auto"/>
                      <w:highlight w:val="none"/>
                    </w:rPr>
                  </w:pPr>
                </w:p>
              </w:tc>
              <w:tc>
                <w:tcPr>
                  <w:tcW w:w="422" w:type="pct"/>
                  <w:vMerge w:val="continue"/>
                  <w:tcBorders>
                    <w:tl2br w:val="nil"/>
                    <w:tr2bl w:val="nil"/>
                  </w:tcBorders>
                  <w:vAlign w:val="center"/>
                </w:tcPr>
                <w:p w14:paraId="627C66DE">
                  <w:pPr>
                    <w:pStyle w:val="64"/>
                    <w:bidi w:val="0"/>
                    <w:jc w:val="center"/>
                    <w:rPr>
                      <w:color w:val="auto"/>
                      <w:highlight w:val="none"/>
                    </w:rPr>
                  </w:pPr>
                </w:p>
              </w:tc>
              <w:tc>
                <w:tcPr>
                  <w:tcW w:w="990" w:type="pct"/>
                  <w:vMerge w:val="continue"/>
                  <w:tcBorders>
                    <w:tl2br w:val="nil"/>
                    <w:tr2bl w:val="nil"/>
                  </w:tcBorders>
                  <w:vAlign w:val="center"/>
                </w:tcPr>
                <w:p w14:paraId="09C9F912">
                  <w:pPr>
                    <w:pStyle w:val="64"/>
                    <w:bidi w:val="0"/>
                    <w:jc w:val="center"/>
                    <w:rPr>
                      <w:color w:val="auto"/>
                      <w:highlight w:val="none"/>
                    </w:rPr>
                  </w:pPr>
                </w:p>
              </w:tc>
              <w:tc>
                <w:tcPr>
                  <w:tcW w:w="706" w:type="pct"/>
                  <w:vMerge w:val="continue"/>
                  <w:tcBorders>
                    <w:tl2br w:val="nil"/>
                    <w:tr2bl w:val="nil"/>
                  </w:tcBorders>
                  <w:vAlign w:val="center"/>
                </w:tcPr>
                <w:p w14:paraId="0135B73C">
                  <w:pPr>
                    <w:pStyle w:val="64"/>
                    <w:bidi w:val="0"/>
                    <w:jc w:val="center"/>
                    <w:rPr>
                      <w:color w:val="auto"/>
                      <w:highlight w:val="none"/>
                    </w:rPr>
                  </w:pPr>
                </w:p>
              </w:tc>
              <w:tc>
                <w:tcPr>
                  <w:tcW w:w="729" w:type="pct"/>
                  <w:tcBorders>
                    <w:tl2br w:val="nil"/>
                    <w:tr2bl w:val="nil"/>
                  </w:tcBorders>
                  <w:vAlign w:val="center"/>
                </w:tcPr>
                <w:p w14:paraId="629810FE">
                  <w:pPr>
                    <w:pStyle w:val="64"/>
                    <w:bidi w:val="0"/>
                    <w:jc w:val="center"/>
                    <w:rPr>
                      <w:color w:val="auto"/>
                      <w:highlight w:val="none"/>
                    </w:rPr>
                  </w:pPr>
                  <w:r>
                    <w:rPr>
                      <w:color w:val="auto"/>
                      <w:highlight w:val="none"/>
                    </w:rPr>
                    <w:t>恒温恒湿设备</w:t>
                  </w:r>
                </w:p>
              </w:tc>
              <w:tc>
                <w:tcPr>
                  <w:tcW w:w="744" w:type="pct"/>
                  <w:tcBorders>
                    <w:tl2br w:val="nil"/>
                    <w:tr2bl w:val="nil"/>
                  </w:tcBorders>
                  <w:vAlign w:val="center"/>
                </w:tcPr>
                <w:p w14:paraId="7A13C338">
                  <w:pPr>
                    <w:pStyle w:val="64"/>
                    <w:bidi w:val="0"/>
                    <w:jc w:val="center"/>
                    <w:rPr>
                      <w:color w:val="auto"/>
                      <w:highlight w:val="none"/>
                    </w:rPr>
                  </w:pPr>
                  <w:r>
                    <w:rPr>
                      <w:color w:val="auto"/>
                      <w:highlight w:val="none"/>
                    </w:rPr>
                    <w:t>JNVN-800s型</w:t>
                  </w:r>
                </w:p>
              </w:tc>
              <w:tc>
                <w:tcPr>
                  <w:tcW w:w="694" w:type="pct"/>
                  <w:tcBorders>
                    <w:tl2br w:val="nil"/>
                    <w:tr2bl w:val="nil"/>
                  </w:tcBorders>
                  <w:vAlign w:val="center"/>
                </w:tcPr>
                <w:p w14:paraId="032FFE86">
                  <w:pPr>
                    <w:pStyle w:val="64"/>
                    <w:bidi w:val="0"/>
                    <w:jc w:val="center"/>
                    <w:rPr>
                      <w:color w:val="auto"/>
                      <w:highlight w:val="none"/>
                    </w:rPr>
                  </w:pPr>
                  <w:r>
                    <w:rPr>
                      <w:color w:val="auto"/>
                      <w:highlight w:val="none"/>
                    </w:rPr>
                    <w:t>EQ-2-J018</w:t>
                  </w:r>
                </w:p>
              </w:tc>
              <w:tc>
                <w:tcPr>
                  <w:tcW w:w="580" w:type="pct"/>
                  <w:vMerge w:val="continue"/>
                  <w:tcBorders>
                    <w:tl2br w:val="nil"/>
                    <w:tr2bl w:val="nil"/>
                  </w:tcBorders>
                  <w:vAlign w:val="center"/>
                </w:tcPr>
                <w:p w14:paraId="189CA0DD">
                  <w:pPr>
                    <w:pStyle w:val="64"/>
                    <w:bidi w:val="0"/>
                    <w:jc w:val="center"/>
                    <w:rPr>
                      <w:color w:val="auto"/>
                      <w:highlight w:val="none"/>
                    </w:rPr>
                  </w:pPr>
                </w:p>
              </w:tc>
            </w:tr>
            <w:tr w14:paraId="2EF22F0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11E809A9">
                  <w:pPr>
                    <w:pStyle w:val="64"/>
                    <w:bidi w:val="0"/>
                    <w:jc w:val="center"/>
                    <w:rPr>
                      <w:color w:val="auto"/>
                      <w:highlight w:val="none"/>
                    </w:rPr>
                  </w:pPr>
                </w:p>
              </w:tc>
              <w:tc>
                <w:tcPr>
                  <w:tcW w:w="422" w:type="pct"/>
                  <w:tcBorders>
                    <w:tl2br w:val="nil"/>
                    <w:tr2bl w:val="nil"/>
                  </w:tcBorders>
                  <w:vAlign w:val="center"/>
                </w:tcPr>
                <w:p w14:paraId="232F69B8">
                  <w:pPr>
                    <w:pStyle w:val="64"/>
                    <w:bidi w:val="0"/>
                    <w:jc w:val="center"/>
                    <w:rPr>
                      <w:color w:val="auto"/>
                      <w:highlight w:val="none"/>
                    </w:rPr>
                  </w:pPr>
                  <w:r>
                    <w:rPr>
                      <w:color w:val="auto"/>
                      <w:highlight w:val="none"/>
                    </w:rPr>
                    <w:t>氯化氢</w:t>
                  </w:r>
                </w:p>
              </w:tc>
              <w:tc>
                <w:tcPr>
                  <w:tcW w:w="990" w:type="pct"/>
                  <w:tcBorders>
                    <w:tl2br w:val="nil"/>
                    <w:tr2bl w:val="nil"/>
                  </w:tcBorders>
                  <w:vAlign w:val="center"/>
                </w:tcPr>
                <w:p w14:paraId="45CD7F5D">
                  <w:pPr>
                    <w:pStyle w:val="64"/>
                    <w:bidi w:val="0"/>
                    <w:jc w:val="center"/>
                    <w:rPr>
                      <w:color w:val="auto"/>
                      <w:highlight w:val="none"/>
                    </w:rPr>
                  </w:pPr>
                  <w:r>
                    <w:rPr>
                      <w:color w:val="auto"/>
                      <w:highlight w:val="none"/>
                    </w:rPr>
                    <w:t>环境空气和废气氯化氢的测定离子色谱法</w:t>
                  </w:r>
                </w:p>
              </w:tc>
              <w:tc>
                <w:tcPr>
                  <w:tcW w:w="706" w:type="pct"/>
                  <w:tcBorders>
                    <w:tl2br w:val="nil"/>
                    <w:tr2bl w:val="nil"/>
                  </w:tcBorders>
                  <w:vAlign w:val="center"/>
                </w:tcPr>
                <w:p w14:paraId="2BBA8E33">
                  <w:pPr>
                    <w:pStyle w:val="64"/>
                    <w:bidi w:val="0"/>
                    <w:jc w:val="center"/>
                    <w:rPr>
                      <w:color w:val="auto"/>
                      <w:highlight w:val="none"/>
                    </w:rPr>
                  </w:pPr>
                  <w:r>
                    <w:rPr>
                      <w:color w:val="auto"/>
                      <w:highlight w:val="none"/>
                    </w:rPr>
                    <w:t>HJ549-2016</w:t>
                  </w:r>
                </w:p>
              </w:tc>
              <w:tc>
                <w:tcPr>
                  <w:tcW w:w="729" w:type="pct"/>
                  <w:tcBorders>
                    <w:tl2br w:val="nil"/>
                    <w:tr2bl w:val="nil"/>
                  </w:tcBorders>
                  <w:vAlign w:val="center"/>
                </w:tcPr>
                <w:p w14:paraId="3389A6F8">
                  <w:pPr>
                    <w:pStyle w:val="64"/>
                    <w:bidi w:val="0"/>
                    <w:jc w:val="center"/>
                    <w:rPr>
                      <w:color w:val="auto"/>
                      <w:highlight w:val="none"/>
                    </w:rPr>
                  </w:pPr>
                  <w:r>
                    <w:rPr>
                      <w:color w:val="auto"/>
                      <w:highlight w:val="none"/>
                    </w:rPr>
                    <w:t>离子色谱仪</w:t>
                  </w:r>
                </w:p>
              </w:tc>
              <w:tc>
                <w:tcPr>
                  <w:tcW w:w="744" w:type="pct"/>
                  <w:tcBorders>
                    <w:tl2br w:val="nil"/>
                    <w:tr2bl w:val="nil"/>
                  </w:tcBorders>
                  <w:vAlign w:val="center"/>
                </w:tcPr>
                <w:p w14:paraId="0A819513">
                  <w:pPr>
                    <w:pStyle w:val="64"/>
                    <w:bidi w:val="0"/>
                    <w:jc w:val="center"/>
                    <w:rPr>
                      <w:color w:val="auto"/>
                      <w:highlight w:val="none"/>
                    </w:rPr>
                  </w:pPr>
                  <w:r>
                    <w:rPr>
                      <w:color w:val="auto"/>
                      <w:highlight w:val="none"/>
                    </w:rPr>
                    <w:t>CIC-D100</w:t>
                  </w:r>
                </w:p>
              </w:tc>
              <w:tc>
                <w:tcPr>
                  <w:tcW w:w="694" w:type="pct"/>
                  <w:tcBorders>
                    <w:tl2br w:val="nil"/>
                    <w:tr2bl w:val="nil"/>
                  </w:tcBorders>
                  <w:vAlign w:val="center"/>
                </w:tcPr>
                <w:p w14:paraId="55170AE6">
                  <w:pPr>
                    <w:pStyle w:val="64"/>
                    <w:bidi w:val="0"/>
                    <w:jc w:val="center"/>
                    <w:rPr>
                      <w:color w:val="auto"/>
                      <w:highlight w:val="none"/>
                    </w:rPr>
                  </w:pPr>
                  <w:r>
                    <w:rPr>
                      <w:color w:val="auto"/>
                      <w:highlight w:val="none"/>
                    </w:rPr>
                    <w:t>EQ-2-J082</w:t>
                  </w:r>
                </w:p>
              </w:tc>
              <w:tc>
                <w:tcPr>
                  <w:tcW w:w="580" w:type="pct"/>
                  <w:tcBorders>
                    <w:tl2br w:val="nil"/>
                    <w:tr2bl w:val="nil"/>
                  </w:tcBorders>
                  <w:vAlign w:val="center"/>
                </w:tcPr>
                <w:p w14:paraId="091BD0CA">
                  <w:pPr>
                    <w:pStyle w:val="64"/>
                    <w:bidi w:val="0"/>
                    <w:jc w:val="center"/>
                    <w:rPr>
                      <w:rFonts w:hint="default" w:eastAsia="宋体"/>
                      <w:color w:val="auto"/>
                      <w:highlight w:val="none"/>
                      <w:lang w:val="en-US" w:eastAsia="zh-CN"/>
                    </w:rPr>
                  </w:pPr>
                  <w:r>
                    <w:rPr>
                      <w:rFonts w:hint="eastAsia"/>
                      <w:color w:val="auto"/>
                      <w:highlight w:val="none"/>
                      <w:lang w:val="en-US" w:eastAsia="zh-CN"/>
                    </w:rPr>
                    <w:t>0.02</w:t>
                  </w:r>
                </w:p>
              </w:tc>
            </w:tr>
            <w:tr w14:paraId="6ABAE81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1C3E0D69">
                  <w:pPr>
                    <w:pStyle w:val="64"/>
                    <w:bidi w:val="0"/>
                    <w:jc w:val="center"/>
                    <w:rPr>
                      <w:color w:val="auto"/>
                      <w:highlight w:val="none"/>
                    </w:rPr>
                  </w:pPr>
                </w:p>
              </w:tc>
              <w:tc>
                <w:tcPr>
                  <w:tcW w:w="422" w:type="pct"/>
                  <w:tcBorders>
                    <w:tl2br w:val="nil"/>
                    <w:tr2bl w:val="nil"/>
                  </w:tcBorders>
                  <w:vAlign w:val="center"/>
                </w:tcPr>
                <w:p w14:paraId="01EE3246">
                  <w:pPr>
                    <w:pStyle w:val="64"/>
                    <w:bidi w:val="0"/>
                    <w:jc w:val="center"/>
                    <w:rPr>
                      <w:color w:val="auto"/>
                      <w:highlight w:val="none"/>
                    </w:rPr>
                  </w:pPr>
                  <w:r>
                    <w:rPr>
                      <w:color w:val="auto"/>
                      <w:highlight w:val="none"/>
                    </w:rPr>
                    <w:t>锡及其化合物</w:t>
                  </w:r>
                </w:p>
              </w:tc>
              <w:tc>
                <w:tcPr>
                  <w:tcW w:w="990" w:type="pct"/>
                  <w:tcBorders>
                    <w:tl2br w:val="nil"/>
                    <w:tr2bl w:val="nil"/>
                  </w:tcBorders>
                  <w:vAlign w:val="center"/>
                </w:tcPr>
                <w:p w14:paraId="65F4899F">
                  <w:pPr>
                    <w:pStyle w:val="64"/>
                    <w:bidi w:val="0"/>
                    <w:jc w:val="center"/>
                    <w:rPr>
                      <w:color w:val="auto"/>
                      <w:highlight w:val="none"/>
                    </w:rPr>
                  </w:pPr>
                  <w:r>
                    <w:rPr>
                      <w:color w:val="auto"/>
                      <w:highlight w:val="none"/>
                    </w:rPr>
                    <w:t>空气和废气颗粒物中金属元素的测定电感耦合等离子体发射光谱法</w:t>
                  </w:r>
                </w:p>
              </w:tc>
              <w:tc>
                <w:tcPr>
                  <w:tcW w:w="706" w:type="pct"/>
                  <w:tcBorders>
                    <w:tl2br w:val="nil"/>
                    <w:tr2bl w:val="nil"/>
                  </w:tcBorders>
                  <w:vAlign w:val="center"/>
                </w:tcPr>
                <w:p w14:paraId="5ED32BBA">
                  <w:pPr>
                    <w:pStyle w:val="64"/>
                    <w:bidi w:val="0"/>
                    <w:jc w:val="center"/>
                    <w:rPr>
                      <w:color w:val="auto"/>
                      <w:highlight w:val="none"/>
                    </w:rPr>
                  </w:pPr>
                  <w:r>
                    <w:rPr>
                      <w:color w:val="auto"/>
                      <w:highlight w:val="none"/>
                    </w:rPr>
                    <w:t>HJ777-2015</w:t>
                  </w:r>
                </w:p>
              </w:tc>
              <w:tc>
                <w:tcPr>
                  <w:tcW w:w="729" w:type="pct"/>
                  <w:tcBorders>
                    <w:tl2br w:val="nil"/>
                    <w:tr2bl w:val="nil"/>
                  </w:tcBorders>
                  <w:vAlign w:val="center"/>
                </w:tcPr>
                <w:p w14:paraId="07D563E0">
                  <w:pPr>
                    <w:pStyle w:val="64"/>
                    <w:bidi w:val="0"/>
                    <w:jc w:val="center"/>
                    <w:rPr>
                      <w:color w:val="auto"/>
                      <w:highlight w:val="none"/>
                    </w:rPr>
                  </w:pPr>
                  <w:r>
                    <w:rPr>
                      <w:color w:val="auto"/>
                      <w:highlight w:val="none"/>
                    </w:rPr>
                    <w:t>电感耦合等离子体发射光谱仪</w:t>
                  </w:r>
                </w:p>
              </w:tc>
              <w:tc>
                <w:tcPr>
                  <w:tcW w:w="744" w:type="pct"/>
                  <w:tcBorders>
                    <w:tl2br w:val="nil"/>
                    <w:tr2bl w:val="nil"/>
                  </w:tcBorders>
                  <w:vAlign w:val="center"/>
                </w:tcPr>
                <w:p w14:paraId="7F345BEE">
                  <w:pPr>
                    <w:pStyle w:val="64"/>
                    <w:bidi w:val="0"/>
                    <w:jc w:val="center"/>
                    <w:rPr>
                      <w:color w:val="auto"/>
                      <w:highlight w:val="none"/>
                    </w:rPr>
                  </w:pPr>
                  <w:r>
                    <w:rPr>
                      <w:color w:val="auto"/>
                      <w:highlight w:val="none"/>
                    </w:rPr>
                    <w:t>Agilent5110ICP-OES</w:t>
                  </w:r>
                </w:p>
              </w:tc>
              <w:tc>
                <w:tcPr>
                  <w:tcW w:w="694" w:type="pct"/>
                  <w:tcBorders>
                    <w:tl2br w:val="nil"/>
                    <w:tr2bl w:val="nil"/>
                  </w:tcBorders>
                  <w:vAlign w:val="center"/>
                </w:tcPr>
                <w:p w14:paraId="607480B5">
                  <w:pPr>
                    <w:pStyle w:val="64"/>
                    <w:bidi w:val="0"/>
                    <w:jc w:val="center"/>
                    <w:rPr>
                      <w:color w:val="auto"/>
                      <w:highlight w:val="none"/>
                    </w:rPr>
                  </w:pPr>
                  <w:r>
                    <w:rPr>
                      <w:color w:val="auto"/>
                      <w:highlight w:val="none"/>
                    </w:rPr>
                    <w:t>EQ-2-J048</w:t>
                  </w:r>
                </w:p>
              </w:tc>
              <w:tc>
                <w:tcPr>
                  <w:tcW w:w="580" w:type="pct"/>
                  <w:tcBorders>
                    <w:tl2br w:val="nil"/>
                    <w:tr2bl w:val="nil"/>
                  </w:tcBorders>
                  <w:vAlign w:val="center"/>
                </w:tcPr>
                <w:p w14:paraId="11411AEA">
                  <w:pPr>
                    <w:pStyle w:val="64"/>
                    <w:bidi w:val="0"/>
                    <w:jc w:val="center"/>
                    <w:rPr>
                      <w:rFonts w:hint="default" w:eastAsia="宋体"/>
                      <w:color w:val="auto"/>
                      <w:highlight w:val="none"/>
                      <w:lang w:val="en-US" w:eastAsia="zh-CN"/>
                    </w:rPr>
                  </w:pPr>
                  <w:r>
                    <w:rPr>
                      <w:rFonts w:hint="eastAsia"/>
                      <w:color w:val="auto"/>
                      <w:highlight w:val="none"/>
                      <w:lang w:val="en-US" w:eastAsia="zh-CN"/>
                    </w:rPr>
                    <w:t>0.15</w:t>
                  </w:r>
                </w:p>
              </w:tc>
            </w:tr>
            <w:tr w14:paraId="74D0340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restart"/>
                  <w:tcBorders>
                    <w:tl2br w:val="nil"/>
                    <w:tr2bl w:val="nil"/>
                  </w:tcBorders>
                  <w:vAlign w:val="center"/>
                </w:tcPr>
                <w:p w14:paraId="17FA0BC4">
                  <w:pPr>
                    <w:pStyle w:val="64"/>
                    <w:bidi w:val="0"/>
                    <w:jc w:val="center"/>
                    <w:rPr>
                      <w:color w:val="auto"/>
                      <w:highlight w:val="none"/>
                    </w:rPr>
                  </w:pPr>
                  <w:r>
                    <w:rPr>
                      <w:color w:val="auto"/>
                      <w:highlight w:val="none"/>
                    </w:rPr>
                    <w:t>噪声</w:t>
                  </w:r>
                </w:p>
              </w:tc>
              <w:tc>
                <w:tcPr>
                  <w:tcW w:w="422" w:type="pct"/>
                  <w:vMerge w:val="restart"/>
                  <w:tcBorders>
                    <w:tl2br w:val="nil"/>
                    <w:tr2bl w:val="nil"/>
                  </w:tcBorders>
                  <w:vAlign w:val="center"/>
                </w:tcPr>
                <w:p w14:paraId="28B182F6">
                  <w:pPr>
                    <w:pStyle w:val="64"/>
                    <w:bidi w:val="0"/>
                    <w:jc w:val="center"/>
                    <w:rPr>
                      <w:color w:val="auto"/>
                      <w:highlight w:val="none"/>
                    </w:rPr>
                  </w:pPr>
                  <w:r>
                    <w:rPr>
                      <w:color w:val="auto"/>
                      <w:highlight w:val="none"/>
                    </w:rPr>
                    <w:t>工业企业厂界环境噪声</w:t>
                  </w:r>
                </w:p>
              </w:tc>
              <w:tc>
                <w:tcPr>
                  <w:tcW w:w="990" w:type="pct"/>
                  <w:vMerge w:val="restart"/>
                  <w:tcBorders>
                    <w:tl2br w:val="nil"/>
                    <w:tr2bl w:val="nil"/>
                  </w:tcBorders>
                  <w:vAlign w:val="center"/>
                </w:tcPr>
                <w:p w14:paraId="78B1F63A">
                  <w:pPr>
                    <w:pStyle w:val="64"/>
                    <w:bidi w:val="0"/>
                    <w:jc w:val="center"/>
                    <w:rPr>
                      <w:color w:val="auto"/>
                      <w:highlight w:val="none"/>
                    </w:rPr>
                  </w:pPr>
                  <w:r>
                    <w:rPr>
                      <w:color w:val="auto"/>
                      <w:highlight w:val="none"/>
                    </w:rPr>
                    <w:t>工业企业厂界环境噪声排放标准</w:t>
                  </w:r>
                </w:p>
              </w:tc>
              <w:tc>
                <w:tcPr>
                  <w:tcW w:w="706" w:type="pct"/>
                  <w:vMerge w:val="restart"/>
                  <w:tcBorders>
                    <w:tl2br w:val="nil"/>
                    <w:tr2bl w:val="nil"/>
                  </w:tcBorders>
                  <w:vAlign w:val="center"/>
                </w:tcPr>
                <w:p w14:paraId="256B6341">
                  <w:pPr>
                    <w:pStyle w:val="64"/>
                    <w:bidi w:val="0"/>
                    <w:jc w:val="center"/>
                    <w:rPr>
                      <w:color w:val="auto"/>
                      <w:highlight w:val="none"/>
                    </w:rPr>
                  </w:pPr>
                  <w:r>
                    <w:rPr>
                      <w:color w:val="auto"/>
                      <w:highlight w:val="none"/>
                    </w:rPr>
                    <w:t>GB12348-2008</w:t>
                  </w:r>
                </w:p>
              </w:tc>
              <w:tc>
                <w:tcPr>
                  <w:tcW w:w="729" w:type="pct"/>
                  <w:tcBorders>
                    <w:tl2br w:val="nil"/>
                    <w:tr2bl w:val="nil"/>
                  </w:tcBorders>
                  <w:vAlign w:val="center"/>
                </w:tcPr>
                <w:p w14:paraId="0EF1219F">
                  <w:pPr>
                    <w:pStyle w:val="64"/>
                    <w:bidi w:val="0"/>
                    <w:jc w:val="center"/>
                    <w:rPr>
                      <w:color w:val="auto"/>
                      <w:highlight w:val="none"/>
                    </w:rPr>
                  </w:pPr>
                  <w:r>
                    <w:rPr>
                      <w:color w:val="auto"/>
                      <w:highlight w:val="none"/>
                    </w:rPr>
                    <w:t>多功能声级计</w:t>
                  </w:r>
                </w:p>
              </w:tc>
              <w:tc>
                <w:tcPr>
                  <w:tcW w:w="744" w:type="pct"/>
                  <w:tcBorders>
                    <w:tl2br w:val="nil"/>
                    <w:tr2bl w:val="nil"/>
                  </w:tcBorders>
                  <w:vAlign w:val="center"/>
                </w:tcPr>
                <w:p w14:paraId="70443D74">
                  <w:pPr>
                    <w:pStyle w:val="64"/>
                    <w:bidi w:val="0"/>
                    <w:jc w:val="center"/>
                    <w:rPr>
                      <w:color w:val="auto"/>
                      <w:highlight w:val="none"/>
                    </w:rPr>
                  </w:pPr>
                  <w:r>
                    <w:rPr>
                      <w:color w:val="auto"/>
                      <w:highlight w:val="none"/>
                    </w:rPr>
                    <w:t>AWA5688</w:t>
                  </w:r>
                </w:p>
              </w:tc>
              <w:tc>
                <w:tcPr>
                  <w:tcW w:w="694" w:type="pct"/>
                  <w:tcBorders>
                    <w:tl2br w:val="nil"/>
                    <w:tr2bl w:val="nil"/>
                  </w:tcBorders>
                  <w:vAlign w:val="center"/>
                </w:tcPr>
                <w:p w14:paraId="23CE101A">
                  <w:pPr>
                    <w:pStyle w:val="64"/>
                    <w:bidi w:val="0"/>
                    <w:jc w:val="center"/>
                    <w:rPr>
                      <w:color w:val="auto"/>
                      <w:highlight w:val="none"/>
                    </w:rPr>
                  </w:pPr>
                  <w:r>
                    <w:rPr>
                      <w:color w:val="auto"/>
                      <w:highlight w:val="none"/>
                    </w:rPr>
                    <w:t>EQ-1-J242</w:t>
                  </w:r>
                </w:p>
              </w:tc>
              <w:tc>
                <w:tcPr>
                  <w:tcW w:w="580" w:type="pct"/>
                  <w:vMerge w:val="restart"/>
                  <w:tcBorders>
                    <w:tl2br w:val="nil"/>
                    <w:tr2bl w:val="nil"/>
                  </w:tcBorders>
                  <w:vAlign w:val="center"/>
                </w:tcPr>
                <w:p w14:paraId="6599F03A">
                  <w:pPr>
                    <w:pStyle w:val="64"/>
                    <w:bidi w:val="0"/>
                    <w:jc w:val="center"/>
                    <w:rPr>
                      <w:rFonts w:hint="eastAsia" w:eastAsia="宋体"/>
                      <w:color w:val="auto"/>
                      <w:highlight w:val="none"/>
                      <w:lang w:val="en-US" w:eastAsia="zh-CN"/>
                    </w:rPr>
                  </w:pPr>
                  <w:r>
                    <w:rPr>
                      <w:rFonts w:hint="eastAsia"/>
                      <w:color w:val="auto"/>
                      <w:highlight w:val="none"/>
                      <w:lang w:val="en-US" w:eastAsia="zh-CN"/>
                    </w:rPr>
                    <w:t>/</w:t>
                  </w:r>
                </w:p>
              </w:tc>
            </w:tr>
            <w:tr w14:paraId="4DF33EB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130" w:type="pct"/>
                  <w:vMerge w:val="continue"/>
                  <w:tcBorders>
                    <w:tl2br w:val="nil"/>
                    <w:tr2bl w:val="nil"/>
                  </w:tcBorders>
                  <w:vAlign w:val="center"/>
                </w:tcPr>
                <w:p w14:paraId="4CA45A78">
                  <w:pPr>
                    <w:pStyle w:val="64"/>
                    <w:bidi w:val="0"/>
                    <w:jc w:val="center"/>
                    <w:rPr>
                      <w:color w:val="auto"/>
                      <w:highlight w:val="none"/>
                    </w:rPr>
                  </w:pPr>
                </w:p>
              </w:tc>
              <w:tc>
                <w:tcPr>
                  <w:tcW w:w="422" w:type="pct"/>
                  <w:vMerge w:val="continue"/>
                  <w:tcBorders>
                    <w:tl2br w:val="nil"/>
                    <w:tr2bl w:val="nil"/>
                  </w:tcBorders>
                  <w:vAlign w:val="center"/>
                </w:tcPr>
                <w:p w14:paraId="56A99C1B">
                  <w:pPr>
                    <w:pStyle w:val="64"/>
                    <w:bidi w:val="0"/>
                    <w:jc w:val="center"/>
                    <w:rPr>
                      <w:color w:val="auto"/>
                      <w:highlight w:val="none"/>
                    </w:rPr>
                  </w:pPr>
                </w:p>
              </w:tc>
              <w:tc>
                <w:tcPr>
                  <w:tcW w:w="990" w:type="pct"/>
                  <w:vMerge w:val="continue"/>
                  <w:tcBorders>
                    <w:tl2br w:val="nil"/>
                    <w:tr2bl w:val="nil"/>
                  </w:tcBorders>
                  <w:vAlign w:val="center"/>
                </w:tcPr>
                <w:p w14:paraId="117ABF39">
                  <w:pPr>
                    <w:pStyle w:val="64"/>
                    <w:bidi w:val="0"/>
                    <w:jc w:val="center"/>
                    <w:rPr>
                      <w:color w:val="auto"/>
                      <w:highlight w:val="none"/>
                    </w:rPr>
                  </w:pPr>
                </w:p>
              </w:tc>
              <w:tc>
                <w:tcPr>
                  <w:tcW w:w="706" w:type="pct"/>
                  <w:vMerge w:val="continue"/>
                  <w:tcBorders>
                    <w:tl2br w:val="nil"/>
                    <w:tr2bl w:val="nil"/>
                  </w:tcBorders>
                  <w:vAlign w:val="center"/>
                </w:tcPr>
                <w:p w14:paraId="42E04DFC">
                  <w:pPr>
                    <w:pStyle w:val="64"/>
                    <w:bidi w:val="0"/>
                    <w:jc w:val="center"/>
                    <w:rPr>
                      <w:color w:val="auto"/>
                      <w:highlight w:val="none"/>
                    </w:rPr>
                  </w:pPr>
                </w:p>
              </w:tc>
              <w:tc>
                <w:tcPr>
                  <w:tcW w:w="729" w:type="pct"/>
                  <w:tcBorders>
                    <w:tl2br w:val="nil"/>
                    <w:tr2bl w:val="nil"/>
                  </w:tcBorders>
                  <w:vAlign w:val="center"/>
                </w:tcPr>
                <w:p w14:paraId="57131789">
                  <w:pPr>
                    <w:pStyle w:val="64"/>
                    <w:bidi w:val="0"/>
                    <w:jc w:val="center"/>
                    <w:rPr>
                      <w:color w:val="auto"/>
                      <w:highlight w:val="none"/>
                    </w:rPr>
                  </w:pPr>
                  <w:r>
                    <w:rPr>
                      <w:color w:val="auto"/>
                      <w:highlight w:val="none"/>
                    </w:rPr>
                    <w:t>声校准器</w:t>
                  </w:r>
                </w:p>
              </w:tc>
              <w:tc>
                <w:tcPr>
                  <w:tcW w:w="744" w:type="pct"/>
                  <w:tcBorders>
                    <w:tl2br w:val="nil"/>
                    <w:tr2bl w:val="nil"/>
                  </w:tcBorders>
                  <w:vAlign w:val="center"/>
                </w:tcPr>
                <w:p w14:paraId="1871171F">
                  <w:pPr>
                    <w:pStyle w:val="64"/>
                    <w:bidi w:val="0"/>
                    <w:jc w:val="center"/>
                    <w:rPr>
                      <w:color w:val="auto"/>
                      <w:highlight w:val="none"/>
                    </w:rPr>
                  </w:pPr>
                  <w:r>
                    <w:rPr>
                      <w:color w:val="auto"/>
                      <w:highlight w:val="none"/>
                    </w:rPr>
                    <w:t>AWA6022A</w:t>
                  </w:r>
                </w:p>
              </w:tc>
              <w:tc>
                <w:tcPr>
                  <w:tcW w:w="694" w:type="pct"/>
                  <w:tcBorders>
                    <w:tl2br w:val="nil"/>
                    <w:tr2bl w:val="nil"/>
                  </w:tcBorders>
                  <w:vAlign w:val="center"/>
                </w:tcPr>
                <w:p w14:paraId="7C406244">
                  <w:pPr>
                    <w:pStyle w:val="64"/>
                    <w:bidi w:val="0"/>
                    <w:jc w:val="center"/>
                    <w:rPr>
                      <w:color w:val="auto"/>
                      <w:highlight w:val="none"/>
                    </w:rPr>
                  </w:pPr>
                  <w:r>
                    <w:rPr>
                      <w:color w:val="auto"/>
                      <w:highlight w:val="none"/>
                    </w:rPr>
                    <w:t>EQ-1-J243</w:t>
                  </w:r>
                </w:p>
              </w:tc>
              <w:tc>
                <w:tcPr>
                  <w:tcW w:w="580" w:type="pct"/>
                  <w:vMerge w:val="continue"/>
                  <w:tcBorders>
                    <w:tl2br w:val="nil"/>
                    <w:tr2bl w:val="nil"/>
                  </w:tcBorders>
                  <w:vAlign w:val="center"/>
                </w:tcPr>
                <w:p w14:paraId="6D674525">
                  <w:pPr>
                    <w:pStyle w:val="64"/>
                    <w:bidi w:val="0"/>
                    <w:jc w:val="center"/>
                    <w:rPr>
                      <w:color w:val="auto"/>
                      <w:highlight w:val="none"/>
                    </w:rPr>
                  </w:pPr>
                </w:p>
              </w:tc>
            </w:tr>
          </w:tbl>
          <w:p w14:paraId="3389331F">
            <w:pPr>
              <w:pStyle w:val="9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auto"/>
              <w:rPr>
                <w:rFonts w:hint="eastAsia" w:ascii="Times New Roman" w:hAnsi="Times New Roman" w:cs="Times New Roman"/>
                <w:b/>
                <w:bCs/>
                <w:color w:val="auto"/>
                <w:highlight w:val="none"/>
                <w:lang w:val="en-US" w:eastAsia="zh-CN"/>
              </w:rPr>
            </w:pPr>
          </w:p>
          <w:p w14:paraId="381A90D3">
            <w:pPr>
              <w:pStyle w:val="9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auto"/>
              <w:rPr>
                <w:rFonts w:hint="eastAsia" w:ascii="Times New Roman" w:hAnsi="Times New Roman" w:cs="Times New Roman"/>
                <w:color w:val="auto"/>
                <w:highlight w:val="none"/>
              </w:rPr>
            </w:pPr>
            <w:r>
              <w:rPr>
                <w:rFonts w:hint="eastAsia" w:ascii="Times New Roman" w:hAnsi="Times New Roman" w:cs="Times New Roman"/>
                <w:b/>
                <w:bCs/>
                <w:color w:val="auto"/>
                <w:highlight w:val="none"/>
                <w:lang w:val="en-US" w:eastAsia="zh-CN"/>
              </w:rPr>
              <w:t>2</w:t>
            </w: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rPr>
              <w:t>水质监测分析过程中的质量保证和质量控制</w:t>
            </w:r>
          </w:p>
          <w:p w14:paraId="57B28D4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40" w:lineRule="exact"/>
              <w:ind w:left="0" w:right="0"/>
              <w:jc w:val="both"/>
              <w:textAlignment w:val="auto"/>
              <w:rPr>
                <w:rFonts w:hint="eastAsia" w:cs="Times New Roman"/>
                <w:color w:val="auto"/>
                <w:highlight w:val="none"/>
              </w:rPr>
            </w:pPr>
            <w:r>
              <w:rPr>
                <w:rFonts w:hint="eastAsia" w:cs="Times New Roman"/>
                <w:color w:val="auto"/>
                <w:highlight w:val="none"/>
              </w:rPr>
              <w:t>水样的采集、运输、保存、实验室分析和数据计算的全过程均按《环境水质监测质量保证手册》（第四版）的要求进行。采样过程中应采集一定比例的平行样；实验室分析过程使用标准物质、空白试验、平行双样测定、加标回收率测定等质控措施，保证验收监测分析结果的准确可靠性，监测数据严格执行三级审核制度。</w:t>
            </w:r>
          </w:p>
          <w:p w14:paraId="4468E4B9">
            <w:pPr>
              <w:pStyle w:val="9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auto"/>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3</w:t>
            </w: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rPr>
              <w:t>气体监测分析过程中的质量保证和质量控制</w:t>
            </w:r>
          </w:p>
          <w:p w14:paraId="74186A71">
            <w:pPr>
              <w:pStyle w:val="9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auto"/>
              <w:rPr>
                <w:rFonts w:hint="eastAsia" w:ascii="Times New Roman" w:hAnsi="Times New Roman" w:cs="Times New Roman"/>
                <w:color w:val="auto"/>
                <w:highlight w:val="none"/>
              </w:rPr>
            </w:pPr>
            <w:r>
              <w:rPr>
                <w:rFonts w:hint="default" w:ascii="Times New Roman" w:hAnsi="Times New Roman" w:eastAsia="宋体" w:cs="Times New Roman"/>
                <w:color w:val="auto"/>
                <w:sz w:val="24"/>
                <w:highlight w:val="none"/>
                <w:lang w:val="zh-CN"/>
              </w:rPr>
              <w:t>本项目废气严格按照《大气污染物无组织排放监测技术导则》（HJ/T</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lang w:val="zh-CN"/>
              </w:rPr>
              <w:t>55-2000）和《固定源废气监测技术规范》（HJ/T</w:t>
            </w:r>
            <w:r>
              <w:rPr>
                <w:rFonts w:hint="eastAsia" w:ascii="Times New Roman" w:hAnsi="Times New Roman" w:cs="Times New Roman"/>
                <w:color w:val="auto"/>
                <w:sz w:val="24"/>
                <w:highlight w:val="none"/>
                <w:lang w:val="en-US" w:eastAsia="zh-CN"/>
              </w:rPr>
              <w:t xml:space="preserve"> </w:t>
            </w:r>
            <w:r>
              <w:rPr>
                <w:rFonts w:hint="default" w:ascii="Times New Roman" w:hAnsi="Times New Roman" w:eastAsia="宋体" w:cs="Times New Roman"/>
                <w:color w:val="auto"/>
                <w:sz w:val="24"/>
                <w:highlight w:val="none"/>
                <w:lang w:val="zh-CN"/>
              </w:rPr>
              <w:t>397-2007）进行监测。监测前，按规定对采样系统的气密性进行检查，对使用的仪器进行流量和浓度校准。</w:t>
            </w:r>
          </w:p>
          <w:p w14:paraId="460C4EC2">
            <w:pPr>
              <w:pStyle w:val="9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auto"/>
              <w:rPr>
                <w:rFonts w:hint="eastAsia" w:ascii="Times New Roman" w:hAnsi="Times New Roman" w:cs="Times New Roman"/>
                <w:b/>
                <w:bCs/>
                <w:color w:val="auto"/>
                <w:highlight w:val="none"/>
              </w:rPr>
            </w:pPr>
            <w:r>
              <w:rPr>
                <w:rFonts w:hint="eastAsia" w:ascii="Times New Roman" w:hAnsi="Times New Roman" w:cs="Times New Roman"/>
                <w:b/>
                <w:bCs/>
                <w:color w:val="auto"/>
                <w:highlight w:val="none"/>
                <w:lang w:val="en-US" w:eastAsia="zh-CN"/>
              </w:rPr>
              <w:t>4</w:t>
            </w: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rPr>
              <w:t>噪声监测分析过程中的质量保证和质量控制</w:t>
            </w:r>
          </w:p>
          <w:p w14:paraId="174C1484">
            <w:pPr>
              <w:pStyle w:val="94"/>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40" w:lineRule="exact"/>
              <w:ind w:left="0" w:right="0" w:firstLine="480" w:firstLineChars="200"/>
              <w:jc w:val="both"/>
              <w:textAlignment w:val="auto"/>
              <w:rPr>
                <w:rFonts w:hint="eastAsia" w:ascii="Times New Roman" w:hAnsi="Times New Roman" w:eastAsia="宋体" w:cs="Times New Roman"/>
                <w:b/>
                <w:caps w:val="0"/>
                <w:color w:val="auto"/>
                <w:sz w:val="24"/>
                <w:highlight w:val="none"/>
              </w:rPr>
            </w:pPr>
            <w:r>
              <w:rPr>
                <w:rFonts w:hint="eastAsia" w:ascii="Times New Roman" w:hAnsi="Times New Roman" w:eastAsia="宋体" w:cs="Times New Roman"/>
                <w:color w:val="auto"/>
                <w:sz w:val="24"/>
                <w:highlight w:val="none"/>
                <w:lang w:val="zh-CN"/>
              </w:rPr>
              <w:t>噪声监测严格按照《工业企业厂界环境噪声排放标准》（GB</w:t>
            </w:r>
            <w:r>
              <w:rPr>
                <w:rFonts w:hint="eastAsia" w:ascii="Times New Roman" w:hAnsi="Times New Roman" w:cs="Times New Roman"/>
                <w:color w:val="auto"/>
                <w:sz w:val="24"/>
                <w:highlight w:val="none"/>
                <w:lang w:val="en-US" w:eastAsia="zh-CN"/>
              </w:rPr>
              <w:t xml:space="preserve"> </w:t>
            </w:r>
            <w:r>
              <w:rPr>
                <w:rFonts w:hint="eastAsia" w:ascii="Times New Roman" w:hAnsi="Times New Roman" w:eastAsia="宋体" w:cs="Times New Roman"/>
                <w:color w:val="auto"/>
                <w:sz w:val="24"/>
                <w:highlight w:val="none"/>
                <w:lang w:val="zh-CN"/>
              </w:rPr>
              <w:t>12348-2008）中有关规定进行。测量仪器和声校准器均在检定规定的有效期限内使用；测量前后在测量的环境中用声校准器校准测量仪器，示值偏差不大于0.5dB；测量时传声器加装防风罩</w:t>
            </w:r>
            <w:r>
              <w:rPr>
                <w:rFonts w:hint="eastAsia" w:ascii="Times New Roman" w:hAnsi="Times New Roman" w:eastAsia="宋体" w:cs="Times New Roman"/>
                <w:color w:val="auto"/>
                <w:sz w:val="24"/>
                <w:highlight w:val="none"/>
                <w:lang w:val="zh-CN" w:eastAsia="zh-CN"/>
              </w:rPr>
              <w:t>。</w:t>
            </w:r>
          </w:p>
        </w:tc>
      </w:tr>
    </w:tbl>
    <w:p w14:paraId="0788C985">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eastAsia" w:ascii="Times New Roman" w:hAnsi="Times New Roman" w:eastAsia="宋体"/>
          <w:caps w:val="0"/>
          <w:color w:val="auto"/>
          <w:highlight w:val="none"/>
          <w:lang w:eastAsia="zh-CN"/>
        </w:rPr>
      </w:pPr>
      <w:bookmarkStart w:id="31" w:name="_Toc13254"/>
      <w:bookmarkStart w:id="32" w:name="_Toc10986"/>
      <w:bookmarkStart w:id="33" w:name="_Toc17108"/>
      <w:r>
        <w:rPr>
          <w:rFonts w:hint="eastAsia" w:ascii="Times New Roman" w:hAnsi="Times New Roman" w:eastAsia="宋体"/>
          <w:caps w:val="0"/>
          <w:color w:val="auto"/>
          <w:highlight w:val="none"/>
        </w:rPr>
        <w:t>表六</w:t>
      </w:r>
      <w:bookmarkEnd w:id="30"/>
      <w:bookmarkEnd w:id="31"/>
      <w:bookmarkEnd w:id="32"/>
      <w:bookmarkEnd w:id="33"/>
    </w:p>
    <w:tbl>
      <w:tblPr>
        <w:tblStyle w:val="52"/>
        <w:tblW w:w="5000" w:type="pct"/>
        <w:jc w:val="center"/>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autofit"/>
        <w:tblCellMar>
          <w:top w:w="0" w:type="dxa"/>
          <w:left w:w="108" w:type="dxa"/>
          <w:bottom w:w="0" w:type="dxa"/>
          <w:right w:w="108" w:type="dxa"/>
        </w:tblCellMar>
      </w:tblPr>
      <w:tblGrid>
        <w:gridCol w:w="8522"/>
      </w:tblGrid>
      <w:tr w14:paraId="54B999F8">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CellMar>
            <w:top w:w="0" w:type="dxa"/>
            <w:left w:w="108" w:type="dxa"/>
            <w:bottom w:w="0" w:type="dxa"/>
            <w:right w:w="108" w:type="dxa"/>
          </w:tblCellMar>
        </w:tblPrEx>
        <w:trPr>
          <w:trHeight w:val="13177" w:hRule="atLeast"/>
          <w:jc w:val="center"/>
        </w:trPr>
        <w:tc>
          <w:tcPr>
            <w:tcW w:w="8909" w:type="dxa"/>
            <w:tcBorders>
              <w:tl2br w:val="nil"/>
              <w:tr2bl w:val="nil"/>
            </w:tcBorders>
            <w:noWrap w:val="0"/>
            <w:vAlign w:val="top"/>
          </w:tcPr>
          <w:p w14:paraId="7BD4F902">
            <w:pPr>
              <w:suppressLineNumbers w:val="0"/>
              <w:bidi w:val="0"/>
              <w:spacing w:before="0" w:beforeAutospacing="0" w:after="0" w:afterAutospacing="0"/>
              <w:ind w:left="0" w:leftChars="0" w:right="0" w:firstLine="0" w:firstLineChars="0"/>
              <w:rPr>
                <w:rFonts w:hint="eastAsia" w:ascii="Times New Roman" w:hAnsi="Times New Roman" w:eastAsia="宋体" w:cs="Times New Roman"/>
                <w:caps w:val="0"/>
                <w:color w:val="auto"/>
                <w:highlight w:val="none"/>
                <w:lang w:val="en-US" w:eastAsia="zh-CN"/>
              </w:rPr>
            </w:pPr>
            <w:r>
              <w:rPr>
                <w:rFonts w:hint="default" w:ascii="Times New Roman" w:hAnsi="Times New Roman" w:eastAsia="宋体" w:cs="Times New Roman"/>
                <w:b/>
                <w:bCs/>
                <w:caps w:val="0"/>
                <w:color w:val="auto"/>
                <w:sz w:val="28"/>
                <w:szCs w:val="28"/>
                <w:highlight w:val="none"/>
              </w:rPr>
              <w:t>验收监测内容</w:t>
            </w:r>
            <w:r>
              <w:rPr>
                <w:rFonts w:hint="eastAsia" w:ascii="Times New Roman" w:hAnsi="Times New Roman" w:eastAsia="宋体" w:cs="Times New Roman"/>
                <w:b/>
                <w:bCs/>
                <w:caps w:val="0"/>
                <w:color w:val="auto"/>
                <w:sz w:val="28"/>
                <w:szCs w:val="28"/>
                <w:highlight w:val="none"/>
                <w:lang w:eastAsia="zh-CN"/>
              </w:rPr>
              <w:t>：</w:t>
            </w:r>
          </w:p>
          <w:p w14:paraId="6A3CC9F3">
            <w:pPr>
              <w:suppressLineNumbers w:val="0"/>
              <w:bidi w:val="0"/>
              <w:spacing w:before="0" w:beforeAutospacing="0" w:after="0" w:afterAutospacing="0"/>
              <w:ind w:left="0" w:right="0"/>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rPr>
              <w:t>本项目验收监测期间，废气、噪声监测点位、项目、频次见表6-1。</w:t>
            </w:r>
          </w:p>
          <w:p w14:paraId="371ED2B9">
            <w:pPr>
              <w:pStyle w:val="91"/>
              <w:keepLines w:val="0"/>
              <w:pageBreakBefore w:val="0"/>
              <w:widowControl w:val="0"/>
              <w:suppressLineNumbers w:val="0"/>
              <w:kinsoku/>
              <w:wordWrap/>
              <w:overflowPunct/>
              <w:topLinePunct w:val="0"/>
              <w:autoSpaceDE/>
              <w:autoSpaceDN/>
              <w:bidi w:val="0"/>
              <w:adjustRightInd w:val="0"/>
              <w:spacing w:before="0" w:beforeAutospacing="0" w:after="0" w:afterAutospacing="0" w:line="240" w:lineRule="exact"/>
              <w:ind w:left="0" w:right="0"/>
              <w:rPr>
                <w:rFonts w:hint="default" w:ascii="Times New Roman" w:hAnsi="Times New Roman" w:eastAsia="宋体" w:cs="Times New Roman"/>
                <w:b/>
                <w:bCs/>
                <w:caps w:val="0"/>
                <w:color w:val="auto"/>
                <w:sz w:val="24"/>
                <w:szCs w:val="24"/>
                <w:highlight w:val="none"/>
              </w:rPr>
            </w:pPr>
            <w:r>
              <w:rPr>
                <w:rFonts w:hint="default" w:ascii="Times New Roman" w:hAnsi="Times New Roman" w:eastAsia="宋体" w:cs="Times New Roman"/>
                <w:b/>
                <w:bCs/>
                <w:caps w:val="0"/>
                <w:color w:val="auto"/>
                <w:sz w:val="24"/>
                <w:szCs w:val="24"/>
                <w:highlight w:val="none"/>
              </w:rPr>
              <w:t>表6-1</w:t>
            </w:r>
            <w:r>
              <w:rPr>
                <w:rFonts w:hint="eastAsia" w:cs="Times New Roman"/>
                <w:b/>
                <w:bCs/>
                <w:caps w:val="0"/>
                <w:color w:val="auto"/>
                <w:sz w:val="24"/>
                <w:szCs w:val="24"/>
                <w:highlight w:val="none"/>
                <w:lang w:val="en-US" w:eastAsia="zh-CN"/>
              </w:rPr>
              <w:t xml:space="preserve"> </w:t>
            </w:r>
            <w:r>
              <w:rPr>
                <w:rFonts w:hint="default" w:ascii="Times New Roman" w:hAnsi="Times New Roman" w:eastAsia="宋体" w:cs="Times New Roman"/>
                <w:b/>
                <w:bCs/>
                <w:caps w:val="0"/>
                <w:color w:val="auto"/>
                <w:sz w:val="24"/>
                <w:szCs w:val="24"/>
                <w:highlight w:val="none"/>
              </w:rPr>
              <w:t>监测点位、项目、频次</w:t>
            </w:r>
          </w:p>
          <w:tbl>
            <w:tblPr>
              <w:tblStyle w:val="222"/>
              <w:tblW w:w="4998"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613"/>
              <w:gridCol w:w="2430"/>
              <w:gridCol w:w="2601"/>
              <w:gridCol w:w="1659"/>
            </w:tblGrid>
            <w:tr w14:paraId="5C53E3E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71" w:type="pct"/>
                  <w:tcBorders>
                    <w:tl2br w:val="nil"/>
                    <w:tr2bl w:val="nil"/>
                  </w:tcBorders>
                  <w:noWrap w:val="0"/>
                  <w:vAlign w:val="center"/>
                </w:tcPr>
                <w:p w14:paraId="675DEC2B">
                  <w:pPr>
                    <w:pStyle w:val="64"/>
                    <w:keepLines w:val="0"/>
                    <w:pageBreakBefore w:val="0"/>
                    <w:widowControl w:val="0"/>
                    <w:kinsoku/>
                    <w:wordWrap/>
                    <w:overflowPunct/>
                    <w:topLinePunct w:val="0"/>
                    <w:autoSpaceDE/>
                    <w:autoSpaceDN/>
                    <w:bidi w:val="0"/>
                    <w:adjustRightInd w:val="0"/>
                    <w:spacing w:line="240" w:lineRule="exact"/>
                    <w:jc w:val="center"/>
                    <w:rPr>
                      <w:b/>
                      <w:bCs/>
                      <w:color w:val="auto"/>
                      <w:highlight w:val="none"/>
                    </w:rPr>
                  </w:pPr>
                  <w:r>
                    <w:rPr>
                      <w:b/>
                      <w:bCs/>
                      <w:color w:val="auto"/>
                      <w:highlight w:val="none"/>
                    </w:rPr>
                    <w:t>检测类别</w:t>
                  </w:r>
                </w:p>
              </w:tc>
              <w:tc>
                <w:tcPr>
                  <w:tcW w:w="1463" w:type="pct"/>
                  <w:tcBorders>
                    <w:tl2br w:val="nil"/>
                    <w:tr2bl w:val="nil"/>
                  </w:tcBorders>
                  <w:noWrap w:val="0"/>
                  <w:vAlign w:val="center"/>
                </w:tcPr>
                <w:p w14:paraId="3D54E52D">
                  <w:pPr>
                    <w:pStyle w:val="64"/>
                    <w:keepLines w:val="0"/>
                    <w:pageBreakBefore w:val="0"/>
                    <w:widowControl w:val="0"/>
                    <w:kinsoku/>
                    <w:wordWrap/>
                    <w:overflowPunct/>
                    <w:topLinePunct w:val="0"/>
                    <w:autoSpaceDE/>
                    <w:autoSpaceDN/>
                    <w:bidi w:val="0"/>
                    <w:adjustRightInd w:val="0"/>
                    <w:spacing w:line="240" w:lineRule="exact"/>
                    <w:jc w:val="center"/>
                    <w:rPr>
                      <w:b/>
                      <w:bCs/>
                      <w:color w:val="auto"/>
                      <w:highlight w:val="none"/>
                    </w:rPr>
                  </w:pPr>
                  <w:r>
                    <w:rPr>
                      <w:b/>
                      <w:bCs/>
                      <w:color w:val="auto"/>
                      <w:highlight w:val="none"/>
                    </w:rPr>
                    <w:t>检测点位名称及编号</w:t>
                  </w:r>
                </w:p>
              </w:tc>
              <w:tc>
                <w:tcPr>
                  <w:tcW w:w="1566" w:type="pct"/>
                  <w:tcBorders>
                    <w:tl2br w:val="nil"/>
                    <w:tr2bl w:val="nil"/>
                  </w:tcBorders>
                  <w:noWrap w:val="0"/>
                  <w:vAlign w:val="center"/>
                </w:tcPr>
                <w:p w14:paraId="767F8EC1">
                  <w:pPr>
                    <w:pStyle w:val="64"/>
                    <w:keepLines w:val="0"/>
                    <w:pageBreakBefore w:val="0"/>
                    <w:widowControl w:val="0"/>
                    <w:kinsoku/>
                    <w:wordWrap/>
                    <w:overflowPunct/>
                    <w:topLinePunct w:val="0"/>
                    <w:autoSpaceDE/>
                    <w:autoSpaceDN/>
                    <w:bidi w:val="0"/>
                    <w:adjustRightInd w:val="0"/>
                    <w:spacing w:line="240" w:lineRule="exact"/>
                    <w:jc w:val="center"/>
                    <w:rPr>
                      <w:b/>
                      <w:bCs/>
                      <w:color w:val="auto"/>
                      <w:highlight w:val="none"/>
                    </w:rPr>
                  </w:pPr>
                  <w:r>
                    <w:rPr>
                      <w:b/>
                      <w:bCs/>
                      <w:color w:val="auto"/>
                      <w:highlight w:val="none"/>
                    </w:rPr>
                    <w:t>检测项目</w:t>
                  </w:r>
                </w:p>
              </w:tc>
              <w:tc>
                <w:tcPr>
                  <w:tcW w:w="999" w:type="pct"/>
                  <w:tcBorders>
                    <w:tl2br w:val="nil"/>
                    <w:tr2bl w:val="nil"/>
                  </w:tcBorders>
                  <w:noWrap w:val="0"/>
                  <w:vAlign w:val="center"/>
                </w:tcPr>
                <w:p w14:paraId="02C5D912">
                  <w:pPr>
                    <w:pStyle w:val="64"/>
                    <w:keepLines w:val="0"/>
                    <w:pageBreakBefore w:val="0"/>
                    <w:widowControl w:val="0"/>
                    <w:kinsoku/>
                    <w:wordWrap/>
                    <w:overflowPunct/>
                    <w:topLinePunct w:val="0"/>
                    <w:autoSpaceDE/>
                    <w:autoSpaceDN/>
                    <w:bidi w:val="0"/>
                    <w:adjustRightInd w:val="0"/>
                    <w:spacing w:line="240" w:lineRule="exact"/>
                    <w:jc w:val="center"/>
                    <w:rPr>
                      <w:b/>
                      <w:bCs/>
                      <w:color w:val="auto"/>
                      <w:highlight w:val="none"/>
                    </w:rPr>
                  </w:pPr>
                  <w:r>
                    <w:rPr>
                      <w:b/>
                      <w:bCs/>
                      <w:color w:val="auto"/>
                      <w:highlight w:val="none"/>
                    </w:rPr>
                    <w:t>检测频次</w:t>
                  </w:r>
                </w:p>
              </w:tc>
            </w:tr>
            <w:tr w14:paraId="697EA95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71" w:type="pct"/>
                  <w:tcBorders>
                    <w:tl2br w:val="nil"/>
                    <w:tr2bl w:val="nil"/>
                  </w:tcBorders>
                  <w:noWrap w:val="0"/>
                  <w:vAlign w:val="center"/>
                </w:tcPr>
                <w:p w14:paraId="5BBA4A6D">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color w:val="auto"/>
                      <w:highlight w:val="none"/>
                    </w:rPr>
                    <w:t>废水</w:t>
                  </w:r>
                </w:p>
              </w:tc>
              <w:tc>
                <w:tcPr>
                  <w:tcW w:w="1463" w:type="pct"/>
                  <w:tcBorders>
                    <w:tl2br w:val="nil"/>
                    <w:tr2bl w:val="nil"/>
                  </w:tcBorders>
                  <w:noWrap w:val="0"/>
                  <w:vAlign w:val="center"/>
                </w:tcPr>
                <w:p w14:paraId="71D90CBC">
                  <w:pPr>
                    <w:pStyle w:val="64"/>
                    <w:keepLines w:val="0"/>
                    <w:pageBreakBefore w:val="0"/>
                    <w:widowControl w:val="0"/>
                    <w:kinsoku/>
                    <w:wordWrap/>
                    <w:overflowPunct/>
                    <w:topLinePunct w:val="0"/>
                    <w:autoSpaceDE/>
                    <w:autoSpaceDN/>
                    <w:bidi w:val="0"/>
                    <w:adjustRightInd w:val="0"/>
                    <w:spacing w:line="240" w:lineRule="exact"/>
                    <w:jc w:val="center"/>
                    <w:rPr>
                      <w:rFonts w:hint="default" w:eastAsia="宋体"/>
                      <w:color w:val="auto"/>
                      <w:highlight w:val="none"/>
                      <w:lang w:val="en-US" w:eastAsia="zh-CN"/>
                    </w:rPr>
                  </w:pPr>
                  <w:r>
                    <w:rPr>
                      <w:rFonts w:hint="eastAsia"/>
                      <w:color w:val="auto"/>
                      <w:highlight w:val="none"/>
                      <w:lang w:val="en-US" w:eastAsia="zh-CN"/>
                    </w:rPr>
                    <w:t>总排放口</w:t>
                  </w:r>
                </w:p>
              </w:tc>
              <w:tc>
                <w:tcPr>
                  <w:tcW w:w="1566" w:type="pct"/>
                  <w:tcBorders>
                    <w:tl2br w:val="nil"/>
                    <w:tr2bl w:val="nil"/>
                  </w:tcBorders>
                  <w:noWrap w:val="0"/>
                  <w:vAlign w:val="center"/>
                </w:tcPr>
                <w:p w14:paraId="4C975C90">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rFonts w:hint="eastAsia"/>
                      <w:color w:val="auto"/>
                      <w:highlight w:val="none"/>
                    </w:rPr>
                    <w:t>pH值</w:t>
                  </w:r>
                  <w:r>
                    <w:rPr>
                      <w:rFonts w:hint="eastAsia"/>
                      <w:color w:val="auto"/>
                      <w:highlight w:val="none"/>
                      <w:lang w:eastAsia="zh-CN"/>
                    </w:rPr>
                    <w:t>、</w:t>
                  </w:r>
                  <w:r>
                    <w:rPr>
                      <w:rFonts w:hint="eastAsia"/>
                      <w:color w:val="auto"/>
                      <w:highlight w:val="none"/>
                    </w:rPr>
                    <w:t>化学需氧量</w:t>
                  </w:r>
                  <w:r>
                    <w:rPr>
                      <w:rFonts w:hint="eastAsia"/>
                      <w:color w:val="auto"/>
                      <w:highlight w:val="none"/>
                      <w:lang w:eastAsia="zh-CN"/>
                    </w:rPr>
                    <w:t>、</w:t>
                  </w:r>
                  <w:r>
                    <w:rPr>
                      <w:rFonts w:hint="eastAsia"/>
                      <w:color w:val="auto"/>
                      <w:highlight w:val="none"/>
                    </w:rPr>
                    <w:t>悬浮物</w:t>
                  </w:r>
                  <w:r>
                    <w:rPr>
                      <w:rFonts w:hint="eastAsia"/>
                      <w:color w:val="auto"/>
                      <w:highlight w:val="none"/>
                      <w:lang w:eastAsia="zh-CN"/>
                    </w:rPr>
                    <w:t>、</w:t>
                  </w:r>
                  <w:r>
                    <w:rPr>
                      <w:rFonts w:hint="eastAsia"/>
                      <w:color w:val="auto"/>
                      <w:highlight w:val="none"/>
                    </w:rPr>
                    <w:t>氨氮</w:t>
                  </w:r>
                  <w:r>
                    <w:rPr>
                      <w:rFonts w:hint="eastAsia"/>
                      <w:color w:val="auto"/>
                      <w:highlight w:val="none"/>
                      <w:lang w:eastAsia="zh-CN"/>
                    </w:rPr>
                    <w:t>、</w:t>
                  </w:r>
                  <w:r>
                    <w:rPr>
                      <w:rFonts w:hint="eastAsia"/>
                      <w:color w:val="auto"/>
                      <w:highlight w:val="none"/>
                    </w:rPr>
                    <w:t>总氮</w:t>
                  </w:r>
                  <w:r>
                    <w:rPr>
                      <w:rFonts w:hint="eastAsia"/>
                      <w:color w:val="auto"/>
                      <w:highlight w:val="none"/>
                      <w:lang w:eastAsia="zh-CN"/>
                    </w:rPr>
                    <w:t>、</w:t>
                  </w:r>
                  <w:r>
                    <w:rPr>
                      <w:rFonts w:hint="eastAsia"/>
                      <w:color w:val="auto"/>
                      <w:highlight w:val="none"/>
                    </w:rPr>
                    <w:t>总磷</w:t>
                  </w:r>
                </w:p>
              </w:tc>
              <w:tc>
                <w:tcPr>
                  <w:tcW w:w="999" w:type="pct"/>
                  <w:tcBorders>
                    <w:tl2br w:val="nil"/>
                    <w:tr2bl w:val="nil"/>
                  </w:tcBorders>
                  <w:noWrap w:val="0"/>
                  <w:vAlign w:val="center"/>
                </w:tcPr>
                <w:p w14:paraId="03CDA801">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color w:val="auto"/>
                      <w:highlight w:val="none"/>
                    </w:rPr>
                    <w:t>检测2天</w:t>
                  </w:r>
                  <w:r>
                    <w:rPr>
                      <w:rFonts w:hint="eastAsia"/>
                      <w:color w:val="auto"/>
                      <w:highlight w:val="none"/>
                      <w:lang w:eastAsia="zh-CN"/>
                    </w:rPr>
                    <w:t>，</w:t>
                  </w:r>
                  <w:r>
                    <w:rPr>
                      <w:color w:val="auto"/>
                      <w:highlight w:val="none"/>
                    </w:rPr>
                    <w:t>每天4次</w:t>
                  </w:r>
                </w:p>
              </w:tc>
            </w:tr>
            <w:tr w14:paraId="02AA244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71" w:type="pct"/>
                  <w:vMerge w:val="restart"/>
                  <w:tcBorders>
                    <w:tl2br w:val="nil"/>
                    <w:tr2bl w:val="nil"/>
                  </w:tcBorders>
                  <w:noWrap w:val="0"/>
                  <w:vAlign w:val="center"/>
                </w:tcPr>
                <w:p w14:paraId="36C927B8">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color w:val="auto"/>
                      <w:highlight w:val="none"/>
                    </w:rPr>
                    <w:t>无组织废气</w:t>
                  </w:r>
                </w:p>
              </w:tc>
              <w:tc>
                <w:tcPr>
                  <w:tcW w:w="1463" w:type="pct"/>
                  <w:tcBorders>
                    <w:tl2br w:val="nil"/>
                    <w:tr2bl w:val="nil"/>
                  </w:tcBorders>
                  <w:noWrap w:val="0"/>
                  <w:vAlign w:val="center"/>
                </w:tcPr>
                <w:p w14:paraId="2EB464E4">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color w:val="auto"/>
                      <w:highlight w:val="none"/>
                    </w:rPr>
                    <w:t>厂界上风向</w:t>
                  </w:r>
                  <w:r>
                    <w:rPr>
                      <w:rFonts w:hint="eastAsia"/>
                      <w:color w:val="auto"/>
                      <w:highlight w:val="none"/>
                      <w:lang w:eastAsia="zh-CN"/>
                    </w:rPr>
                    <w:t>（</w:t>
                  </w:r>
                  <w:r>
                    <w:rPr>
                      <w:color w:val="auto"/>
                      <w:highlight w:val="none"/>
                    </w:rPr>
                    <w:t>G</w:t>
                  </w:r>
                  <w:r>
                    <w:rPr>
                      <w:rFonts w:hint="eastAsia"/>
                      <w:color w:val="auto"/>
                      <w:highlight w:val="none"/>
                      <w:lang w:val="en-US" w:eastAsia="zh-CN"/>
                    </w:rPr>
                    <w:t>1</w:t>
                  </w:r>
                  <w:r>
                    <w:rPr>
                      <w:rFonts w:hint="eastAsia"/>
                      <w:color w:val="auto"/>
                      <w:highlight w:val="none"/>
                      <w:lang w:eastAsia="zh-CN"/>
                    </w:rPr>
                    <w:t>）</w:t>
                  </w:r>
                </w:p>
              </w:tc>
              <w:tc>
                <w:tcPr>
                  <w:tcW w:w="1566" w:type="pct"/>
                  <w:vMerge w:val="restart"/>
                  <w:tcBorders>
                    <w:tl2br w:val="nil"/>
                    <w:tr2bl w:val="nil"/>
                  </w:tcBorders>
                  <w:noWrap w:val="0"/>
                  <w:vAlign w:val="center"/>
                </w:tcPr>
                <w:p w14:paraId="76D32437">
                  <w:pPr>
                    <w:pStyle w:val="64"/>
                    <w:keepLines w:val="0"/>
                    <w:pageBreakBefore w:val="0"/>
                    <w:widowControl w:val="0"/>
                    <w:kinsoku/>
                    <w:wordWrap/>
                    <w:overflowPunct/>
                    <w:topLinePunct w:val="0"/>
                    <w:autoSpaceDE/>
                    <w:autoSpaceDN/>
                    <w:bidi w:val="0"/>
                    <w:adjustRightInd w:val="0"/>
                    <w:spacing w:line="240" w:lineRule="exact"/>
                    <w:jc w:val="center"/>
                    <w:rPr>
                      <w:rFonts w:hint="default" w:eastAsia="宋体"/>
                      <w:color w:val="auto"/>
                      <w:highlight w:val="none"/>
                      <w:lang w:val="en-US" w:eastAsia="zh-CN"/>
                    </w:rPr>
                  </w:pPr>
                  <w:r>
                    <w:rPr>
                      <w:rFonts w:hint="eastAsia" w:ascii="Times New Roman" w:hAnsi="Times New Roman" w:eastAsia="宋体" w:cs="Times New Roman"/>
                      <w:color w:val="auto"/>
                      <w:highlight w:val="none"/>
                      <w:lang w:val="en-US" w:eastAsia="zh-CN"/>
                    </w:rPr>
                    <w:t>非甲烷总烃</w:t>
                  </w:r>
                  <w:r>
                    <w:rPr>
                      <w:rFonts w:hint="eastAsia" w:cs="Times New Roman"/>
                      <w:color w:val="auto"/>
                      <w:highlight w:val="none"/>
                      <w:lang w:val="en-US" w:eastAsia="zh-CN"/>
                    </w:rPr>
                    <w:t>、总悬浮颗粒物、锡及其化合物、氯化氢</w:t>
                  </w:r>
                </w:p>
              </w:tc>
              <w:tc>
                <w:tcPr>
                  <w:tcW w:w="999" w:type="pct"/>
                  <w:vMerge w:val="restart"/>
                  <w:tcBorders>
                    <w:tl2br w:val="nil"/>
                    <w:tr2bl w:val="nil"/>
                  </w:tcBorders>
                  <w:noWrap w:val="0"/>
                  <w:vAlign w:val="center"/>
                </w:tcPr>
                <w:p w14:paraId="3CBA5AC1">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color w:val="auto"/>
                      <w:highlight w:val="none"/>
                    </w:rPr>
                    <w:t>检测2天</w:t>
                  </w:r>
                  <w:r>
                    <w:rPr>
                      <w:rFonts w:hint="eastAsia"/>
                      <w:color w:val="auto"/>
                      <w:highlight w:val="none"/>
                      <w:lang w:eastAsia="zh-CN"/>
                    </w:rPr>
                    <w:t>，</w:t>
                  </w:r>
                  <w:r>
                    <w:rPr>
                      <w:color w:val="auto"/>
                      <w:highlight w:val="none"/>
                    </w:rPr>
                    <w:t>每天3次</w:t>
                  </w:r>
                </w:p>
              </w:tc>
            </w:tr>
            <w:tr w14:paraId="4E1BDA3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71" w:type="pct"/>
                  <w:vMerge w:val="continue"/>
                  <w:tcBorders>
                    <w:tl2br w:val="nil"/>
                    <w:tr2bl w:val="nil"/>
                  </w:tcBorders>
                  <w:noWrap w:val="0"/>
                  <w:vAlign w:val="center"/>
                </w:tcPr>
                <w:p w14:paraId="6DC07EDE">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1463" w:type="pct"/>
                  <w:tcBorders>
                    <w:tl2br w:val="nil"/>
                    <w:tr2bl w:val="nil"/>
                  </w:tcBorders>
                  <w:noWrap w:val="0"/>
                  <w:vAlign w:val="center"/>
                </w:tcPr>
                <w:p w14:paraId="7A951CA7">
                  <w:pPr>
                    <w:pStyle w:val="64"/>
                    <w:keepLines w:val="0"/>
                    <w:pageBreakBefore w:val="0"/>
                    <w:widowControl w:val="0"/>
                    <w:kinsoku/>
                    <w:wordWrap/>
                    <w:overflowPunct/>
                    <w:topLinePunct w:val="0"/>
                    <w:autoSpaceDE/>
                    <w:autoSpaceDN/>
                    <w:bidi w:val="0"/>
                    <w:adjustRightInd w:val="0"/>
                    <w:spacing w:line="240" w:lineRule="exact"/>
                    <w:jc w:val="center"/>
                    <w:rPr>
                      <w:rFonts w:hint="eastAsia" w:eastAsia="宋体"/>
                      <w:color w:val="auto"/>
                      <w:highlight w:val="none"/>
                      <w:lang w:eastAsia="zh-CN"/>
                    </w:rPr>
                  </w:pPr>
                  <w:r>
                    <w:rPr>
                      <w:color w:val="auto"/>
                      <w:highlight w:val="none"/>
                    </w:rPr>
                    <w:t>厂界下风向</w:t>
                  </w:r>
                  <w:r>
                    <w:rPr>
                      <w:rFonts w:hint="eastAsia"/>
                      <w:color w:val="auto"/>
                      <w:highlight w:val="none"/>
                      <w:lang w:eastAsia="zh-CN"/>
                    </w:rPr>
                    <w:t>（</w:t>
                  </w:r>
                  <w:r>
                    <w:rPr>
                      <w:color w:val="auto"/>
                      <w:highlight w:val="none"/>
                    </w:rPr>
                    <w:t>G</w:t>
                  </w:r>
                  <w:r>
                    <w:rPr>
                      <w:rFonts w:hint="eastAsia"/>
                      <w:color w:val="auto"/>
                      <w:highlight w:val="none"/>
                      <w:lang w:val="en-US" w:eastAsia="zh-CN"/>
                    </w:rPr>
                    <w:t>2</w:t>
                  </w:r>
                  <w:r>
                    <w:rPr>
                      <w:rFonts w:hint="eastAsia"/>
                      <w:color w:val="auto"/>
                      <w:highlight w:val="none"/>
                      <w:lang w:eastAsia="zh-CN"/>
                    </w:rPr>
                    <w:t>）</w:t>
                  </w:r>
                </w:p>
              </w:tc>
              <w:tc>
                <w:tcPr>
                  <w:tcW w:w="1566" w:type="pct"/>
                  <w:vMerge w:val="continue"/>
                  <w:tcBorders>
                    <w:tl2br w:val="nil"/>
                    <w:tr2bl w:val="nil"/>
                  </w:tcBorders>
                  <w:noWrap w:val="0"/>
                  <w:vAlign w:val="center"/>
                </w:tcPr>
                <w:p w14:paraId="64498FA7">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999" w:type="pct"/>
                  <w:vMerge w:val="continue"/>
                  <w:tcBorders>
                    <w:tl2br w:val="nil"/>
                    <w:tr2bl w:val="nil"/>
                  </w:tcBorders>
                  <w:noWrap w:val="0"/>
                  <w:vAlign w:val="center"/>
                </w:tcPr>
                <w:p w14:paraId="2B01515E">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r>
            <w:tr w14:paraId="29503BC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71" w:type="pct"/>
                  <w:vMerge w:val="continue"/>
                  <w:tcBorders>
                    <w:tl2br w:val="nil"/>
                    <w:tr2bl w:val="nil"/>
                  </w:tcBorders>
                  <w:noWrap w:val="0"/>
                  <w:vAlign w:val="center"/>
                </w:tcPr>
                <w:p w14:paraId="373BD837">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1463" w:type="pct"/>
                  <w:tcBorders>
                    <w:tl2br w:val="nil"/>
                    <w:tr2bl w:val="nil"/>
                  </w:tcBorders>
                  <w:noWrap w:val="0"/>
                  <w:vAlign w:val="center"/>
                </w:tcPr>
                <w:p w14:paraId="4475920A">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color w:val="auto"/>
                      <w:highlight w:val="none"/>
                    </w:rPr>
                    <w:t>厂界下风向</w:t>
                  </w:r>
                  <w:r>
                    <w:rPr>
                      <w:rFonts w:hint="eastAsia"/>
                      <w:color w:val="auto"/>
                      <w:highlight w:val="none"/>
                      <w:lang w:eastAsia="zh-CN"/>
                    </w:rPr>
                    <w:t>（</w:t>
                  </w:r>
                  <w:r>
                    <w:rPr>
                      <w:color w:val="auto"/>
                      <w:highlight w:val="none"/>
                    </w:rPr>
                    <w:t>G</w:t>
                  </w:r>
                  <w:r>
                    <w:rPr>
                      <w:rFonts w:hint="eastAsia"/>
                      <w:color w:val="auto"/>
                      <w:highlight w:val="none"/>
                      <w:lang w:val="en-US" w:eastAsia="zh-CN"/>
                    </w:rPr>
                    <w:t>3</w:t>
                  </w:r>
                  <w:r>
                    <w:rPr>
                      <w:rFonts w:hint="eastAsia"/>
                      <w:color w:val="auto"/>
                      <w:highlight w:val="none"/>
                      <w:lang w:eastAsia="zh-CN"/>
                    </w:rPr>
                    <w:t>）</w:t>
                  </w:r>
                </w:p>
              </w:tc>
              <w:tc>
                <w:tcPr>
                  <w:tcW w:w="1566" w:type="pct"/>
                  <w:vMerge w:val="continue"/>
                  <w:tcBorders>
                    <w:tl2br w:val="nil"/>
                    <w:tr2bl w:val="nil"/>
                  </w:tcBorders>
                  <w:noWrap w:val="0"/>
                  <w:vAlign w:val="center"/>
                </w:tcPr>
                <w:p w14:paraId="51852FD2">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999" w:type="pct"/>
                  <w:vMerge w:val="continue"/>
                  <w:tcBorders>
                    <w:tl2br w:val="nil"/>
                    <w:tr2bl w:val="nil"/>
                  </w:tcBorders>
                  <w:noWrap w:val="0"/>
                  <w:vAlign w:val="center"/>
                </w:tcPr>
                <w:p w14:paraId="2C8BE5DA">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r>
            <w:tr w14:paraId="18F1B90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3" w:hRule="atLeast"/>
              </w:trPr>
              <w:tc>
                <w:tcPr>
                  <w:tcW w:w="971" w:type="pct"/>
                  <w:vMerge w:val="continue"/>
                  <w:tcBorders>
                    <w:tl2br w:val="nil"/>
                    <w:tr2bl w:val="nil"/>
                  </w:tcBorders>
                  <w:noWrap w:val="0"/>
                  <w:vAlign w:val="center"/>
                </w:tcPr>
                <w:p w14:paraId="2B25EA08">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1463" w:type="pct"/>
                  <w:tcBorders>
                    <w:tl2br w:val="nil"/>
                    <w:tr2bl w:val="nil"/>
                  </w:tcBorders>
                  <w:noWrap w:val="0"/>
                  <w:vAlign w:val="center"/>
                </w:tcPr>
                <w:p w14:paraId="43D129BB">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color w:val="auto"/>
                      <w:highlight w:val="none"/>
                    </w:rPr>
                    <w:t>厂界下风向</w:t>
                  </w:r>
                  <w:r>
                    <w:rPr>
                      <w:rFonts w:hint="eastAsia"/>
                      <w:color w:val="auto"/>
                      <w:highlight w:val="none"/>
                      <w:lang w:eastAsia="zh-CN"/>
                    </w:rPr>
                    <w:t>（</w:t>
                  </w:r>
                  <w:r>
                    <w:rPr>
                      <w:color w:val="auto"/>
                      <w:highlight w:val="none"/>
                    </w:rPr>
                    <w:t>G</w:t>
                  </w:r>
                  <w:r>
                    <w:rPr>
                      <w:rFonts w:hint="eastAsia"/>
                      <w:color w:val="auto"/>
                      <w:highlight w:val="none"/>
                      <w:lang w:val="en-US" w:eastAsia="zh-CN"/>
                    </w:rPr>
                    <w:t>4</w:t>
                  </w:r>
                  <w:r>
                    <w:rPr>
                      <w:rFonts w:hint="eastAsia"/>
                      <w:color w:val="auto"/>
                      <w:highlight w:val="none"/>
                      <w:lang w:eastAsia="zh-CN"/>
                    </w:rPr>
                    <w:t>）</w:t>
                  </w:r>
                </w:p>
              </w:tc>
              <w:tc>
                <w:tcPr>
                  <w:tcW w:w="1566" w:type="pct"/>
                  <w:vMerge w:val="continue"/>
                  <w:tcBorders>
                    <w:tl2br w:val="nil"/>
                    <w:tr2bl w:val="nil"/>
                  </w:tcBorders>
                  <w:noWrap w:val="0"/>
                  <w:vAlign w:val="center"/>
                </w:tcPr>
                <w:p w14:paraId="7B66BD4B">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999" w:type="pct"/>
                  <w:vMerge w:val="continue"/>
                  <w:tcBorders>
                    <w:tl2br w:val="nil"/>
                    <w:tr2bl w:val="nil"/>
                  </w:tcBorders>
                  <w:noWrap w:val="0"/>
                  <w:vAlign w:val="center"/>
                </w:tcPr>
                <w:p w14:paraId="26D2FC5E">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r>
            <w:tr w14:paraId="255AFD5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71" w:type="pct"/>
                  <w:vMerge w:val="continue"/>
                  <w:tcBorders>
                    <w:tl2br w:val="nil"/>
                    <w:tr2bl w:val="nil"/>
                  </w:tcBorders>
                  <w:noWrap w:val="0"/>
                  <w:vAlign w:val="center"/>
                </w:tcPr>
                <w:p w14:paraId="44DF2B09">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1463" w:type="pct"/>
                  <w:tcBorders>
                    <w:tl2br w:val="nil"/>
                    <w:tr2bl w:val="nil"/>
                  </w:tcBorders>
                  <w:noWrap w:val="0"/>
                  <w:vAlign w:val="center"/>
                </w:tcPr>
                <w:p w14:paraId="13BE91F9">
                  <w:pPr>
                    <w:pStyle w:val="64"/>
                    <w:keepLines w:val="0"/>
                    <w:pageBreakBefore w:val="0"/>
                    <w:widowControl w:val="0"/>
                    <w:kinsoku/>
                    <w:wordWrap/>
                    <w:overflowPunct/>
                    <w:topLinePunct w:val="0"/>
                    <w:autoSpaceDE/>
                    <w:autoSpaceDN/>
                    <w:bidi w:val="0"/>
                    <w:adjustRightInd w:val="0"/>
                    <w:spacing w:line="240" w:lineRule="exact"/>
                    <w:jc w:val="center"/>
                    <w:rPr>
                      <w:rFonts w:hint="eastAsia" w:eastAsia="宋体"/>
                      <w:color w:val="auto"/>
                      <w:highlight w:val="none"/>
                      <w:lang w:val="en-US" w:eastAsia="zh-CN"/>
                    </w:rPr>
                  </w:pPr>
                  <w:r>
                    <w:rPr>
                      <w:rFonts w:hint="eastAsia"/>
                      <w:color w:val="auto"/>
                      <w:highlight w:val="none"/>
                      <w:lang w:val="en-US" w:eastAsia="zh-CN"/>
                    </w:rPr>
                    <w:t>厂区内（G5）</w:t>
                  </w:r>
                </w:p>
              </w:tc>
              <w:tc>
                <w:tcPr>
                  <w:tcW w:w="1566" w:type="pct"/>
                  <w:tcBorders>
                    <w:tl2br w:val="nil"/>
                    <w:tr2bl w:val="nil"/>
                  </w:tcBorders>
                  <w:noWrap w:val="0"/>
                  <w:vAlign w:val="center"/>
                </w:tcPr>
                <w:p w14:paraId="4419B95B">
                  <w:pPr>
                    <w:pStyle w:val="64"/>
                    <w:keepLines w:val="0"/>
                    <w:pageBreakBefore w:val="0"/>
                    <w:widowControl w:val="0"/>
                    <w:kinsoku/>
                    <w:wordWrap/>
                    <w:overflowPunct/>
                    <w:topLinePunct w:val="0"/>
                    <w:autoSpaceDE/>
                    <w:autoSpaceDN/>
                    <w:bidi w:val="0"/>
                    <w:adjustRightInd w:val="0"/>
                    <w:spacing w:line="240" w:lineRule="exact"/>
                    <w:jc w:val="center"/>
                    <w:rPr>
                      <w:rFonts w:hint="eastAsia" w:eastAsia="宋体"/>
                      <w:color w:val="auto"/>
                      <w:highlight w:val="none"/>
                      <w:lang w:val="en-US" w:eastAsia="zh-CN"/>
                    </w:rPr>
                  </w:pPr>
                  <w:r>
                    <w:rPr>
                      <w:rFonts w:hint="eastAsia"/>
                      <w:color w:val="auto"/>
                      <w:highlight w:val="none"/>
                      <w:lang w:val="en-US" w:eastAsia="zh-CN"/>
                    </w:rPr>
                    <w:t>非甲烷总烃</w:t>
                  </w:r>
                </w:p>
              </w:tc>
              <w:tc>
                <w:tcPr>
                  <w:tcW w:w="999" w:type="pct"/>
                  <w:vMerge w:val="continue"/>
                  <w:tcBorders>
                    <w:tl2br w:val="nil"/>
                    <w:tr2bl w:val="nil"/>
                  </w:tcBorders>
                  <w:noWrap w:val="0"/>
                  <w:vAlign w:val="center"/>
                </w:tcPr>
                <w:p w14:paraId="5E119CD4">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r>
            <w:tr w14:paraId="5A3F60C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71" w:type="pct"/>
                  <w:vMerge w:val="restart"/>
                  <w:tcBorders>
                    <w:tl2br w:val="nil"/>
                    <w:tr2bl w:val="nil"/>
                  </w:tcBorders>
                  <w:noWrap w:val="0"/>
                  <w:vAlign w:val="center"/>
                </w:tcPr>
                <w:p w14:paraId="2ABF3DD6">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color w:val="auto"/>
                      <w:highlight w:val="none"/>
                    </w:rPr>
                    <w:t>噪声</w:t>
                  </w:r>
                </w:p>
              </w:tc>
              <w:tc>
                <w:tcPr>
                  <w:tcW w:w="1463" w:type="pct"/>
                  <w:tcBorders>
                    <w:tl2br w:val="nil"/>
                    <w:tr2bl w:val="nil"/>
                  </w:tcBorders>
                  <w:noWrap w:val="0"/>
                  <w:vAlign w:val="center"/>
                </w:tcPr>
                <w:p w14:paraId="39EE9FE5">
                  <w:pPr>
                    <w:pStyle w:val="64"/>
                    <w:keepLines w:val="0"/>
                    <w:pageBreakBefore w:val="0"/>
                    <w:widowControl w:val="0"/>
                    <w:kinsoku/>
                    <w:wordWrap/>
                    <w:overflowPunct/>
                    <w:topLinePunct w:val="0"/>
                    <w:autoSpaceDE/>
                    <w:autoSpaceDN/>
                    <w:bidi w:val="0"/>
                    <w:adjustRightInd w:val="0"/>
                    <w:spacing w:line="240" w:lineRule="exact"/>
                    <w:ind w:firstLine="0" w:firstLineChars="0"/>
                    <w:jc w:val="center"/>
                    <w:rPr>
                      <w:rFonts w:ascii="Times New Roman" w:hAnsi="Times New Roman" w:eastAsia="宋体" w:cs="Times New Roman"/>
                      <w:color w:val="auto"/>
                      <w:kern w:val="0"/>
                      <w:sz w:val="21"/>
                      <w:szCs w:val="24"/>
                      <w:highlight w:val="none"/>
                      <w:lang w:val="en-US" w:eastAsia="zh-CN" w:bidi="ar-SA"/>
                    </w:rPr>
                  </w:pPr>
                  <w:r>
                    <w:rPr>
                      <w:color w:val="auto"/>
                      <w:highlight w:val="none"/>
                    </w:rPr>
                    <w:t>东厂界外1米</w:t>
                  </w:r>
                  <w:r>
                    <w:rPr>
                      <w:rFonts w:hint="eastAsia"/>
                      <w:color w:val="auto"/>
                      <w:highlight w:val="none"/>
                      <w:lang w:eastAsia="zh-CN"/>
                    </w:rPr>
                    <w:t>（</w:t>
                  </w:r>
                  <w:r>
                    <w:rPr>
                      <w:rFonts w:hint="eastAsia"/>
                      <w:color w:val="auto"/>
                      <w:highlight w:val="none"/>
                      <w:lang w:val="en-US" w:eastAsia="zh-CN"/>
                    </w:rPr>
                    <w:t>N</w:t>
                  </w:r>
                  <w:r>
                    <w:rPr>
                      <w:color w:val="auto"/>
                      <w:highlight w:val="none"/>
                    </w:rPr>
                    <w:t>1</w:t>
                  </w:r>
                  <w:r>
                    <w:rPr>
                      <w:rFonts w:hint="eastAsia"/>
                      <w:color w:val="auto"/>
                      <w:highlight w:val="none"/>
                      <w:lang w:eastAsia="zh-CN"/>
                    </w:rPr>
                    <w:t>）</w:t>
                  </w:r>
                </w:p>
              </w:tc>
              <w:tc>
                <w:tcPr>
                  <w:tcW w:w="1566" w:type="pct"/>
                  <w:vMerge w:val="restart"/>
                  <w:tcBorders>
                    <w:tl2br w:val="nil"/>
                    <w:tr2bl w:val="nil"/>
                  </w:tcBorders>
                  <w:noWrap w:val="0"/>
                  <w:vAlign w:val="center"/>
                </w:tcPr>
                <w:p w14:paraId="1563F7ED">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color w:val="auto"/>
                      <w:highlight w:val="none"/>
                    </w:rPr>
                    <w:t>工业企业厂界环境噪声</w:t>
                  </w:r>
                </w:p>
              </w:tc>
              <w:tc>
                <w:tcPr>
                  <w:tcW w:w="999" w:type="pct"/>
                  <w:vMerge w:val="restart"/>
                  <w:tcBorders>
                    <w:tl2br w:val="nil"/>
                    <w:tr2bl w:val="nil"/>
                  </w:tcBorders>
                  <w:noWrap w:val="0"/>
                  <w:vAlign w:val="center"/>
                </w:tcPr>
                <w:p w14:paraId="7D69A1C7">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r>
                    <w:rPr>
                      <w:color w:val="auto"/>
                      <w:highlight w:val="none"/>
                    </w:rPr>
                    <w:t>检测2天，</w:t>
                  </w:r>
                  <w:r>
                    <w:rPr>
                      <w:rFonts w:hint="eastAsia"/>
                      <w:color w:val="auto"/>
                      <w:highlight w:val="none"/>
                      <w:lang w:val="en-US" w:eastAsia="zh-CN"/>
                    </w:rPr>
                    <w:t>每天</w:t>
                  </w:r>
                  <w:r>
                    <w:rPr>
                      <w:color w:val="auto"/>
                      <w:highlight w:val="none"/>
                    </w:rPr>
                    <w:t>昼间1次</w:t>
                  </w:r>
                </w:p>
              </w:tc>
            </w:tr>
            <w:tr w14:paraId="31A3D6B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71" w:type="pct"/>
                  <w:vMerge w:val="continue"/>
                  <w:tcBorders>
                    <w:tl2br w:val="nil"/>
                    <w:tr2bl w:val="nil"/>
                  </w:tcBorders>
                  <w:noWrap w:val="0"/>
                  <w:vAlign w:val="center"/>
                </w:tcPr>
                <w:p w14:paraId="2E5E29C5">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1463" w:type="pct"/>
                  <w:tcBorders>
                    <w:tl2br w:val="nil"/>
                    <w:tr2bl w:val="nil"/>
                  </w:tcBorders>
                  <w:noWrap w:val="0"/>
                  <w:vAlign w:val="center"/>
                </w:tcPr>
                <w:p w14:paraId="5036F53E">
                  <w:pPr>
                    <w:pStyle w:val="64"/>
                    <w:keepLines w:val="0"/>
                    <w:pageBreakBefore w:val="0"/>
                    <w:widowControl w:val="0"/>
                    <w:kinsoku/>
                    <w:wordWrap/>
                    <w:overflowPunct/>
                    <w:topLinePunct w:val="0"/>
                    <w:autoSpaceDE/>
                    <w:autoSpaceDN/>
                    <w:bidi w:val="0"/>
                    <w:adjustRightInd w:val="0"/>
                    <w:spacing w:line="240" w:lineRule="exact"/>
                    <w:ind w:firstLine="0" w:firstLineChars="0"/>
                    <w:jc w:val="center"/>
                    <w:rPr>
                      <w:rFonts w:ascii="Times New Roman" w:hAnsi="Times New Roman" w:eastAsia="宋体" w:cs="Times New Roman"/>
                      <w:color w:val="auto"/>
                      <w:kern w:val="0"/>
                      <w:sz w:val="21"/>
                      <w:szCs w:val="24"/>
                      <w:highlight w:val="none"/>
                      <w:lang w:val="en-US" w:eastAsia="zh-CN" w:bidi="ar-SA"/>
                    </w:rPr>
                  </w:pPr>
                  <w:r>
                    <w:rPr>
                      <w:color w:val="auto"/>
                      <w:highlight w:val="none"/>
                    </w:rPr>
                    <w:t>南厂界外1米</w:t>
                  </w:r>
                  <w:r>
                    <w:rPr>
                      <w:rFonts w:hint="eastAsia"/>
                      <w:color w:val="auto"/>
                      <w:highlight w:val="none"/>
                      <w:lang w:eastAsia="zh-CN"/>
                    </w:rPr>
                    <w:t>（</w:t>
                  </w:r>
                  <w:r>
                    <w:rPr>
                      <w:rFonts w:hint="eastAsia"/>
                      <w:color w:val="auto"/>
                      <w:highlight w:val="none"/>
                      <w:lang w:val="en-US" w:eastAsia="zh-CN"/>
                    </w:rPr>
                    <w:t>N</w:t>
                  </w:r>
                  <w:r>
                    <w:rPr>
                      <w:color w:val="auto"/>
                      <w:highlight w:val="none"/>
                    </w:rPr>
                    <w:t>2</w:t>
                  </w:r>
                  <w:r>
                    <w:rPr>
                      <w:rFonts w:hint="eastAsia"/>
                      <w:color w:val="auto"/>
                      <w:highlight w:val="none"/>
                      <w:lang w:eastAsia="zh-CN"/>
                    </w:rPr>
                    <w:t>）</w:t>
                  </w:r>
                </w:p>
              </w:tc>
              <w:tc>
                <w:tcPr>
                  <w:tcW w:w="1566" w:type="pct"/>
                  <w:vMerge w:val="continue"/>
                  <w:tcBorders>
                    <w:tl2br w:val="nil"/>
                    <w:tr2bl w:val="nil"/>
                  </w:tcBorders>
                  <w:noWrap w:val="0"/>
                  <w:vAlign w:val="center"/>
                </w:tcPr>
                <w:p w14:paraId="4EED6574">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999" w:type="pct"/>
                  <w:vMerge w:val="continue"/>
                  <w:tcBorders>
                    <w:tl2br w:val="nil"/>
                    <w:tr2bl w:val="nil"/>
                  </w:tcBorders>
                  <w:noWrap w:val="0"/>
                  <w:vAlign w:val="center"/>
                </w:tcPr>
                <w:p w14:paraId="2AA094A0">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r>
            <w:tr w14:paraId="17BCC61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971" w:type="pct"/>
                  <w:vMerge w:val="continue"/>
                  <w:tcBorders>
                    <w:tl2br w:val="nil"/>
                    <w:tr2bl w:val="nil"/>
                  </w:tcBorders>
                  <w:noWrap w:val="0"/>
                  <w:vAlign w:val="center"/>
                </w:tcPr>
                <w:p w14:paraId="1D9E6716">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1463" w:type="pct"/>
                  <w:tcBorders>
                    <w:tl2br w:val="nil"/>
                    <w:tr2bl w:val="nil"/>
                  </w:tcBorders>
                  <w:noWrap w:val="0"/>
                  <w:vAlign w:val="center"/>
                </w:tcPr>
                <w:p w14:paraId="703652C7">
                  <w:pPr>
                    <w:pStyle w:val="64"/>
                    <w:keepLines w:val="0"/>
                    <w:pageBreakBefore w:val="0"/>
                    <w:widowControl w:val="0"/>
                    <w:kinsoku/>
                    <w:wordWrap/>
                    <w:overflowPunct/>
                    <w:topLinePunct w:val="0"/>
                    <w:autoSpaceDE/>
                    <w:autoSpaceDN/>
                    <w:bidi w:val="0"/>
                    <w:adjustRightInd w:val="0"/>
                    <w:spacing w:line="240" w:lineRule="exact"/>
                    <w:ind w:firstLine="0" w:firstLineChars="0"/>
                    <w:jc w:val="center"/>
                    <w:rPr>
                      <w:rFonts w:ascii="Times New Roman" w:hAnsi="Times New Roman" w:eastAsia="宋体" w:cs="Times New Roman"/>
                      <w:color w:val="auto"/>
                      <w:kern w:val="0"/>
                      <w:sz w:val="21"/>
                      <w:szCs w:val="24"/>
                      <w:highlight w:val="none"/>
                      <w:lang w:val="en-US" w:eastAsia="zh-CN" w:bidi="ar-SA"/>
                    </w:rPr>
                  </w:pPr>
                  <w:r>
                    <w:rPr>
                      <w:color w:val="auto"/>
                      <w:highlight w:val="none"/>
                    </w:rPr>
                    <w:t>西厂界外1米</w:t>
                  </w:r>
                  <w:r>
                    <w:rPr>
                      <w:rFonts w:hint="eastAsia"/>
                      <w:color w:val="auto"/>
                      <w:highlight w:val="none"/>
                      <w:lang w:eastAsia="zh-CN"/>
                    </w:rPr>
                    <w:t>（</w:t>
                  </w:r>
                  <w:r>
                    <w:rPr>
                      <w:rFonts w:hint="eastAsia"/>
                      <w:color w:val="auto"/>
                      <w:highlight w:val="none"/>
                      <w:lang w:val="en-US" w:eastAsia="zh-CN"/>
                    </w:rPr>
                    <w:t>N</w:t>
                  </w:r>
                  <w:r>
                    <w:rPr>
                      <w:color w:val="auto"/>
                      <w:highlight w:val="none"/>
                    </w:rPr>
                    <w:t>3</w:t>
                  </w:r>
                  <w:r>
                    <w:rPr>
                      <w:rFonts w:hint="eastAsia"/>
                      <w:color w:val="auto"/>
                      <w:highlight w:val="none"/>
                      <w:lang w:eastAsia="zh-CN"/>
                    </w:rPr>
                    <w:t>）</w:t>
                  </w:r>
                </w:p>
              </w:tc>
              <w:tc>
                <w:tcPr>
                  <w:tcW w:w="1566" w:type="pct"/>
                  <w:vMerge w:val="continue"/>
                  <w:tcBorders>
                    <w:tl2br w:val="nil"/>
                    <w:tr2bl w:val="nil"/>
                  </w:tcBorders>
                  <w:noWrap w:val="0"/>
                  <w:vAlign w:val="center"/>
                </w:tcPr>
                <w:p w14:paraId="5BE81952">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999" w:type="pct"/>
                  <w:vMerge w:val="continue"/>
                  <w:tcBorders>
                    <w:tl2br w:val="nil"/>
                    <w:tr2bl w:val="nil"/>
                  </w:tcBorders>
                  <w:noWrap w:val="0"/>
                  <w:vAlign w:val="center"/>
                </w:tcPr>
                <w:p w14:paraId="12C8C046">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r>
            <w:tr w14:paraId="2EFB297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3" w:hRule="atLeast"/>
              </w:trPr>
              <w:tc>
                <w:tcPr>
                  <w:tcW w:w="971" w:type="pct"/>
                  <w:vMerge w:val="continue"/>
                  <w:tcBorders>
                    <w:tl2br w:val="nil"/>
                    <w:tr2bl w:val="nil"/>
                  </w:tcBorders>
                  <w:noWrap w:val="0"/>
                  <w:vAlign w:val="center"/>
                </w:tcPr>
                <w:p w14:paraId="5F91EC1E">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1463" w:type="pct"/>
                  <w:tcBorders>
                    <w:tl2br w:val="nil"/>
                    <w:tr2bl w:val="nil"/>
                  </w:tcBorders>
                  <w:noWrap w:val="0"/>
                  <w:vAlign w:val="center"/>
                </w:tcPr>
                <w:p w14:paraId="0467801E">
                  <w:pPr>
                    <w:pStyle w:val="64"/>
                    <w:keepLines w:val="0"/>
                    <w:pageBreakBefore w:val="0"/>
                    <w:widowControl w:val="0"/>
                    <w:kinsoku/>
                    <w:wordWrap/>
                    <w:overflowPunct/>
                    <w:topLinePunct w:val="0"/>
                    <w:autoSpaceDE/>
                    <w:autoSpaceDN/>
                    <w:bidi w:val="0"/>
                    <w:adjustRightInd w:val="0"/>
                    <w:spacing w:line="240" w:lineRule="exact"/>
                    <w:ind w:firstLine="0" w:firstLineChars="0"/>
                    <w:jc w:val="center"/>
                    <w:rPr>
                      <w:rFonts w:ascii="Times New Roman" w:hAnsi="Times New Roman" w:eastAsia="宋体" w:cs="Times New Roman"/>
                      <w:color w:val="auto"/>
                      <w:kern w:val="0"/>
                      <w:sz w:val="21"/>
                      <w:szCs w:val="24"/>
                      <w:highlight w:val="none"/>
                      <w:lang w:val="en-US" w:eastAsia="zh-CN" w:bidi="ar-SA"/>
                    </w:rPr>
                  </w:pPr>
                  <w:r>
                    <w:rPr>
                      <w:color w:val="auto"/>
                      <w:highlight w:val="none"/>
                    </w:rPr>
                    <w:t>北厂界外1米</w:t>
                  </w:r>
                  <w:r>
                    <w:rPr>
                      <w:rFonts w:hint="eastAsia"/>
                      <w:color w:val="auto"/>
                      <w:highlight w:val="none"/>
                      <w:lang w:eastAsia="zh-CN"/>
                    </w:rPr>
                    <w:t>（</w:t>
                  </w:r>
                  <w:r>
                    <w:rPr>
                      <w:rFonts w:hint="eastAsia"/>
                      <w:color w:val="auto"/>
                      <w:highlight w:val="none"/>
                      <w:lang w:val="en-US" w:eastAsia="zh-CN"/>
                    </w:rPr>
                    <w:t>N</w:t>
                  </w:r>
                  <w:r>
                    <w:rPr>
                      <w:color w:val="auto"/>
                      <w:highlight w:val="none"/>
                    </w:rPr>
                    <w:t>4</w:t>
                  </w:r>
                  <w:r>
                    <w:rPr>
                      <w:rFonts w:hint="eastAsia"/>
                      <w:color w:val="auto"/>
                      <w:highlight w:val="none"/>
                      <w:lang w:eastAsia="zh-CN"/>
                    </w:rPr>
                    <w:t>）</w:t>
                  </w:r>
                </w:p>
              </w:tc>
              <w:tc>
                <w:tcPr>
                  <w:tcW w:w="1566" w:type="pct"/>
                  <w:vMerge w:val="continue"/>
                  <w:tcBorders>
                    <w:tl2br w:val="nil"/>
                    <w:tr2bl w:val="nil"/>
                  </w:tcBorders>
                  <w:noWrap w:val="0"/>
                  <w:vAlign w:val="center"/>
                </w:tcPr>
                <w:p w14:paraId="64EF8A37">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c>
                <w:tcPr>
                  <w:tcW w:w="999" w:type="pct"/>
                  <w:vMerge w:val="continue"/>
                  <w:tcBorders>
                    <w:tl2br w:val="nil"/>
                    <w:tr2bl w:val="nil"/>
                  </w:tcBorders>
                  <w:noWrap w:val="0"/>
                  <w:vAlign w:val="center"/>
                </w:tcPr>
                <w:p w14:paraId="4759F0FB">
                  <w:pPr>
                    <w:pStyle w:val="64"/>
                    <w:keepLines w:val="0"/>
                    <w:pageBreakBefore w:val="0"/>
                    <w:widowControl w:val="0"/>
                    <w:kinsoku/>
                    <w:wordWrap/>
                    <w:overflowPunct/>
                    <w:topLinePunct w:val="0"/>
                    <w:autoSpaceDE/>
                    <w:autoSpaceDN/>
                    <w:bidi w:val="0"/>
                    <w:adjustRightInd w:val="0"/>
                    <w:spacing w:line="240" w:lineRule="exact"/>
                    <w:jc w:val="center"/>
                    <w:rPr>
                      <w:color w:val="auto"/>
                      <w:highlight w:val="none"/>
                    </w:rPr>
                  </w:pPr>
                </w:p>
              </w:tc>
            </w:tr>
          </w:tbl>
          <w:p w14:paraId="573B3087">
            <w:pPr>
              <w:pStyle w:val="91"/>
              <w:suppressLineNumbers w:val="0"/>
              <w:bidi w:val="0"/>
              <w:spacing w:before="0" w:beforeAutospacing="0" w:after="0" w:afterAutospacing="0" w:line="240" w:lineRule="auto"/>
              <w:ind w:left="0" w:right="0"/>
              <w:jc w:val="center"/>
              <w:rPr>
                <w:rFonts w:hint="eastAsia" w:cs="Times New Roman"/>
                <w:color w:val="auto"/>
                <w:highlight w:val="none"/>
                <w:lang w:eastAsia="zh-CN"/>
              </w:rPr>
            </w:pPr>
          </w:p>
          <w:p w14:paraId="13AB2A91">
            <w:pPr>
              <w:suppressLineNumbers w:val="0"/>
              <w:spacing w:before="0" w:beforeAutospacing="0" w:after="0" w:afterAutospacing="0" w:line="240" w:lineRule="auto"/>
              <w:ind w:left="0" w:leftChars="0" w:right="0" w:firstLine="0" w:firstLineChars="0"/>
              <w:jc w:val="center"/>
              <w:rPr>
                <w:rFonts w:hint="eastAsia" w:cs="Times New Roman"/>
                <w:color w:val="auto"/>
                <w:highlight w:val="none"/>
                <w:lang w:eastAsia="zh-CN"/>
              </w:rPr>
            </w:pPr>
            <w:r>
              <w:rPr>
                <w:rFonts w:hint="default"/>
                <w:color w:val="auto"/>
                <w:highlight w:val="none"/>
              </w:rPr>
              <w:drawing>
                <wp:inline distT="0" distB="0" distL="114300" distR="114300">
                  <wp:extent cx="5271135" cy="2807335"/>
                  <wp:effectExtent l="0" t="0" r="5715"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8">
                            <a:clrChange>
                              <a:clrFrom>
                                <a:srgbClr val="FFFFFF">
                                  <a:alpha val="100000"/>
                                </a:srgbClr>
                              </a:clrFrom>
                              <a:clrTo>
                                <a:srgbClr val="FFFFFF">
                                  <a:alpha val="100000"/>
                                  <a:alpha val="0"/>
                                </a:srgbClr>
                              </a:clrTo>
                            </a:clrChange>
                          </a:blip>
                          <a:stretch>
                            <a:fillRect/>
                          </a:stretch>
                        </pic:blipFill>
                        <pic:spPr>
                          <a:xfrm>
                            <a:off x="0" y="0"/>
                            <a:ext cx="5271135" cy="2807335"/>
                          </a:xfrm>
                          <a:prstGeom prst="rect">
                            <a:avLst/>
                          </a:prstGeom>
                          <a:noFill/>
                          <a:ln>
                            <a:noFill/>
                          </a:ln>
                        </pic:spPr>
                      </pic:pic>
                    </a:graphicData>
                  </a:graphic>
                </wp:inline>
              </w:drawing>
            </w:r>
          </w:p>
          <w:p w14:paraId="590EF396">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caps w:val="0"/>
                <w:color w:val="auto"/>
                <w:kern w:val="0"/>
                <w:szCs w:val="21"/>
                <w:highlight w:val="none"/>
                <w:lang w:val="en-US" w:eastAsia="zh-CN"/>
              </w:rPr>
            </w:pPr>
            <w:r>
              <w:rPr>
                <w:rFonts w:hint="eastAsia" w:ascii="Times New Roman" w:hAnsi="Times New Roman" w:eastAsia="宋体" w:cs="Times New Roman"/>
                <w:b/>
                <w:bCs/>
                <w:caps w:val="0"/>
                <w:color w:val="auto"/>
                <w:sz w:val="24"/>
                <w:szCs w:val="24"/>
                <w:highlight w:val="none"/>
                <w:lang w:val="en-US" w:eastAsia="zh-CN"/>
              </w:rPr>
              <w:t>图6-</w:t>
            </w:r>
            <w:r>
              <w:rPr>
                <w:rFonts w:hint="eastAsia" w:cs="Times New Roman"/>
                <w:b/>
                <w:bCs/>
                <w:caps w:val="0"/>
                <w:color w:val="auto"/>
                <w:sz w:val="24"/>
                <w:szCs w:val="24"/>
                <w:highlight w:val="none"/>
                <w:lang w:val="en-US" w:eastAsia="zh-CN"/>
              </w:rPr>
              <w:t>1</w:t>
            </w:r>
            <w:r>
              <w:rPr>
                <w:rFonts w:hint="eastAsia" w:ascii="Times New Roman" w:hAnsi="Times New Roman" w:eastAsia="宋体" w:cs="Times New Roman"/>
                <w:b/>
                <w:bCs/>
                <w:caps w:val="0"/>
                <w:color w:val="auto"/>
                <w:sz w:val="24"/>
                <w:szCs w:val="24"/>
                <w:highlight w:val="none"/>
                <w:lang w:val="en-US" w:eastAsia="zh-CN"/>
              </w:rPr>
              <w:t xml:space="preserve"> 验收监测点位</w:t>
            </w:r>
            <w:r>
              <w:rPr>
                <w:rFonts w:hint="eastAsia" w:cs="Times New Roman"/>
                <w:b/>
                <w:bCs/>
                <w:caps w:val="0"/>
                <w:color w:val="auto"/>
                <w:sz w:val="24"/>
                <w:szCs w:val="24"/>
                <w:highlight w:val="none"/>
                <w:lang w:val="en-US" w:eastAsia="zh-CN"/>
              </w:rPr>
              <w:t>示意图</w:t>
            </w:r>
          </w:p>
        </w:tc>
      </w:tr>
    </w:tbl>
    <w:p w14:paraId="76B96F66">
      <w:pPr>
        <w:pStyle w:val="2"/>
        <w:keepNext/>
        <w:keepLines/>
        <w:pageBreakBefore w:val="0"/>
        <w:widowControl w:val="0"/>
        <w:kinsoku/>
        <w:wordWrap/>
        <w:overflowPunct/>
        <w:topLinePunct w:val="0"/>
        <w:autoSpaceDE/>
        <w:autoSpaceDN/>
        <w:bidi w:val="0"/>
        <w:adjustRightInd/>
        <w:snapToGrid/>
        <w:spacing w:before="0" w:beforeLines="0" w:after="0" w:afterLines="0"/>
        <w:textAlignment w:val="auto"/>
        <w:rPr>
          <w:rFonts w:hint="eastAsia" w:ascii="Times New Roman" w:hAnsi="Times New Roman" w:eastAsia="宋体"/>
          <w:caps w:val="0"/>
          <w:color w:val="auto"/>
          <w:highlight w:val="none"/>
          <w:lang w:eastAsia="zh-CN"/>
        </w:rPr>
      </w:pPr>
      <w:r>
        <w:rPr>
          <w:rFonts w:hint="eastAsia" w:ascii="Times New Roman" w:hAnsi="Times New Roman" w:eastAsia="宋体"/>
          <w:b w:val="0"/>
          <w:caps w:val="0"/>
          <w:color w:val="auto"/>
          <w:sz w:val="24"/>
          <w:highlight w:val="none"/>
        </w:rPr>
        <w:br w:type="page"/>
      </w:r>
      <w:bookmarkStart w:id="34" w:name="_Toc29855"/>
      <w:bookmarkStart w:id="35" w:name="_Toc12507"/>
      <w:bookmarkStart w:id="36" w:name="_Toc11434"/>
      <w:bookmarkStart w:id="37" w:name="_Toc14799"/>
      <w:r>
        <w:rPr>
          <w:rFonts w:hint="eastAsia" w:ascii="Times New Roman" w:hAnsi="Times New Roman" w:eastAsia="宋体"/>
          <w:caps w:val="0"/>
          <w:color w:val="auto"/>
          <w:highlight w:val="none"/>
        </w:rPr>
        <w:t>表七</w:t>
      </w:r>
      <w:bookmarkEnd w:id="34"/>
      <w:bookmarkEnd w:id="35"/>
      <w:bookmarkEnd w:id="36"/>
      <w:bookmarkEnd w:id="37"/>
    </w:p>
    <w:tbl>
      <w:tblPr>
        <w:tblStyle w:val="52"/>
        <w:tblW w:w="5000" w:type="pct"/>
        <w:jc w:val="center"/>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Layout w:type="autofit"/>
        <w:tblCellMar>
          <w:top w:w="0" w:type="dxa"/>
          <w:left w:w="108" w:type="dxa"/>
          <w:bottom w:w="0" w:type="dxa"/>
          <w:right w:w="108" w:type="dxa"/>
        </w:tblCellMar>
      </w:tblPr>
      <w:tblGrid>
        <w:gridCol w:w="8522"/>
      </w:tblGrid>
      <w:tr w14:paraId="077F3F6D">
        <w:tblPrEx>
          <w:tblBorders>
            <w:top w:val="single" w:color="auto" w:sz="8" w:space="0"/>
            <w:left w:val="single" w:color="auto" w:sz="8" w:space="0"/>
            <w:bottom w:val="single" w:color="auto" w:sz="8" w:space="0"/>
            <w:right w:val="single" w:color="auto" w:sz="8" w:space="0"/>
            <w:insideH w:val="single" w:color="auto" w:sz="8" w:space="0"/>
            <w:insideV w:val="none" w:color="auto" w:sz="0" w:space="0"/>
          </w:tblBorders>
        </w:tblPrEx>
        <w:trPr>
          <w:trHeight w:val="12924" w:hRule="atLeast"/>
          <w:jc w:val="center"/>
        </w:trPr>
        <w:tc>
          <w:tcPr>
            <w:tcW w:w="5000" w:type="pct"/>
            <w:tcBorders>
              <w:tl2br w:val="nil"/>
              <w:tr2bl w:val="nil"/>
            </w:tcBorders>
            <w:noWrap w:val="0"/>
            <w:vAlign w:val="top"/>
          </w:tcPr>
          <w:p w14:paraId="45B33242">
            <w:pPr>
              <w:suppressLineNumbers w:val="0"/>
              <w:bidi w:val="0"/>
              <w:spacing w:before="0" w:beforeAutospacing="0" w:after="0" w:afterAutospacing="0"/>
              <w:ind w:left="0" w:leftChars="0" w:right="0" w:firstLine="0" w:firstLineChars="0"/>
              <w:rPr>
                <w:rFonts w:hint="eastAsia" w:ascii="Times New Roman" w:hAnsi="Times New Roman" w:eastAsia="宋体" w:cs="Times New Roman"/>
                <w:b/>
                <w:bCs/>
                <w:caps w:val="0"/>
                <w:color w:val="auto"/>
                <w:sz w:val="28"/>
                <w:szCs w:val="28"/>
                <w:highlight w:val="none"/>
                <w:lang w:val="en-US" w:eastAsia="zh-CN"/>
              </w:rPr>
            </w:pPr>
            <w:r>
              <w:rPr>
                <w:rFonts w:hint="default" w:ascii="Times New Roman" w:hAnsi="Times New Roman" w:eastAsia="宋体" w:cs="Times New Roman"/>
                <w:b/>
                <w:bCs/>
                <w:caps w:val="0"/>
                <w:color w:val="auto"/>
                <w:sz w:val="28"/>
                <w:szCs w:val="28"/>
                <w:highlight w:val="none"/>
              </w:rPr>
              <w:t>监测期间生产工况记录</w:t>
            </w:r>
            <w:r>
              <w:rPr>
                <w:rFonts w:hint="default" w:ascii="Times New Roman" w:hAnsi="Times New Roman" w:eastAsia="宋体" w:cs="Times New Roman"/>
                <w:b/>
                <w:bCs/>
                <w:caps w:val="0"/>
                <w:color w:val="auto"/>
                <w:sz w:val="28"/>
                <w:szCs w:val="28"/>
                <w:highlight w:val="none"/>
                <w:lang w:eastAsia="zh-CN"/>
              </w:rPr>
              <w:t>、</w:t>
            </w:r>
            <w:r>
              <w:rPr>
                <w:rFonts w:hint="default" w:ascii="Times New Roman" w:hAnsi="Times New Roman" w:eastAsia="宋体" w:cs="Times New Roman"/>
                <w:b/>
                <w:bCs/>
                <w:caps w:val="0"/>
                <w:color w:val="auto"/>
                <w:sz w:val="28"/>
                <w:szCs w:val="28"/>
                <w:highlight w:val="none"/>
              </w:rPr>
              <w:t>验收监测结果</w:t>
            </w:r>
            <w:r>
              <w:rPr>
                <w:rFonts w:hint="eastAsia" w:ascii="Times New Roman" w:hAnsi="Times New Roman" w:eastAsia="宋体" w:cs="Times New Roman"/>
                <w:b/>
                <w:bCs/>
                <w:caps w:val="0"/>
                <w:color w:val="auto"/>
                <w:sz w:val="28"/>
                <w:szCs w:val="28"/>
                <w:highlight w:val="none"/>
                <w:lang w:eastAsia="zh-CN"/>
              </w:rPr>
              <w:t>：</w:t>
            </w:r>
          </w:p>
          <w:p w14:paraId="01C66C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b/>
                <w:bCs/>
                <w:caps w:val="0"/>
                <w:color w:val="auto"/>
                <w:highlight w:val="none"/>
              </w:rPr>
            </w:pPr>
            <w:r>
              <w:rPr>
                <w:rFonts w:hint="eastAsia" w:ascii="Times New Roman" w:hAnsi="Times New Roman" w:eastAsia="宋体" w:cs="Times New Roman"/>
                <w:b/>
                <w:bCs/>
                <w:caps w:val="0"/>
                <w:color w:val="auto"/>
                <w:highlight w:val="none"/>
                <w:lang w:val="en-US" w:eastAsia="zh-CN"/>
              </w:rPr>
              <w:t>1、</w:t>
            </w:r>
            <w:r>
              <w:rPr>
                <w:rFonts w:hint="default" w:ascii="Times New Roman" w:hAnsi="Times New Roman" w:eastAsia="宋体" w:cs="Times New Roman"/>
                <w:b/>
                <w:bCs/>
                <w:caps w:val="0"/>
                <w:color w:val="auto"/>
                <w:highlight w:val="none"/>
              </w:rPr>
              <w:t>监测期间生产工况记录</w:t>
            </w:r>
          </w:p>
          <w:p w14:paraId="19D6F8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Times New Roman" w:hAnsi="Times New Roman" w:eastAsia="宋体" w:cs="Times New Roman"/>
                <w:b/>
                <w:bCs/>
                <w:caps w:val="0"/>
                <w:color w:val="auto"/>
                <w:highlight w:val="none"/>
                <w:lang w:val="en-US" w:eastAsia="zh-CN"/>
              </w:rPr>
            </w:pPr>
            <w:r>
              <w:rPr>
                <w:rFonts w:hint="eastAsia" w:cs="Times New Roman"/>
                <w:caps w:val="0"/>
                <w:color w:val="auto"/>
                <w:highlight w:val="none"/>
                <w:lang w:val="en-US" w:eastAsia="zh-CN"/>
              </w:rPr>
              <w:t>江苏省百斯特检测技术有限公司于</w:t>
            </w:r>
            <w:r>
              <w:rPr>
                <w:rFonts w:hint="eastAsia" w:ascii="Times New Roman" w:hAnsi="Times New Roman" w:eastAsia="宋体" w:cs="Times New Roman"/>
                <w:caps w:val="0"/>
                <w:color w:val="auto"/>
                <w:highlight w:val="none"/>
                <w:lang w:val="en-US" w:eastAsia="zh-CN"/>
              </w:rPr>
              <w:t>2025.12.</w:t>
            </w:r>
            <w:r>
              <w:rPr>
                <w:rFonts w:hint="eastAsia" w:cs="Times New Roman"/>
                <w:caps w:val="0"/>
                <w:color w:val="auto"/>
                <w:highlight w:val="none"/>
                <w:lang w:val="en-US" w:eastAsia="zh-CN"/>
              </w:rPr>
              <w:t>12</w:t>
            </w:r>
            <w:r>
              <w:rPr>
                <w:rFonts w:hint="eastAsia" w:ascii="Times New Roman" w:hAnsi="Times New Roman" w:eastAsia="宋体" w:cs="Times New Roman"/>
                <w:caps w:val="0"/>
                <w:color w:val="auto"/>
                <w:highlight w:val="none"/>
                <w:lang w:val="en-US" w:eastAsia="zh-CN"/>
              </w:rPr>
              <w:t>-2025.12.</w:t>
            </w:r>
            <w:r>
              <w:rPr>
                <w:rFonts w:hint="eastAsia" w:cs="Times New Roman"/>
                <w:caps w:val="0"/>
                <w:color w:val="auto"/>
                <w:highlight w:val="none"/>
                <w:lang w:val="en-US" w:eastAsia="zh-CN"/>
              </w:rPr>
              <w:t>13</w:t>
            </w:r>
            <w:r>
              <w:rPr>
                <w:rFonts w:hint="default" w:ascii="Times New Roman" w:hAnsi="Times New Roman" w:eastAsia="宋体" w:cs="Times New Roman"/>
                <w:caps w:val="0"/>
                <w:color w:val="auto"/>
                <w:highlight w:val="none"/>
              </w:rPr>
              <w:t>对本项目</w:t>
            </w:r>
            <w:r>
              <w:rPr>
                <w:rFonts w:hint="eastAsia" w:cs="Times New Roman"/>
                <w:caps w:val="0"/>
                <w:color w:val="auto"/>
                <w:highlight w:val="none"/>
                <w:lang w:val="en-US" w:eastAsia="zh-CN"/>
              </w:rPr>
              <w:t>废水、</w:t>
            </w:r>
            <w:r>
              <w:rPr>
                <w:rFonts w:hint="default" w:ascii="Times New Roman" w:hAnsi="Times New Roman" w:eastAsia="宋体" w:cs="Times New Roman"/>
                <w:caps w:val="0"/>
                <w:color w:val="auto"/>
                <w:highlight w:val="none"/>
              </w:rPr>
              <w:t>废气及厂界噪声进行了现场监测</w:t>
            </w:r>
            <w:r>
              <w:rPr>
                <w:rFonts w:hint="eastAsia" w:cs="Times New Roman"/>
                <w:caps w:val="0"/>
                <w:color w:val="auto"/>
                <w:highlight w:val="none"/>
                <w:lang w:eastAsia="zh-CN"/>
              </w:rPr>
              <w:t>。</w:t>
            </w:r>
            <w:r>
              <w:rPr>
                <w:rFonts w:hint="default" w:ascii="Times New Roman" w:hAnsi="Times New Roman" w:eastAsia="宋体" w:cs="Times New Roman"/>
                <w:caps w:val="0"/>
                <w:color w:val="auto"/>
                <w:highlight w:val="none"/>
              </w:rPr>
              <w:t>在验收监测期间，</w:t>
            </w:r>
            <w:r>
              <w:rPr>
                <w:rFonts w:hint="eastAsia" w:cs="Times New Roman"/>
                <w:caps w:val="0"/>
                <w:color w:val="auto"/>
                <w:highlight w:val="none"/>
                <w:lang w:val="en-US" w:eastAsia="zh-CN"/>
              </w:rPr>
              <w:t>企业正常工作</w:t>
            </w:r>
            <w:r>
              <w:rPr>
                <w:rFonts w:hint="default" w:ascii="Times New Roman" w:hAnsi="Times New Roman" w:eastAsia="宋体" w:cs="Times New Roman"/>
                <w:caps w:val="0"/>
                <w:color w:val="auto"/>
                <w:highlight w:val="none"/>
                <w:lang w:val="en-US" w:eastAsia="zh-CN"/>
              </w:rPr>
              <w:t>，</w:t>
            </w:r>
            <w:r>
              <w:rPr>
                <w:rFonts w:hint="default" w:ascii="Times New Roman" w:hAnsi="Times New Roman" w:eastAsia="宋体" w:cs="Times New Roman"/>
                <w:caps w:val="0"/>
                <w:color w:val="auto"/>
                <w:highlight w:val="none"/>
              </w:rPr>
              <w:t>各类污染治理设施运转正常</w:t>
            </w:r>
            <w:r>
              <w:rPr>
                <w:rFonts w:hint="eastAsia" w:cs="Times New Roman"/>
                <w:caps w:val="0"/>
                <w:color w:val="auto"/>
                <w:highlight w:val="none"/>
                <w:lang w:val="en-US" w:eastAsia="zh-CN"/>
              </w:rPr>
              <w:t>，</w:t>
            </w:r>
            <w:r>
              <w:rPr>
                <w:rFonts w:hint="default" w:ascii="Times New Roman" w:hAnsi="Times New Roman" w:eastAsia="宋体" w:cs="Times New Roman"/>
                <w:caps w:val="0"/>
                <w:color w:val="auto"/>
                <w:highlight w:val="none"/>
              </w:rPr>
              <w:t>满足该项目竣工环境保护验收检测条件</w:t>
            </w:r>
            <w:r>
              <w:rPr>
                <w:rFonts w:hint="default" w:ascii="Times New Roman" w:hAnsi="Times New Roman" w:eastAsia="宋体" w:cs="Times New Roman"/>
                <w:caps w:val="0"/>
                <w:color w:val="auto"/>
                <w:highlight w:val="none"/>
                <w:lang w:eastAsia="zh-CN"/>
              </w:rPr>
              <w:t>。</w:t>
            </w:r>
            <w:r>
              <w:rPr>
                <w:rFonts w:hint="eastAsia" w:cs="Times New Roman"/>
                <w:color w:val="auto"/>
                <w:highlight w:val="none"/>
                <w:lang w:val="en-US" w:eastAsia="zh-CN"/>
              </w:rPr>
              <w:t>根据企业实际生产情况，工况记录见下表</w:t>
            </w:r>
            <w:r>
              <w:rPr>
                <w:rFonts w:hint="eastAsia" w:cs="Times New Roman"/>
                <w:color w:val="auto"/>
                <w:highlight w:val="none"/>
                <w:lang w:val="en-US"/>
              </w:rPr>
              <w:t>。</w:t>
            </w:r>
          </w:p>
          <w:p w14:paraId="683CB32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jc w:val="center"/>
              <w:textAlignment w:val="auto"/>
              <w:rPr>
                <w:rFonts w:hint="default" w:cs="Times New Roman"/>
                <w:b/>
                <w:bCs/>
                <w:color w:val="auto"/>
                <w:highlight w:val="none"/>
                <w:lang w:val="en-US" w:eastAsia="zh-CN"/>
              </w:rPr>
            </w:pPr>
            <w:bookmarkStart w:id="38" w:name="_Toc22928"/>
            <w:r>
              <w:rPr>
                <w:rFonts w:hint="eastAsia" w:cs="Times New Roman"/>
                <w:b/>
                <w:bCs/>
                <w:color w:val="auto"/>
                <w:highlight w:val="none"/>
                <w:lang w:val="en-US" w:eastAsia="zh-CN"/>
              </w:rPr>
              <w:t>表7-1 验收监测工况记录表</w:t>
            </w:r>
          </w:p>
          <w:tbl>
            <w:tblPr>
              <w:tblStyle w:val="53"/>
              <w:tblW w:w="4995"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FFFFFF" w:themeFill="background1"/>
              <w:tblLayout w:type="autofit"/>
              <w:tblCellMar>
                <w:top w:w="0" w:type="dxa"/>
                <w:left w:w="108" w:type="dxa"/>
                <w:bottom w:w="0" w:type="dxa"/>
                <w:right w:w="108" w:type="dxa"/>
              </w:tblCellMar>
            </w:tblPr>
            <w:tblGrid>
              <w:gridCol w:w="2176"/>
              <w:gridCol w:w="1800"/>
              <w:gridCol w:w="1295"/>
              <w:gridCol w:w="1084"/>
              <w:gridCol w:w="1032"/>
              <w:gridCol w:w="911"/>
            </w:tblGrid>
            <w:tr w14:paraId="1B01121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shd w:val="clear" w:color="auto" w:fill="FFFFFF" w:themeFill="background1"/>
                <w:tblCellMar>
                  <w:top w:w="0" w:type="dxa"/>
                  <w:left w:w="108" w:type="dxa"/>
                  <w:bottom w:w="0" w:type="dxa"/>
                  <w:right w:w="108" w:type="dxa"/>
                </w:tblCellMar>
              </w:tblPrEx>
              <w:trPr>
                <w:trHeight w:val="23" w:hRule="atLeast"/>
              </w:trPr>
              <w:tc>
                <w:tcPr>
                  <w:tcW w:w="783" w:type="pct"/>
                  <w:tcBorders>
                    <w:tl2br w:val="nil"/>
                    <w:tr2bl w:val="nil"/>
                  </w:tcBorders>
                  <w:shd w:val="clear" w:color="auto" w:fill="FFFFFF" w:themeFill="background1"/>
                  <w:noWrap w:val="0"/>
                  <w:vAlign w:val="center"/>
                </w:tcPr>
                <w:p w14:paraId="7B179671">
                  <w:pPr>
                    <w:pStyle w:val="64"/>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监测日期</w:t>
                  </w:r>
                </w:p>
              </w:tc>
              <w:tc>
                <w:tcPr>
                  <w:tcW w:w="1190" w:type="pct"/>
                  <w:tcBorders>
                    <w:tl2br w:val="nil"/>
                    <w:tr2bl w:val="nil"/>
                  </w:tcBorders>
                  <w:shd w:val="clear" w:color="auto" w:fill="FFFFFF" w:themeFill="background1"/>
                  <w:noWrap w:val="0"/>
                  <w:vAlign w:val="center"/>
                </w:tcPr>
                <w:p w14:paraId="79314EE7">
                  <w:pPr>
                    <w:pStyle w:val="64"/>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产品种类</w:t>
                  </w:r>
                </w:p>
              </w:tc>
              <w:tc>
                <w:tcPr>
                  <w:tcW w:w="1643" w:type="pct"/>
                  <w:gridSpan w:val="2"/>
                  <w:tcBorders>
                    <w:tl2br w:val="nil"/>
                    <w:tr2bl w:val="nil"/>
                  </w:tcBorders>
                  <w:shd w:val="clear" w:color="auto" w:fill="FFFFFF" w:themeFill="background1"/>
                  <w:noWrap w:val="0"/>
                  <w:vAlign w:val="center"/>
                </w:tcPr>
                <w:p w14:paraId="58575B5C">
                  <w:pPr>
                    <w:pStyle w:val="64"/>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设计生产能力</w:t>
                  </w:r>
                </w:p>
              </w:tc>
              <w:tc>
                <w:tcPr>
                  <w:tcW w:w="727" w:type="pct"/>
                  <w:tcBorders>
                    <w:tl2br w:val="nil"/>
                    <w:tr2bl w:val="nil"/>
                  </w:tcBorders>
                  <w:shd w:val="clear" w:color="auto" w:fill="FFFFFF" w:themeFill="background1"/>
                  <w:noWrap w:val="0"/>
                  <w:vAlign w:val="center"/>
                </w:tcPr>
                <w:p w14:paraId="56A5BFA3">
                  <w:pPr>
                    <w:pStyle w:val="64"/>
                    <w:suppressLineNumbers w:val="0"/>
                    <w:bidi w:val="0"/>
                    <w:spacing w:before="0" w:beforeAutospacing="0" w:after="0" w:afterAutospacing="0"/>
                    <w:ind w:left="0" w:right="0"/>
                    <w:rPr>
                      <w:rFonts w:hint="default"/>
                      <w:b/>
                      <w:bCs/>
                      <w:color w:val="auto"/>
                      <w:highlight w:val="none"/>
                      <w:lang w:val="en-US" w:eastAsia="zh-CN"/>
                    </w:rPr>
                  </w:pPr>
                  <w:r>
                    <w:rPr>
                      <w:rFonts w:hint="eastAsia"/>
                      <w:b/>
                      <w:bCs/>
                      <w:color w:val="auto"/>
                      <w:highlight w:val="none"/>
                      <w:lang w:val="en-US" w:eastAsia="zh-CN"/>
                    </w:rPr>
                    <w:t>实际生产能力</w:t>
                  </w:r>
                </w:p>
              </w:tc>
              <w:tc>
                <w:tcPr>
                  <w:tcW w:w="654" w:type="pct"/>
                  <w:tcBorders>
                    <w:tl2br w:val="nil"/>
                    <w:tr2bl w:val="nil"/>
                  </w:tcBorders>
                  <w:shd w:val="clear" w:color="auto" w:fill="FFFFFF" w:themeFill="background1"/>
                  <w:noWrap w:val="0"/>
                  <w:vAlign w:val="center"/>
                </w:tcPr>
                <w:p w14:paraId="3C9FD81E">
                  <w:pPr>
                    <w:pStyle w:val="64"/>
                    <w:suppressLineNumbers w:val="0"/>
                    <w:bidi w:val="0"/>
                    <w:spacing w:before="0" w:beforeAutospacing="0" w:after="0" w:afterAutospacing="0"/>
                    <w:ind w:left="0" w:right="0"/>
                    <w:rPr>
                      <w:rFonts w:hint="eastAsia"/>
                      <w:b/>
                      <w:bCs/>
                      <w:color w:val="auto"/>
                      <w:highlight w:val="none"/>
                      <w:lang w:val="en-US" w:eastAsia="zh-CN"/>
                    </w:rPr>
                  </w:pPr>
                  <w:r>
                    <w:rPr>
                      <w:rFonts w:hint="eastAsia"/>
                      <w:b/>
                      <w:bCs/>
                      <w:color w:val="auto"/>
                      <w:highlight w:val="none"/>
                      <w:lang w:val="en-US" w:eastAsia="zh-CN"/>
                    </w:rPr>
                    <w:t>生产负荷</w:t>
                  </w:r>
                </w:p>
              </w:tc>
            </w:tr>
            <w:tr w14:paraId="0751F335">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83" w:type="pct"/>
                  <w:vMerge w:val="restart"/>
                  <w:tcBorders>
                    <w:tl2br w:val="nil"/>
                    <w:tr2bl w:val="nil"/>
                  </w:tcBorders>
                  <w:shd w:val="clear" w:color="auto" w:fill="FFFFFF" w:themeFill="background1"/>
                  <w:noWrap w:val="0"/>
                  <w:vAlign w:val="center"/>
                </w:tcPr>
                <w:p w14:paraId="49FF2353">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2025.12.12-2025.12.13</w:t>
                  </w:r>
                </w:p>
              </w:tc>
              <w:tc>
                <w:tcPr>
                  <w:tcW w:w="1190" w:type="pct"/>
                  <w:tcBorders>
                    <w:tl2br w:val="nil"/>
                    <w:tr2bl w:val="nil"/>
                  </w:tcBorders>
                  <w:shd w:val="clear" w:color="auto" w:fill="FFFFFF" w:themeFill="background1"/>
                  <w:noWrap w:val="0"/>
                  <w:vAlign w:val="center"/>
                </w:tcPr>
                <w:p w14:paraId="47435C9C">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rPr>
                    <w:t>刨削主机</w:t>
                  </w:r>
                </w:p>
              </w:tc>
              <w:tc>
                <w:tcPr>
                  <w:tcW w:w="885" w:type="pct"/>
                  <w:tcBorders>
                    <w:tl2br w:val="nil"/>
                    <w:tr2bl w:val="nil"/>
                  </w:tcBorders>
                  <w:shd w:val="clear" w:color="auto" w:fill="FFFFFF" w:themeFill="background1"/>
                  <w:noWrap w:val="0"/>
                  <w:vAlign w:val="center"/>
                </w:tcPr>
                <w:p w14:paraId="13FC559B">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rPr>
                    <w:t>50</w:t>
                  </w:r>
                  <w:r>
                    <w:rPr>
                      <w:rFonts w:hint="eastAsia"/>
                      <w:color w:val="auto"/>
                      <w:highlight w:val="none"/>
                    </w:rPr>
                    <w:t>台</w:t>
                  </w:r>
                  <w:r>
                    <w:rPr>
                      <w:rFonts w:hint="eastAsia"/>
                      <w:color w:val="auto"/>
                      <w:highlight w:val="none"/>
                      <w:lang w:val="en-US" w:eastAsia="zh-CN"/>
                    </w:rPr>
                    <w:t>/年</w:t>
                  </w:r>
                </w:p>
              </w:tc>
              <w:tc>
                <w:tcPr>
                  <w:tcW w:w="758" w:type="pct"/>
                  <w:vMerge w:val="restart"/>
                  <w:tcBorders>
                    <w:tl2br w:val="nil"/>
                    <w:tr2bl w:val="nil"/>
                  </w:tcBorders>
                  <w:shd w:val="clear" w:color="auto" w:fill="FFFFFF" w:themeFill="background1"/>
                  <w:noWrap w:val="0"/>
                  <w:vAlign w:val="center"/>
                </w:tcPr>
                <w:p w14:paraId="64D90E5E">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1.3台/2天</w:t>
                  </w:r>
                </w:p>
              </w:tc>
              <w:tc>
                <w:tcPr>
                  <w:tcW w:w="727" w:type="pct"/>
                  <w:vMerge w:val="restart"/>
                  <w:tcBorders>
                    <w:tl2br w:val="nil"/>
                    <w:tr2bl w:val="nil"/>
                  </w:tcBorders>
                  <w:shd w:val="clear" w:color="auto" w:fill="FFFFFF" w:themeFill="background1"/>
                  <w:noWrap w:val="0"/>
                  <w:vAlign w:val="center"/>
                </w:tcPr>
                <w:p w14:paraId="5F574885">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w:t>
                  </w:r>
                </w:p>
              </w:tc>
              <w:tc>
                <w:tcPr>
                  <w:tcW w:w="654" w:type="pct"/>
                  <w:vMerge w:val="restart"/>
                  <w:tcBorders>
                    <w:tl2br w:val="nil"/>
                    <w:tr2bl w:val="nil"/>
                  </w:tcBorders>
                  <w:shd w:val="clear" w:color="auto" w:fill="FFFFFF" w:themeFill="background1"/>
                  <w:noWrap w:val="0"/>
                  <w:vAlign w:val="center"/>
                </w:tcPr>
                <w:p w14:paraId="656515A1">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0</w:t>
                  </w:r>
                </w:p>
              </w:tc>
            </w:tr>
            <w:tr w14:paraId="3C92F4E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83" w:type="pct"/>
                  <w:vMerge w:val="continue"/>
                  <w:tcBorders>
                    <w:tl2br w:val="nil"/>
                    <w:tr2bl w:val="nil"/>
                  </w:tcBorders>
                  <w:shd w:val="clear" w:color="auto" w:fill="FFFFFF" w:themeFill="background1"/>
                  <w:noWrap w:val="0"/>
                  <w:vAlign w:val="center"/>
                </w:tcPr>
                <w:p w14:paraId="0A50F412">
                  <w:pPr>
                    <w:pStyle w:val="64"/>
                    <w:suppressLineNumbers w:val="0"/>
                    <w:bidi w:val="0"/>
                    <w:spacing w:before="0" w:beforeAutospacing="0" w:after="0" w:afterAutospacing="0"/>
                    <w:ind w:left="0" w:right="0"/>
                    <w:rPr>
                      <w:rFonts w:hint="eastAsia"/>
                      <w:color w:val="auto"/>
                      <w:highlight w:val="none"/>
                      <w:lang w:val="en-US" w:eastAsia="zh-CN"/>
                    </w:rPr>
                  </w:pPr>
                </w:p>
              </w:tc>
              <w:tc>
                <w:tcPr>
                  <w:tcW w:w="1190" w:type="pct"/>
                  <w:tcBorders>
                    <w:tl2br w:val="nil"/>
                    <w:tr2bl w:val="nil"/>
                  </w:tcBorders>
                  <w:shd w:val="clear" w:color="auto" w:fill="auto"/>
                  <w:noWrap w:val="0"/>
                  <w:vAlign w:val="center"/>
                </w:tcPr>
                <w:p w14:paraId="49B34649">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低温等离子体多功能手术系统</w:t>
                  </w:r>
                </w:p>
              </w:tc>
              <w:tc>
                <w:tcPr>
                  <w:tcW w:w="885" w:type="pct"/>
                  <w:tcBorders>
                    <w:tl2br w:val="nil"/>
                    <w:tr2bl w:val="nil"/>
                  </w:tcBorders>
                  <w:shd w:val="clear" w:color="auto" w:fill="auto"/>
                  <w:noWrap w:val="0"/>
                  <w:vAlign w:val="center"/>
                </w:tcPr>
                <w:p w14:paraId="2EDB4C3D">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rPr>
                    <w:t>50</w:t>
                  </w:r>
                  <w:r>
                    <w:rPr>
                      <w:rFonts w:hint="eastAsia"/>
                      <w:color w:val="auto"/>
                      <w:highlight w:val="none"/>
                    </w:rPr>
                    <w:t>台</w:t>
                  </w:r>
                  <w:r>
                    <w:rPr>
                      <w:rFonts w:hint="eastAsia"/>
                      <w:color w:val="auto"/>
                      <w:highlight w:val="none"/>
                      <w:lang w:val="en-US" w:eastAsia="zh-CN"/>
                    </w:rPr>
                    <w:t>/年</w:t>
                  </w:r>
                </w:p>
              </w:tc>
              <w:tc>
                <w:tcPr>
                  <w:tcW w:w="758" w:type="pct"/>
                  <w:vMerge w:val="continue"/>
                  <w:tcBorders>
                    <w:tl2br w:val="nil"/>
                    <w:tr2bl w:val="nil"/>
                  </w:tcBorders>
                  <w:shd w:val="clear" w:color="auto" w:fill="FFFFFF" w:themeFill="background1"/>
                  <w:noWrap w:val="0"/>
                  <w:vAlign w:val="center"/>
                </w:tcPr>
                <w:p w14:paraId="2243CBFB">
                  <w:pPr>
                    <w:pStyle w:val="64"/>
                    <w:suppressLineNumbers w:val="0"/>
                    <w:bidi w:val="0"/>
                    <w:spacing w:before="0" w:beforeAutospacing="0" w:after="0" w:afterAutospacing="0"/>
                    <w:ind w:left="0" w:right="0"/>
                    <w:rPr>
                      <w:rFonts w:hint="default"/>
                      <w:color w:val="auto"/>
                      <w:highlight w:val="none"/>
                    </w:rPr>
                  </w:pPr>
                </w:p>
              </w:tc>
              <w:tc>
                <w:tcPr>
                  <w:tcW w:w="727" w:type="pct"/>
                  <w:vMerge w:val="continue"/>
                  <w:tcBorders>
                    <w:tl2br w:val="nil"/>
                    <w:tr2bl w:val="nil"/>
                  </w:tcBorders>
                  <w:shd w:val="clear" w:color="auto" w:fill="FFFFFF" w:themeFill="background1"/>
                  <w:noWrap w:val="0"/>
                  <w:vAlign w:val="center"/>
                </w:tcPr>
                <w:p w14:paraId="17D07181">
                  <w:pPr>
                    <w:pStyle w:val="64"/>
                    <w:suppressLineNumbers w:val="0"/>
                    <w:bidi w:val="0"/>
                    <w:spacing w:before="0" w:beforeAutospacing="0" w:after="0" w:afterAutospacing="0"/>
                    <w:ind w:left="0" w:right="0"/>
                    <w:rPr>
                      <w:rFonts w:hint="eastAsia"/>
                      <w:color w:val="auto"/>
                      <w:highlight w:val="none"/>
                      <w:lang w:val="en-US" w:eastAsia="zh-CN"/>
                    </w:rPr>
                  </w:pPr>
                </w:p>
              </w:tc>
              <w:tc>
                <w:tcPr>
                  <w:tcW w:w="654" w:type="pct"/>
                  <w:vMerge w:val="continue"/>
                  <w:tcBorders>
                    <w:tl2br w:val="nil"/>
                    <w:tr2bl w:val="nil"/>
                  </w:tcBorders>
                  <w:shd w:val="clear" w:color="auto" w:fill="FFFFFF" w:themeFill="background1"/>
                  <w:noWrap w:val="0"/>
                  <w:vAlign w:val="center"/>
                </w:tcPr>
                <w:p w14:paraId="29E53F65">
                  <w:pPr>
                    <w:pStyle w:val="64"/>
                    <w:suppressLineNumbers w:val="0"/>
                    <w:bidi w:val="0"/>
                    <w:spacing w:before="0" w:beforeAutospacing="0" w:after="0" w:afterAutospacing="0"/>
                    <w:ind w:left="0" w:right="0"/>
                    <w:rPr>
                      <w:rFonts w:hint="eastAsia"/>
                      <w:color w:val="auto"/>
                      <w:highlight w:val="none"/>
                      <w:lang w:val="en-US" w:eastAsia="zh-CN"/>
                    </w:rPr>
                  </w:pPr>
                </w:p>
              </w:tc>
            </w:tr>
            <w:tr w14:paraId="7BEDBBD7">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83" w:type="pct"/>
                  <w:vMerge w:val="continue"/>
                  <w:tcBorders>
                    <w:tl2br w:val="nil"/>
                    <w:tr2bl w:val="nil"/>
                  </w:tcBorders>
                  <w:shd w:val="clear" w:color="auto" w:fill="FFFFFF" w:themeFill="background1"/>
                  <w:noWrap w:val="0"/>
                  <w:vAlign w:val="center"/>
                </w:tcPr>
                <w:p w14:paraId="69C35A79">
                  <w:pPr>
                    <w:pStyle w:val="64"/>
                    <w:suppressLineNumbers w:val="0"/>
                    <w:bidi w:val="0"/>
                    <w:spacing w:before="0" w:beforeAutospacing="0" w:after="0" w:afterAutospacing="0"/>
                    <w:ind w:left="0" w:right="0"/>
                    <w:rPr>
                      <w:rFonts w:hint="eastAsia"/>
                      <w:color w:val="auto"/>
                      <w:highlight w:val="none"/>
                      <w:lang w:val="en-US" w:eastAsia="zh-CN"/>
                    </w:rPr>
                  </w:pPr>
                </w:p>
              </w:tc>
              <w:tc>
                <w:tcPr>
                  <w:tcW w:w="1190" w:type="pct"/>
                  <w:tcBorders>
                    <w:tl2br w:val="nil"/>
                    <w:tr2bl w:val="nil"/>
                  </w:tcBorders>
                  <w:shd w:val="clear" w:color="auto" w:fill="auto"/>
                  <w:noWrap w:val="0"/>
                  <w:vAlign w:val="center"/>
                </w:tcPr>
                <w:p w14:paraId="0FDA32EE">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内窥镜摄像系统</w:t>
                  </w:r>
                </w:p>
              </w:tc>
              <w:tc>
                <w:tcPr>
                  <w:tcW w:w="885" w:type="pct"/>
                  <w:tcBorders>
                    <w:tl2br w:val="nil"/>
                    <w:tr2bl w:val="nil"/>
                  </w:tcBorders>
                  <w:shd w:val="clear" w:color="auto" w:fill="auto"/>
                  <w:noWrap w:val="0"/>
                  <w:vAlign w:val="center"/>
                </w:tcPr>
                <w:p w14:paraId="45F66FE8">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rPr>
                    <w:t>50</w:t>
                  </w:r>
                  <w:r>
                    <w:rPr>
                      <w:rFonts w:hint="eastAsia"/>
                      <w:color w:val="auto"/>
                      <w:highlight w:val="none"/>
                    </w:rPr>
                    <w:t>台</w:t>
                  </w:r>
                  <w:r>
                    <w:rPr>
                      <w:rFonts w:hint="eastAsia"/>
                      <w:color w:val="auto"/>
                      <w:highlight w:val="none"/>
                      <w:lang w:val="en-US" w:eastAsia="zh-CN"/>
                    </w:rPr>
                    <w:t>/年</w:t>
                  </w:r>
                </w:p>
              </w:tc>
              <w:tc>
                <w:tcPr>
                  <w:tcW w:w="758" w:type="pct"/>
                  <w:vMerge w:val="continue"/>
                  <w:tcBorders>
                    <w:tl2br w:val="nil"/>
                    <w:tr2bl w:val="nil"/>
                  </w:tcBorders>
                  <w:shd w:val="clear" w:color="auto" w:fill="FFFFFF" w:themeFill="background1"/>
                  <w:noWrap w:val="0"/>
                  <w:vAlign w:val="center"/>
                </w:tcPr>
                <w:p w14:paraId="4FF2FBFA">
                  <w:pPr>
                    <w:pStyle w:val="64"/>
                    <w:suppressLineNumbers w:val="0"/>
                    <w:bidi w:val="0"/>
                    <w:spacing w:before="0" w:beforeAutospacing="0" w:after="0" w:afterAutospacing="0"/>
                    <w:ind w:left="0" w:right="0"/>
                    <w:rPr>
                      <w:rFonts w:hint="default"/>
                      <w:color w:val="auto"/>
                      <w:highlight w:val="none"/>
                    </w:rPr>
                  </w:pPr>
                </w:p>
              </w:tc>
              <w:tc>
                <w:tcPr>
                  <w:tcW w:w="727" w:type="pct"/>
                  <w:vMerge w:val="continue"/>
                  <w:tcBorders>
                    <w:tl2br w:val="nil"/>
                    <w:tr2bl w:val="nil"/>
                  </w:tcBorders>
                  <w:shd w:val="clear" w:color="auto" w:fill="FFFFFF" w:themeFill="background1"/>
                  <w:noWrap w:val="0"/>
                  <w:vAlign w:val="center"/>
                </w:tcPr>
                <w:p w14:paraId="2ABA44EF">
                  <w:pPr>
                    <w:pStyle w:val="64"/>
                    <w:suppressLineNumbers w:val="0"/>
                    <w:bidi w:val="0"/>
                    <w:spacing w:before="0" w:beforeAutospacing="0" w:after="0" w:afterAutospacing="0"/>
                    <w:ind w:left="0" w:right="0"/>
                    <w:rPr>
                      <w:rFonts w:hint="eastAsia"/>
                      <w:color w:val="auto"/>
                      <w:highlight w:val="none"/>
                      <w:lang w:val="en-US" w:eastAsia="zh-CN"/>
                    </w:rPr>
                  </w:pPr>
                </w:p>
              </w:tc>
              <w:tc>
                <w:tcPr>
                  <w:tcW w:w="654" w:type="pct"/>
                  <w:vMerge w:val="continue"/>
                  <w:tcBorders>
                    <w:tl2br w:val="nil"/>
                    <w:tr2bl w:val="nil"/>
                  </w:tcBorders>
                  <w:shd w:val="clear" w:color="auto" w:fill="FFFFFF" w:themeFill="background1"/>
                  <w:noWrap w:val="0"/>
                  <w:vAlign w:val="center"/>
                </w:tcPr>
                <w:p w14:paraId="5F628CF6">
                  <w:pPr>
                    <w:pStyle w:val="64"/>
                    <w:suppressLineNumbers w:val="0"/>
                    <w:bidi w:val="0"/>
                    <w:spacing w:before="0" w:beforeAutospacing="0" w:after="0" w:afterAutospacing="0"/>
                    <w:ind w:left="0" w:right="0"/>
                    <w:rPr>
                      <w:rFonts w:hint="eastAsia"/>
                      <w:color w:val="auto"/>
                      <w:highlight w:val="none"/>
                      <w:lang w:val="en-US" w:eastAsia="zh-CN"/>
                    </w:rPr>
                  </w:pPr>
                </w:p>
              </w:tc>
            </w:tr>
            <w:tr w14:paraId="57F935E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23" w:hRule="atLeast"/>
              </w:trPr>
              <w:tc>
                <w:tcPr>
                  <w:tcW w:w="783" w:type="pct"/>
                  <w:vMerge w:val="continue"/>
                  <w:tcBorders>
                    <w:tl2br w:val="nil"/>
                    <w:tr2bl w:val="nil"/>
                  </w:tcBorders>
                  <w:shd w:val="clear" w:color="auto" w:fill="FFFFFF" w:themeFill="background1"/>
                  <w:noWrap w:val="0"/>
                  <w:vAlign w:val="center"/>
                </w:tcPr>
                <w:p w14:paraId="21010142">
                  <w:pPr>
                    <w:pStyle w:val="64"/>
                    <w:suppressLineNumbers w:val="0"/>
                    <w:bidi w:val="0"/>
                    <w:spacing w:before="0" w:beforeAutospacing="0" w:after="0" w:afterAutospacing="0"/>
                    <w:ind w:left="0" w:right="0"/>
                    <w:rPr>
                      <w:rFonts w:hint="eastAsia"/>
                      <w:color w:val="auto"/>
                      <w:highlight w:val="none"/>
                      <w:lang w:val="en-US" w:eastAsia="zh-CN"/>
                    </w:rPr>
                  </w:pPr>
                </w:p>
              </w:tc>
              <w:tc>
                <w:tcPr>
                  <w:tcW w:w="1190" w:type="pct"/>
                  <w:tcBorders>
                    <w:tl2br w:val="nil"/>
                    <w:tr2bl w:val="nil"/>
                  </w:tcBorders>
                  <w:shd w:val="clear" w:color="auto" w:fill="auto"/>
                  <w:noWrap w:val="0"/>
                  <w:vAlign w:val="center"/>
                </w:tcPr>
                <w:p w14:paraId="5890B99D">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内窥镜光源系统</w:t>
                  </w:r>
                </w:p>
              </w:tc>
              <w:tc>
                <w:tcPr>
                  <w:tcW w:w="885" w:type="pct"/>
                  <w:tcBorders>
                    <w:tl2br w:val="nil"/>
                    <w:tr2bl w:val="nil"/>
                  </w:tcBorders>
                  <w:shd w:val="clear" w:color="auto" w:fill="auto"/>
                  <w:noWrap w:val="0"/>
                  <w:vAlign w:val="center"/>
                </w:tcPr>
                <w:p w14:paraId="16A4E479">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rPr>
                    <w:t>50</w:t>
                  </w:r>
                  <w:r>
                    <w:rPr>
                      <w:rFonts w:hint="eastAsia"/>
                      <w:color w:val="auto"/>
                      <w:highlight w:val="none"/>
                    </w:rPr>
                    <w:t>台</w:t>
                  </w:r>
                  <w:r>
                    <w:rPr>
                      <w:rFonts w:hint="eastAsia"/>
                      <w:color w:val="auto"/>
                      <w:highlight w:val="none"/>
                      <w:lang w:val="en-US" w:eastAsia="zh-CN"/>
                    </w:rPr>
                    <w:t>/年</w:t>
                  </w:r>
                </w:p>
              </w:tc>
              <w:tc>
                <w:tcPr>
                  <w:tcW w:w="758" w:type="pct"/>
                  <w:vMerge w:val="continue"/>
                  <w:tcBorders>
                    <w:tl2br w:val="nil"/>
                    <w:tr2bl w:val="nil"/>
                  </w:tcBorders>
                  <w:shd w:val="clear" w:color="auto" w:fill="FFFFFF" w:themeFill="background1"/>
                  <w:noWrap w:val="0"/>
                  <w:vAlign w:val="center"/>
                </w:tcPr>
                <w:p w14:paraId="136F76B7">
                  <w:pPr>
                    <w:pStyle w:val="64"/>
                    <w:suppressLineNumbers w:val="0"/>
                    <w:bidi w:val="0"/>
                    <w:spacing w:before="0" w:beforeAutospacing="0" w:after="0" w:afterAutospacing="0"/>
                    <w:ind w:left="0" w:right="0"/>
                    <w:rPr>
                      <w:rFonts w:hint="default"/>
                      <w:color w:val="auto"/>
                      <w:highlight w:val="none"/>
                    </w:rPr>
                  </w:pPr>
                </w:p>
              </w:tc>
              <w:tc>
                <w:tcPr>
                  <w:tcW w:w="727" w:type="pct"/>
                  <w:vMerge w:val="continue"/>
                  <w:tcBorders>
                    <w:tl2br w:val="nil"/>
                    <w:tr2bl w:val="nil"/>
                  </w:tcBorders>
                  <w:shd w:val="clear" w:color="auto" w:fill="FFFFFF" w:themeFill="background1"/>
                  <w:noWrap w:val="0"/>
                  <w:vAlign w:val="center"/>
                </w:tcPr>
                <w:p w14:paraId="161D2C02">
                  <w:pPr>
                    <w:pStyle w:val="64"/>
                    <w:suppressLineNumbers w:val="0"/>
                    <w:bidi w:val="0"/>
                    <w:spacing w:before="0" w:beforeAutospacing="0" w:after="0" w:afterAutospacing="0"/>
                    <w:ind w:left="0" w:right="0"/>
                    <w:rPr>
                      <w:rFonts w:hint="eastAsia"/>
                      <w:color w:val="auto"/>
                      <w:highlight w:val="none"/>
                      <w:lang w:val="en-US" w:eastAsia="zh-CN"/>
                    </w:rPr>
                  </w:pPr>
                </w:p>
              </w:tc>
              <w:tc>
                <w:tcPr>
                  <w:tcW w:w="654" w:type="pct"/>
                  <w:vMerge w:val="continue"/>
                  <w:tcBorders>
                    <w:tl2br w:val="nil"/>
                    <w:tr2bl w:val="nil"/>
                  </w:tcBorders>
                  <w:shd w:val="clear" w:color="auto" w:fill="FFFFFF" w:themeFill="background1"/>
                  <w:noWrap w:val="0"/>
                  <w:vAlign w:val="center"/>
                </w:tcPr>
                <w:p w14:paraId="3681042E">
                  <w:pPr>
                    <w:pStyle w:val="64"/>
                    <w:suppressLineNumbers w:val="0"/>
                    <w:bidi w:val="0"/>
                    <w:spacing w:before="0" w:beforeAutospacing="0" w:after="0" w:afterAutospacing="0"/>
                    <w:ind w:left="0" w:right="0"/>
                    <w:rPr>
                      <w:rFonts w:hint="eastAsia"/>
                      <w:color w:val="auto"/>
                      <w:highlight w:val="none"/>
                      <w:lang w:val="en-US" w:eastAsia="zh-CN"/>
                    </w:rPr>
                  </w:pPr>
                </w:p>
              </w:tc>
            </w:tr>
            <w:bookmarkEnd w:id="38"/>
            <w:tr w14:paraId="4639E9C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83" w:type="pct"/>
                  <w:vMerge w:val="continue"/>
                  <w:shd w:val="clear" w:color="auto" w:fill="FFFFFF" w:themeFill="background1"/>
                  <w:vAlign w:val="center"/>
                </w:tcPr>
                <w:p w14:paraId="61AA4324">
                  <w:pPr>
                    <w:pStyle w:val="64"/>
                    <w:suppressLineNumbers w:val="0"/>
                    <w:bidi w:val="0"/>
                    <w:spacing w:before="0" w:beforeAutospacing="0" w:after="0" w:afterAutospacing="0"/>
                    <w:ind w:left="0" w:right="0"/>
                    <w:rPr>
                      <w:rFonts w:hint="default"/>
                      <w:color w:val="auto"/>
                      <w:highlight w:val="none"/>
                      <w:lang w:val="en-US" w:eastAsia="zh-CN"/>
                    </w:rPr>
                  </w:pPr>
                </w:p>
              </w:tc>
              <w:tc>
                <w:tcPr>
                  <w:tcW w:w="1190" w:type="pct"/>
                  <w:shd w:val="clear" w:color="auto" w:fill="FFFFFF" w:themeFill="background1"/>
                  <w:vAlign w:val="center"/>
                </w:tcPr>
                <w:p w14:paraId="62100C7D">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rPr>
                    <w:t>刨削刀头</w:t>
                  </w:r>
                </w:p>
              </w:tc>
              <w:tc>
                <w:tcPr>
                  <w:tcW w:w="885" w:type="pct"/>
                  <w:shd w:val="clear" w:color="auto" w:fill="auto"/>
                  <w:vAlign w:val="center"/>
                </w:tcPr>
                <w:p w14:paraId="0DC88ADC">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rPr>
                    <w:t>20000</w:t>
                  </w:r>
                  <w:r>
                    <w:rPr>
                      <w:rFonts w:hint="eastAsia"/>
                      <w:color w:val="auto"/>
                      <w:highlight w:val="none"/>
                    </w:rPr>
                    <w:t>支</w:t>
                  </w:r>
                  <w:r>
                    <w:rPr>
                      <w:rFonts w:hint="eastAsia"/>
                      <w:color w:val="auto"/>
                      <w:highlight w:val="none"/>
                      <w:lang w:val="en-US" w:eastAsia="zh-CN"/>
                    </w:rPr>
                    <w:t>/年</w:t>
                  </w:r>
                </w:p>
              </w:tc>
              <w:tc>
                <w:tcPr>
                  <w:tcW w:w="758" w:type="pct"/>
                  <w:shd w:val="clear" w:color="auto" w:fill="auto"/>
                  <w:vAlign w:val="center"/>
                </w:tcPr>
                <w:p w14:paraId="221C6558">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133支/2天</w:t>
                  </w:r>
                </w:p>
              </w:tc>
              <w:tc>
                <w:tcPr>
                  <w:tcW w:w="727" w:type="pct"/>
                  <w:shd w:val="clear" w:color="auto" w:fill="FFFFFF" w:themeFill="background1"/>
                  <w:vAlign w:val="center"/>
                </w:tcPr>
                <w:p w14:paraId="06B4C835">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120/2天</w:t>
                  </w:r>
                </w:p>
              </w:tc>
              <w:tc>
                <w:tcPr>
                  <w:tcW w:w="654" w:type="pct"/>
                  <w:shd w:val="clear" w:color="auto" w:fill="FFFFFF" w:themeFill="background1"/>
                  <w:vAlign w:val="center"/>
                </w:tcPr>
                <w:p w14:paraId="60746B04">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90%</w:t>
                  </w:r>
                </w:p>
              </w:tc>
            </w:tr>
            <w:tr w14:paraId="2ECE7AA6">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783" w:type="pct"/>
                  <w:vMerge w:val="continue"/>
                  <w:shd w:val="clear" w:color="auto" w:fill="FFFFFF" w:themeFill="background1"/>
                  <w:vAlign w:val="center"/>
                </w:tcPr>
                <w:p w14:paraId="5F5CD40E">
                  <w:pPr>
                    <w:pStyle w:val="64"/>
                    <w:suppressLineNumbers w:val="0"/>
                    <w:bidi w:val="0"/>
                    <w:spacing w:before="0" w:beforeAutospacing="0" w:after="0" w:afterAutospacing="0"/>
                    <w:ind w:left="0" w:right="0"/>
                    <w:rPr>
                      <w:rFonts w:hint="default"/>
                      <w:color w:val="auto"/>
                      <w:highlight w:val="none"/>
                      <w:lang w:val="en-US" w:eastAsia="zh-CN"/>
                    </w:rPr>
                  </w:pPr>
                </w:p>
              </w:tc>
              <w:tc>
                <w:tcPr>
                  <w:tcW w:w="1190" w:type="pct"/>
                  <w:shd w:val="clear" w:color="auto" w:fill="FFFFFF" w:themeFill="background1"/>
                  <w:vAlign w:val="center"/>
                </w:tcPr>
                <w:p w14:paraId="092290DF">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rPr>
                    <w:t>等离子手术电极</w:t>
                  </w:r>
                </w:p>
              </w:tc>
              <w:tc>
                <w:tcPr>
                  <w:tcW w:w="885" w:type="pct"/>
                  <w:shd w:val="clear" w:color="auto" w:fill="auto"/>
                  <w:vAlign w:val="center"/>
                </w:tcPr>
                <w:p w14:paraId="0867325A">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rPr>
                    <w:t>20000</w:t>
                  </w:r>
                  <w:r>
                    <w:rPr>
                      <w:rFonts w:hint="eastAsia"/>
                      <w:color w:val="auto"/>
                      <w:highlight w:val="none"/>
                    </w:rPr>
                    <w:t>支</w:t>
                  </w:r>
                  <w:r>
                    <w:rPr>
                      <w:rFonts w:hint="eastAsia"/>
                      <w:color w:val="auto"/>
                      <w:highlight w:val="none"/>
                      <w:lang w:val="en-US" w:eastAsia="zh-CN"/>
                    </w:rPr>
                    <w:t>/年</w:t>
                  </w:r>
                </w:p>
              </w:tc>
              <w:tc>
                <w:tcPr>
                  <w:tcW w:w="758" w:type="pct"/>
                  <w:shd w:val="clear" w:color="auto" w:fill="auto"/>
                  <w:vAlign w:val="center"/>
                </w:tcPr>
                <w:p w14:paraId="2FA53A60">
                  <w:pPr>
                    <w:pStyle w:val="64"/>
                    <w:suppressLineNumbers w:val="0"/>
                    <w:bidi w:val="0"/>
                    <w:spacing w:before="0" w:beforeAutospacing="0" w:after="0" w:afterAutospacing="0"/>
                    <w:ind w:left="0" w:right="0"/>
                    <w:rPr>
                      <w:rFonts w:hint="default"/>
                      <w:color w:val="auto"/>
                      <w:highlight w:val="none"/>
                    </w:rPr>
                  </w:pPr>
                  <w:r>
                    <w:rPr>
                      <w:rFonts w:hint="eastAsia"/>
                      <w:color w:val="auto"/>
                      <w:highlight w:val="none"/>
                      <w:lang w:val="en-US" w:eastAsia="zh-CN"/>
                    </w:rPr>
                    <w:t>133支/2天</w:t>
                  </w:r>
                </w:p>
              </w:tc>
              <w:tc>
                <w:tcPr>
                  <w:tcW w:w="727" w:type="pct"/>
                  <w:shd w:val="clear" w:color="auto" w:fill="FFFFFF" w:themeFill="background1"/>
                  <w:vAlign w:val="center"/>
                </w:tcPr>
                <w:p w14:paraId="0B249DCF">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100/2天</w:t>
                  </w:r>
                </w:p>
              </w:tc>
              <w:tc>
                <w:tcPr>
                  <w:tcW w:w="654" w:type="pct"/>
                  <w:shd w:val="clear" w:color="auto" w:fill="FFFFFF" w:themeFill="background1"/>
                  <w:vAlign w:val="center"/>
                </w:tcPr>
                <w:p w14:paraId="47D422F0">
                  <w:pPr>
                    <w:pStyle w:val="64"/>
                    <w:suppressLineNumbers w:val="0"/>
                    <w:bidi w:val="0"/>
                    <w:spacing w:before="0" w:beforeAutospacing="0" w:after="0" w:afterAutospacing="0"/>
                    <w:ind w:left="0" w:right="0"/>
                    <w:rPr>
                      <w:rFonts w:hint="default"/>
                      <w:color w:val="auto"/>
                      <w:highlight w:val="none"/>
                      <w:lang w:val="en-US" w:eastAsia="zh-CN"/>
                    </w:rPr>
                  </w:pPr>
                  <w:r>
                    <w:rPr>
                      <w:rFonts w:hint="eastAsia"/>
                      <w:color w:val="auto"/>
                      <w:highlight w:val="none"/>
                      <w:lang w:val="en-US" w:eastAsia="zh-CN"/>
                    </w:rPr>
                    <w:t>75%</w:t>
                  </w:r>
                </w:p>
              </w:tc>
            </w:tr>
          </w:tbl>
          <w:p w14:paraId="087100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default" w:ascii="Times New Roman" w:hAnsi="Times New Roman" w:eastAsia="宋体" w:cs="Times New Roman"/>
                <w:b/>
                <w:bCs/>
                <w:caps w:val="0"/>
                <w:color w:val="auto"/>
                <w:highlight w:val="none"/>
              </w:rPr>
            </w:pPr>
            <w:r>
              <w:rPr>
                <w:rFonts w:hint="eastAsia" w:ascii="Times New Roman" w:hAnsi="Times New Roman" w:eastAsia="宋体" w:cs="Times New Roman"/>
                <w:b/>
                <w:bCs/>
                <w:caps w:val="0"/>
                <w:color w:val="auto"/>
                <w:highlight w:val="none"/>
                <w:lang w:val="en-US" w:eastAsia="zh-CN"/>
              </w:rPr>
              <w:t>2、</w:t>
            </w:r>
            <w:r>
              <w:rPr>
                <w:rFonts w:hint="default" w:ascii="Times New Roman" w:hAnsi="Times New Roman" w:eastAsia="宋体" w:cs="Times New Roman"/>
                <w:b/>
                <w:bCs/>
                <w:caps w:val="0"/>
                <w:color w:val="auto"/>
                <w:highlight w:val="none"/>
                <w:lang w:val="en-US" w:eastAsia="zh-CN"/>
              </w:rPr>
              <w:t>验收监测结果</w:t>
            </w:r>
          </w:p>
          <w:p w14:paraId="43CE02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rPr>
              <w:t>（1）废水监测</w:t>
            </w:r>
            <w:r>
              <w:rPr>
                <w:rFonts w:hint="eastAsia" w:ascii="Times New Roman" w:hAnsi="Times New Roman" w:eastAsia="宋体" w:cs="Times New Roman"/>
                <w:b/>
                <w:bCs/>
                <w:color w:val="auto"/>
                <w:sz w:val="24"/>
                <w:szCs w:val="24"/>
                <w:highlight w:val="none"/>
                <w:lang w:eastAsia="zh-CN"/>
              </w:rPr>
              <w:t>结果</w:t>
            </w:r>
          </w:p>
          <w:p w14:paraId="3343FE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在验收监测期间</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厂区污水总排口DW001排放</w:t>
            </w:r>
            <w:r>
              <w:rPr>
                <w:rFonts w:hint="eastAsia" w:ascii="Times New Roman" w:hAnsi="Times New Roman" w:eastAsia="宋体" w:cs="Times New Roman"/>
                <w:color w:val="auto"/>
                <w:sz w:val="24"/>
                <w:szCs w:val="24"/>
                <w:highlight w:val="none"/>
              </w:rPr>
              <w:t>的pH值</w:t>
            </w:r>
            <w:r>
              <w:rPr>
                <w:rFonts w:hint="eastAsia" w:ascii="Times New Roman" w:hAnsi="Times New Roman" w:eastAsia="宋体" w:cs="Times New Roman"/>
                <w:color w:val="auto"/>
                <w:sz w:val="24"/>
                <w:szCs w:val="24"/>
                <w:highlight w:val="none"/>
                <w:lang w:val="en-US" w:eastAsia="zh-CN"/>
              </w:rPr>
              <w:t>排放浓度为</w:t>
            </w:r>
            <w:r>
              <w:rPr>
                <w:rFonts w:hint="eastAsia" w:cs="Times New Roman"/>
                <w:color w:val="auto"/>
                <w:sz w:val="24"/>
                <w:szCs w:val="24"/>
                <w:highlight w:val="none"/>
                <w:lang w:val="en-US" w:eastAsia="zh-CN"/>
              </w:rPr>
              <w:t>7.6-7.7</w:t>
            </w:r>
            <w:r>
              <w:rPr>
                <w:rFonts w:hint="eastAsia" w:ascii="Times New Roman" w:hAnsi="Times New Roman" w:eastAsia="宋体" w:cs="Times New Roman"/>
                <w:color w:val="auto"/>
                <w:sz w:val="24"/>
                <w:szCs w:val="24"/>
                <w:highlight w:val="none"/>
                <w:lang w:val="en-US" w:eastAsia="zh-CN"/>
              </w:rPr>
              <w:t>（无量纲），</w:t>
            </w:r>
            <w:r>
              <w:rPr>
                <w:rFonts w:hint="eastAsia" w:ascii="Times New Roman" w:hAnsi="Times New Roman" w:eastAsia="宋体" w:cs="Times New Roman"/>
                <w:color w:val="auto"/>
                <w:sz w:val="24"/>
                <w:szCs w:val="24"/>
                <w:highlight w:val="none"/>
              </w:rPr>
              <w:t>悬浮物</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化学需氧量</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氨氮</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总磷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总氮最大排放浓度</w:t>
            </w:r>
            <w:r>
              <w:rPr>
                <w:rFonts w:hint="default" w:ascii="Times New Roman" w:hAnsi="Times New Roman" w:eastAsia="宋体" w:cs="Times New Roman"/>
                <w:color w:val="auto"/>
                <w:sz w:val="24"/>
                <w:szCs w:val="24"/>
                <w:highlight w:val="none"/>
              </w:rPr>
              <w:t>分别为</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val="en-US" w:eastAsia="zh-CN"/>
              </w:rPr>
              <w:t>28</w:t>
            </w:r>
            <w:r>
              <w:rPr>
                <w:rFonts w:hint="eastAsia"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rPr>
              <w:t>g/L、</w:t>
            </w:r>
            <w:r>
              <w:rPr>
                <w:rFonts w:hint="eastAsia" w:cs="Times New Roman"/>
                <w:color w:val="auto"/>
                <w:sz w:val="24"/>
                <w:szCs w:val="24"/>
                <w:highlight w:val="none"/>
                <w:lang w:val="en-US" w:eastAsia="zh-CN"/>
              </w:rPr>
              <w:t>1.84</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val="en-US" w:eastAsia="zh-CN"/>
              </w:rPr>
              <w:t>0.4</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6.62</w:t>
            </w:r>
            <w:r>
              <w:rPr>
                <w:rFonts w:hint="default" w:ascii="Times New Roman" w:hAnsi="Times New Roman" w:eastAsia="宋体" w:cs="Times New Roman"/>
                <w:color w:val="auto"/>
                <w:sz w:val="24"/>
                <w:szCs w:val="24"/>
                <w:highlight w:val="none"/>
              </w:rPr>
              <w:t>mg/L</w:t>
            </w:r>
            <w:r>
              <w:rPr>
                <w:rFonts w:hint="eastAsia" w:ascii="Times New Roman" w:hAnsi="Times New Roman" w:eastAsia="宋体" w:cs="Times New Roman"/>
                <w:color w:val="auto"/>
                <w:sz w:val="24"/>
                <w:szCs w:val="24"/>
                <w:highlight w:val="none"/>
              </w:rPr>
              <w:t>，满足</w:t>
            </w:r>
            <w:r>
              <w:rPr>
                <w:rFonts w:hint="eastAsia" w:cs="Times New Roman"/>
                <w:color w:val="auto"/>
                <w:sz w:val="24"/>
                <w:szCs w:val="24"/>
                <w:highlight w:val="none"/>
                <w:lang w:val="en-US" w:eastAsia="zh-CN"/>
              </w:rPr>
              <w:t>高淳新区污水处理厂（南京荣泰污水处理有限公司）</w:t>
            </w:r>
            <w:r>
              <w:rPr>
                <w:rFonts w:hint="eastAsia" w:ascii="Times New Roman" w:hAnsi="Times New Roman" w:eastAsia="宋体" w:cs="Times New Roman"/>
                <w:color w:val="auto"/>
                <w:sz w:val="24"/>
                <w:szCs w:val="24"/>
                <w:highlight w:val="none"/>
              </w:rPr>
              <w:t>的接管标准。</w:t>
            </w:r>
          </w:p>
          <w:p w14:paraId="6323B7CE">
            <w:pPr>
              <w:pStyle w:val="2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right="0" w:firstLine="0" w:firstLineChars="0"/>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表7-2 污水总排口废水监测结果</w:t>
            </w:r>
          </w:p>
          <w:tbl>
            <w:tblPr>
              <w:tblStyle w:val="222"/>
              <w:tblW w:w="0" w:type="auto"/>
              <w:tblInd w:w="2"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953"/>
              <w:gridCol w:w="645"/>
              <w:gridCol w:w="795"/>
              <w:gridCol w:w="675"/>
              <w:gridCol w:w="1095"/>
              <w:gridCol w:w="1095"/>
              <w:gridCol w:w="1223"/>
              <w:gridCol w:w="1300"/>
              <w:gridCol w:w="523"/>
            </w:tblGrid>
            <w:tr w14:paraId="529EA93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restart"/>
                  <w:tcBorders>
                    <w:tl2br w:val="nil"/>
                    <w:tr2bl w:val="nil"/>
                  </w:tcBorders>
                  <w:vAlign w:val="center"/>
                </w:tcPr>
                <w:p w14:paraId="4A87648E">
                  <w:pPr>
                    <w:pStyle w:val="64"/>
                    <w:bidi w:val="0"/>
                    <w:jc w:val="center"/>
                    <w:rPr>
                      <w:b/>
                      <w:bCs/>
                      <w:color w:val="auto"/>
                      <w:highlight w:val="none"/>
                    </w:rPr>
                  </w:pPr>
                  <w:r>
                    <w:rPr>
                      <w:b/>
                      <w:bCs/>
                      <w:color w:val="auto"/>
                      <w:highlight w:val="none"/>
                    </w:rPr>
                    <w:t>采样日期</w:t>
                  </w:r>
                </w:p>
              </w:tc>
              <w:tc>
                <w:tcPr>
                  <w:tcW w:w="0" w:type="auto"/>
                  <w:vMerge w:val="restart"/>
                  <w:tcBorders>
                    <w:tl2br w:val="nil"/>
                    <w:tr2bl w:val="nil"/>
                  </w:tcBorders>
                  <w:vAlign w:val="center"/>
                </w:tcPr>
                <w:p w14:paraId="35C7BB36">
                  <w:pPr>
                    <w:pStyle w:val="64"/>
                    <w:bidi w:val="0"/>
                    <w:jc w:val="center"/>
                    <w:rPr>
                      <w:b/>
                      <w:bCs/>
                      <w:color w:val="auto"/>
                      <w:highlight w:val="none"/>
                    </w:rPr>
                  </w:pPr>
                  <w:r>
                    <w:rPr>
                      <w:b/>
                      <w:bCs/>
                      <w:color w:val="auto"/>
                      <w:highlight w:val="none"/>
                    </w:rPr>
                    <w:t>采样点位</w:t>
                  </w:r>
                </w:p>
              </w:tc>
              <w:tc>
                <w:tcPr>
                  <w:tcW w:w="0" w:type="auto"/>
                  <w:vMerge w:val="restart"/>
                  <w:tcBorders>
                    <w:tl2br w:val="nil"/>
                    <w:tr2bl w:val="nil"/>
                  </w:tcBorders>
                  <w:vAlign w:val="center"/>
                </w:tcPr>
                <w:p w14:paraId="0465CF42">
                  <w:pPr>
                    <w:pStyle w:val="64"/>
                    <w:bidi w:val="0"/>
                    <w:jc w:val="center"/>
                    <w:rPr>
                      <w:b/>
                      <w:bCs/>
                      <w:color w:val="auto"/>
                      <w:highlight w:val="none"/>
                    </w:rPr>
                  </w:pPr>
                  <w:r>
                    <w:rPr>
                      <w:b/>
                      <w:bCs/>
                      <w:color w:val="auto"/>
                      <w:highlight w:val="none"/>
                    </w:rPr>
                    <w:t>检测项目</w:t>
                  </w:r>
                </w:p>
              </w:tc>
              <w:tc>
                <w:tcPr>
                  <w:tcW w:w="0" w:type="auto"/>
                  <w:vMerge w:val="restart"/>
                  <w:tcBorders>
                    <w:tl2br w:val="nil"/>
                    <w:tr2bl w:val="nil"/>
                  </w:tcBorders>
                  <w:vAlign w:val="center"/>
                </w:tcPr>
                <w:p w14:paraId="6B7419CD">
                  <w:pPr>
                    <w:pStyle w:val="64"/>
                    <w:bidi w:val="0"/>
                    <w:jc w:val="center"/>
                    <w:rPr>
                      <w:b/>
                      <w:bCs/>
                      <w:color w:val="auto"/>
                      <w:highlight w:val="none"/>
                    </w:rPr>
                  </w:pPr>
                  <w:r>
                    <w:rPr>
                      <w:b/>
                      <w:bCs/>
                      <w:color w:val="auto"/>
                      <w:highlight w:val="none"/>
                    </w:rPr>
                    <w:t>单位</w:t>
                  </w:r>
                </w:p>
              </w:tc>
              <w:tc>
                <w:tcPr>
                  <w:tcW w:w="0" w:type="auto"/>
                  <w:gridSpan w:val="4"/>
                  <w:tcBorders>
                    <w:tl2br w:val="nil"/>
                    <w:tr2bl w:val="nil"/>
                  </w:tcBorders>
                  <w:vAlign w:val="center"/>
                </w:tcPr>
                <w:p w14:paraId="2C188446">
                  <w:pPr>
                    <w:pStyle w:val="64"/>
                    <w:bidi w:val="0"/>
                    <w:jc w:val="center"/>
                    <w:rPr>
                      <w:b/>
                      <w:bCs/>
                      <w:color w:val="auto"/>
                      <w:highlight w:val="none"/>
                    </w:rPr>
                  </w:pPr>
                  <w:r>
                    <w:rPr>
                      <w:b/>
                      <w:bCs/>
                      <w:color w:val="auto"/>
                      <w:highlight w:val="none"/>
                    </w:rPr>
                    <w:t>检测结果</w:t>
                  </w:r>
                </w:p>
              </w:tc>
              <w:tc>
                <w:tcPr>
                  <w:tcW w:w="0" w:type="auto"/>
                  <w:vMerge w:val="restart"/>
                  <w:tcBorders>
                    <w:tl2br w:val="nil"/>
                    <w:tr2bl w:val="nil"/>
                  </w:tcBorders>
                  <w:vAlign w:val="center"/>
                </w:tcPr>
                <w:p w14:paraId="2D05A2BA">
                  <w:pPr>
                    <w:pStyle w:val="64"/>
                    <w:bidi w:val="0"/>
                    <w:jc w:val="center"/>
                    <w:rPr>
                      <w:rFonts w:hint="default" w:eastAsia="宋体"/>
                      <w:b/>
                      <w:bCs/>
                      <w:color w:val="auto"/>
                      <w:highlight w:val="none"/>
                      <w:lang w:val="en-US" w:eastAsia="zh-CN"/>
                    </w:rPr>
                  </w:pPr>
                  <w:r>
                    <w:rPr>
                      <w:rFonts w:hint="eastAsia"/>
                      <w:b/>
                      <w:bCs/>
                      <w:color w:val="auto"/>
                      <w:highlight w:val="none"/>
                      <w:lang w:val="en-US" w:eastAsia="zh-CN"/>
                    </w:rPr>
                    <w:t>标准限值</w:t>
                  </w:r>
                </w:p>
              </w:tc>
            </w:tr>
            <w:tr w14:paraId="2581605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08FBCE99">
                  <w:pPr>
                    <w:pStyle w:val="64"/>
                    <w:bidi w:val="0"/>
                    <w:jc w:val="center"/>
                    <w:rPr>
                      <w:b/>
                      <w:bCs/>
                      <w:color w:val="auto"/>
                      <w:highlight w:val="none"/>
                    </w:rPr>
                  </w:pPr>
                </w:p>
              </w:tc>
              <w:tc>
                <w:tcPr>
                  <w:tcW w:w="0" w:type="auto"/>
                  <w:vMerge w:val="continue"/>
                  <w:tcBorders>
                    <w:tl2br w:val="nil"/>
                    <w:tr2bl w:val="nil"/>
                  </w:tcBorders>
                  <w:vAlign w:val="center"/>
                </w:tcPr>
                <w:p w14:paraId="4141E0BC">
                  <w:pPr>
                    <w:pStyle w:val="64"/>
                    <w:bidi w:val="0"/>
                    <w:jc w:val="center"/>
                    <w:rPr>
                      <w:b/>
                      <w:bCs/>
                      <w:color w:val="auto"/>
                      <w:highlight w:val="none"/>
                    </w:rPr>
                  </w:pPr>
                </w:p>
              </w:tc>
              <w:tc>
                <w:tcPr>
                  <w:tcW w:w="0" w:type="auto"/>
                  <w:vMerge w:val="continue"/>
                  <w:tcBorders>
                    <w:tl2br w:val="nil"/>
                    <w:tr2bl w:val="nil"/>
                  </w:tcBorders>
                  <w:vAlign w:val="center"/>
                </w:tcPr>
                <w:p w14:paraId="1F152EDD">
                  <w:pPr>
                    <w:pStyle w:val="64"/>
                    <w:bidi w:val="0"/>
                    <w:jc w:val="center"/>
                    <w:rPr>
                      <w:b/>
                      <w:bCs/>
                      <w:color w:val="auto"/>
                      <w:highlight w:val="none"/>
                    </w:rPr>
                  </w:pPr>
                </w:p>
              </w:tc>
              <w:tc>
                <w:tcPr>
                  <w:tcW w:w="0" w:type="auto"/>
                  <w:vMerge w:val="continue"/>
                  <w:tcBorders>
                    <w:tl2br w:val="nil"/>
                    <w:tr2bl w:val="nil"/>
                  </w:tcBorders>
                  <w:vAlign w:val="center"/>
                </w:tcPr>
                <w:p w14:paraId="2A250565">
                  <w:pPr>
                    <w:pStyle w:val="64"/>
                    <w:bidi w:val="0"/>
                    <w:jc w:val="center"/>
                    <w:rPr>
                      <w:b/>
                      <w:bCs/>
                      <w:color w:val="auto"/>
                      <w:highlight w:val="none"/>
                    </w:rPr>
                  </w:pPr>
                </w:p>
              </w:tc>
              <w:tc>
                <w:tcPr>
                  <w:tcW w:w="0" w:type="auto"/>
                  <w:tcBorders>
                    <w:tl2br w:val="nil"/>
                    <w:tr2bl w:val="nil"/>
                  </w:tcBorders>
                  <w:vAlign w:val="center"/>
                </w:tcPr>
                <w:p w14:paraId="0D383777">
                  <w:pPr>
                    <w:pStyle w:val="64"/>
                    <w:bidi w:val="0"/>
                    <w:jc w:val="center"/>
                    <w:rPr>
                      <w:b/>
                      <w:bCs/>
                      <w:color w:val="auto"/>
                      <w:highlight w:val="none"/>
                    </w:rPr>
                  </w:pPr>
                  <w:r>
                    <w:rPr>
                      <w:b/>
                      <w:bCs/>
                      <w:color w:val="auto"/>
                      <w:highlight w:val="none"/>
                    </w:rPr>
                    <w:t>①</w:t>
                  </w:r>
                </w:p>
              </w:tc>
              <w:tc>
                <w:tcPr>
                  <w:tcW w:w="0" w:type="auto"/>
                  <w:tcBorders>
                    <w:tl2br w:val="nil"/>
                    <w:tr2bl w:val="nil"/>
                  </w:tcBorders>
                  <w:vAlign w:val="center"/>
                </w:tcPr>
                <w:p w14:paraId="3EE6449C">
                  <w:pPr>
                    <w:pStyle w:val="64"/>
                    <w:bidi w:val="0"/>
                    <w:jc w:val="center"/>
                    <w:rPr>
                      <w:b/>
                      <w:bCs/>
                      <w:color w:val="auto"/>
                      <w:highlight w:val="none"/>
                    </w:rPr>
                  </w:pPr>
                  <w:r>
                    <w:rPr>
                      <w:b/>
                      <w:bCs/>
                      <w:color w:val="auto"/>
                      <w:highlight w:val="none"/>
                    </w:rPr>
                    <w:t>②</w:t>
                  </w:r>
                </w:p>
              </w:tc>
              <w:tc>
                <w:tcPr>
                  <w:tcW w:w="0" w:type="auto"/>
                  <w:tcBorders>
                    <w:tl2br w:val="nil"/>
                    <w:tr2bl w:val="nil"/>
                  </w:tcBorders>
                  <w:vAlign w:val="center"/>
                </w:tcPr>
                <w:p w14:paraId="75A83969">
                  <w:pPr>
                    <w:pStyle w:val="64"/>
                    <w:bidi w:val="0"/>
                    <w:jc w:val="center"/>
                    <w:rPr>
                      <w:b/>
                      <w:bCs/>
                      <w:color w:val="auto"/>
                      <w:highlight w:val="none"/>
                    </w:rPr>
                  </w:pPr>
                  <w:r>
                    <w:rPr>
                      <w:b/>
                      <w:bCs/>
                      <w:color w:val="auto"/>
                      <w:highlight w:val="none"/>
                    </w:rPr>
                    <w:t>③</w:t>
                  </w:r>
                </w:p>
              </w:tc>
              <w:tc>
                <w:tcPr>
                  <w:tcW w:w="0" w:type="auto"/>
                  <w:tcBorders>
                    <w:tl2br w:val="nil"/>
                    <w:tr2bl w:val="nil"/>
                  </w:tcBorders>
                  <w:vAlign w:val="center"/>
                </w:tcPr>
                <w:p w14:paraId="70A18CB3">
                  <w:pPr>
                    <w:pStyle w:val="64"/>
                    <w:bidi w:val="0"/>
                    <w:jc w:val="center"/>
                    <w:rPr>
                      <w:b/>
                      <w:bCs/>
                      <w:color w:val="auto"/>
                      <w:highlight w:val="none"/>
                    </w:rPr>
                  </w:pPr>
                  <w:r>
                    <w:rPr>
                      <w:b/>
                      <w:bCs/>
                      <w:color w:val="auto"/>
                      <w:highlight w:val="none"/>
                    </w:rPr>
                    <w:t>④</w:t>
                  </w:r>
                </w:p>
              </w:tc>
              <w:tc>
                <w:tcPr>
                  <w:tcW w:w="0" w:type="auto"/>
                  <w:vMerge w:val="continue"/>
                  <w:tcBorders>
                    <w:tl2br w:val="nil"/>
                    <w:tr2bl w:val="nil"/>
                  </w:tcBorders>
                  <w:vAlign w:val="center"/>
                </w:tcPr>
                <w:p w14:paraId="252CC2CE">
                  <w:pPr>
                    <w:pStyle w:val="64"/>
                    <w:bidi w:val="0"/>
                    <w:jc w:val="center"/>
                    <w:rPr>
                      <w:b/>
                      <w:bCs/>
                      <w:color w:val="auto"/>
                      <w:highlight w:val="none"/>
                    </w:rPr>
                  </w:pPr>
                </w:p>
              </w:tc>
            </w:tr>
            <w:tr w14:paraId="10BD37A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restart"/>
                  <w:tcBorders>
                    <w:tl2br w:val="nil"/>
                    <w:tr2bl w:val="nil"/>
                  </w:tcBorders>
                  <w:vAlign w:val="center"/>
                </w:tcPr>
                <w:p w14:paraId="0C37AEE6">
                  <w:pPr>
                    <w:pStyle w:val="64"/>
                    <w:bidi w:val="0"/>
                    <w:jc w:val="center"/>
                    <w:rPr>
                      <w:color w:val="auto"/>
                      <w:highlight w:val="none"/>
                    </w:rPr>
                  </w:pPr>
                  <w:r>
                    <w:rPr>
                      <w:color w:val="auto"/>
                      <w:highlight w:val="none"/>
                    </w:rPr>
                    <w:t>2025.12.12</w:t>
                  </w:r>
                </w:p>
              </w:tc>
              <w:tc>
                <w:tcPr>
                  <w:tcW w:w="0" w:type="auto"/>
                  <w:vMerge w:val="restart"/>
                  <w:tcBorders>
                    <w:tl2br w:val="nil"/>
                    <w:tr2bl w:val="nil"/>
                  </w:tcBorders>
                  <w:vAlign w:val="center"/>
                </w:tcPr>
                <w:p w14:paraId="583816B1">
                  <w:pPr>
                    <w:pStyle w:val="64"/>
                    <w:bidi w:val="0"/>
                    <w:jc w:val="center"/>
                    <w:rPr>
                      <w:color w:val="auto"/>
                      <w:highlight w:val="none"/>
                    </w:rPr>
                  </w:pPr>
                  <w:r>
                    <w:rPr>
                      <w:color w:val="auto"/>
                      <w:highlight w:val="none"/>
                    </w:rPr>
                    <w:t>废水排口</w:t>
                  </w:r>
                </w:p>
              </w:tc>
              <w:tc>
                <w:tcPr>
                  <w:tcW w:w="0" w:type="auto"/>
                  <w:tcBorders>
                    <w:tl2br w:val="nil"/>
                    <w:tr2bl w:val="nil"/>
                  </w:tcBorders>
                  <w:vAlign w:val="center"/>
                </w:tcPr>
                <w:p w14:paraId="4075A31C">
                  <w:pPr>
                    <w:pStyle w:val="64"/>
                    <w:bidi w:val="0"/>
                    <w:jc w:val="center"/>
                    <w:rPr>
                      <w:color w:val="auto"/>
                      <w:highlight w:val="none"/>
                    </w:rPr>
                  </w:pPr>
                  <w:r>
                    <w:rPr>
                      <w:color w:val="auto"/>
                      <w:highlight w:val="none"/>
                    </w:rPr>
                    <w:t>pH值</w:t>
                  </w:r>
                </w:p>
              </w:tc>
              <w:tc>
                <w:tcPr>
                  <w:tcW w:w="0" w:type="auto"/>
                  <w:tcBorders>
                    <w:tl2br w:val="nil"/>
                    <w:tr2bl w:val="nil"/>
                  </w:tcBorders>
                  <w:vAlign w:val="center"/>
                </w:tcPr>
                <w:p w14:paraId="1C249958">
                  <w:pPr>
                    <w:pStyle w:val="64"/>
                    <w:bidi w:val="0"/>
                    <w:jc w:val="center"/>
                    <w:rPr>
                      <w:color w:val="auto"/>
                      <w:highlight w:val="none"/>
                    </w:rPr>
                  </w:pPr>
                  <w:r>
                    <w:rPr>
                      <w:color w:val="auto"/>
                      <w:highlight w:val="none"/>
                    </w:rPr>
                    <w:t>无量纲</w:t>
                  </w:r>
                </w:p>
              </w:tc>
              <w:tc>
                <w:tcPr>
                  <w:tcW w:w="0" w:type="auto"/>
                  <w:tcBorders>
                    <w:tl2br w:val="nil"/>
                    <w:tr2bl w:val="nil"/>
                  </w:tcBorders>
                  <w:vAlign w:val="center"/>
                </w:tcPr>
                <w:p w14:paraId="3D5AF28C">
                  <w:pPr>
                    <w:pStyle w:val="64"/>
                    <w:bidi w:val="0"/>
                    <w:jc w:val="center"/>
                    <w:rPr>
                      <w:color w:val="auto"/>
                      <w:highlight w:val="none"/>
                    </w:rPr>
                  </w:pPr>
                  <w:r>
                    <w:rPr>
                      <w:color w:val="auto"/>
                      <w:highlight w:val="none"/>
                    </w:rPr>
                    <w:t>7.6（9.3℃)</w:t>
                  </w:r>
                </w:p>
              </w:tc>
              <w:tc>
                <w:tcPr>
                  <w:tcW w:w="0" w:type="auto"/>
                  <w:tcBorders>
                    <w:tl2br w:val="nil"/>
                    <w:tr2bl w:val="nil"/>
                  </w:tcBorders>
                  <w:vAlign w:val="center"/>
                </w:tcPr>
                <w:p w14:paraId="0AFF14B1">
                  <w:pPr>
                    <w:pStyle w:val="64"/>
                    <w:bidi w:val="0"/>
                    <w:jc w:val="center"/>
                    <w:rPr>
                      <w:color w:val="auto"/>
                      <w:highlight w:val="none"/>
                    </w:rPr>
                  </w:pPr>
                  <w:r>
                    <w:rPr>
                      <w:color w:val="auto"/>
                      <w:highlight w:val="none"/>
                    </w:rPr>
                    <w:t>7.6（9.8℃)</w:t>
                  </w:r>
                </w:p>
              </w:tc>
              <w:tc>
                <w:tcPr>
                  <w:tcW w:w="0" w:type="auto"/>
                  <w:tcBorders>
                    <w:tl2br w:val="nil"/>
                    <w:tr2bl w:val="nil"/>
                  </w:tcBorders>
                  <w:vAlign w:val="center"/>
                </w:tcPr>
                <w:p w14:paraId="4E27D242">
                  <w:pPr>
                    <w:pStyle w:val="64"/>
                    <w:bidi w:val="0"/>
                    <w:jc w:val="center"/>
                    <w:rPr>
                      <w:color w:val="auto"/>
                      <w:highlight w:val="none"/>
                    </w:rPr>
                  </w:pPr>
                  <w:r>
                    <w:rPr>
                      <w:color w:val="auto"/>
                      <w:highlight w:val="none"/>
                    </w:rPr>
                    <w:t>7.7（10.2℃)</w:t>
                  </w:r>
                </w:p>
              </w:tc>
              <w:tc>
                <w:tcPr>
                  <w:tcW w:w="0" w:type="auto"/>
                  <w:tcBorders>
                    <w:tl2br w:val="nil"/>
                    <w:tr2bl w:val="nil"/>
                  </w:tcBorders>
                  <w:vAlign w:val="center"/>
                </w:tcPr>
                <w:p w14:paraId="2110EEBD">
                  <w:pPr>
                    <w:pStyle w:val="64"/>
                    <w:bidi w:val="0"/>
                    <w:jc w:val="center"/>
                    <w:rPr>
                      <w:color w:val="auto"/>
                      <w:highlight w:val="none"/>
                    </w:rPr>
                  </w:pPr>
                  <w:r>
                    <w:rPr>
                      <w:color w:val="auto"/>
                      <w:highlight w:val="none"/>
                    </w:rPr>
                    <w:t>7.7</w:t>
                  </w:r>
                  <w:r>
                    <w:rPr>
                      <w:rFonts w:hint="eastAsia"/>
                      <w:color w:val="auto"/>
                      <w:highlight w:val="none"/>
                      <w:lang w:eastAsia="zh-CN"/>
                    </w:rPr>
                    <w:t>(</w:t>
                  </w:r>
                  <w:r>
                    <w:rPr>
                      <w:color w:val="auto"/>
                      <w:highlight w:val="none"/>
                    </w:rPr>
                    <w:t>10.5℃)</w:t>
                  </w:r>
                </w:p>
              </w:tc>
              <w:tc>
                <w:tcPr>
                  <w:tcW w:w="0" w:type="auto"/>
                  <w:tcBorders>
                    <w:tl2br w:val="nil"/>
                    <w:tr2bl w:val="nil"/>
                  </w:tcBorders>
                  <w:vAlign w:val="center"/>
                </w:tcPr>
                <w:p w14:paraId="3C1CC181">
                  <w:pPr>
                    <w:pStyle w:val="64"/>
                    <w:bidi w:val="0"/>
                    <w:jc w:val="center"/>
                    <w:rPr>
                      <w:color w:val="auto"/>
                      <w:highlight w:val="none"/>
                    </w:rPr>
                  </w:pPr>
                  <w:r>
                    <w:rPr>
                      <w:rFonts w:ascii="Times New Roman" w:hAnsi="Times New Roman" w:eastAsia="宋体"/>
                      <w:color w:val="auto"/>
                      <w:w w:val="100"/>
                      <w:position w:val="0"/>
                      <w:sz w:val="21"/>
                      <w:highlight w:val="none"/>
                    </w:rPr>
                    <w:t>6~9</w:t>
                  </w:r>
                </w:p>
              </w:tc>
            </w:tr>
            <w:tr w14:paraId="7A24360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7F957A26">
                  <w:pPr>
                    <w:pStyle w:val="64"/>
                    <w:bidi w:val="0"/>
                    <w:jc w:val="center"/>
                    <w:rPr>
                      <w:color w:val="auto"/>
                      <w:highlight w:val="none"/>
                    </w:rPr>
                  </w:pPr>
                </w:p>
              </w:tc>
              <w:tc>
                <w:tcPr>
                  <w:tcW w:w="0" w:type="auto"/>
                  <w:vMerge w:val="continue"/>
                  <w:tcBorders>
                    <w:tl2br w:val="nil"/>
                    <w:tr2bl w:val="nil"/>
                  </w:tcBorders>
                  <w:vAlign w:val="center"/>
                </w:tcPr>
                <w:p w14:paraId="7D63D6A0">
                  <w:pPr>
                    <w:pStyle w:val="64"/>
                    <w:bidi w:val="0"/>
                    <w:jc w:val="center"/>
                    <w:rPr>
                      <w:color w:val="auto"/>
                      <w:highlight w:val="none"/>
                    </w:rPr>
                  </w:pPr>
                </w:p>
              </w:tc>
              <w:tc>
                <w:tcPr>
                  <w:tcW w:w="0" w:type="auto"/>
                  <w:tcBorders>
                    <w:tl2br w:val="nil"/>
                    <w:tr2bl w:val="nil"/>
                  </w:tcBorders>
                  <w:vAlign w:val="center"/>
                </w:tcPr>
                <w:p w14:paraId="59714653">
                  <w:pPr>
                    <w:pStyle w:val="64"/>
                    <w:bidi w:val="0"/>
                    <w:jc w:val="center"/>
                    <w:rPr>
                      <w:color w:val="auto"/>
                      <w:highlight w:val="none"/>
                    </w:rPr>
                  </w:pPr>
                  <w:r>
                    <w:rPr>
                      <w:color w:val="auto"/>
                      <w:highlight w:val="none"/>
                    </w:rPr>
                    <w:t>悬浮物</w:t>
                  </w:r>
                </w:p>
              </w:tc>
              <w:tc>
                <w:tcPr>
                  <w:tcW w:w="0" w:type="auto"/>
                  <w:tcBorders>
                    <w:tl2br w:val="nil"/>
                    <w:tr2bl w:val="nil"/>
                  </w:tcBorders>
                  <w:vAlign w:val="center"/>
                </w:tcPr>
                <w:p w14:paraId="5611EF9F">
                  <w:pPr>
                    <w:pStyle w:val="64"/>
                    <w:bidi w:val="0"/>
                    <w:jc w:val="center"/>
                    <w:rPr>
                      <w:color w:val="auto"/>
                      <w:highlight w:val="none"/>
                    </w:rPr>
                  </w:pPr>
                  <w:r>
                    <w:rPr>
                      <w:color w:val="auto"/>
                      <w:highlight w:val="none"/>
                    </w:rPr>
                    <w:t>mg/L</w:t>
                  </w:r>
                </w:p>
              </w:tc>
              <w:tc>
                <w:tcPr>
                  <w:tcW w:w="0" w:type="auto"/>
                  <w:tcBorders>
                    <w:tl2br w:val="nil"/>
                    <w:tr2bl w:val="nil"/>
                  </w:tcBorders>
                  <w:vAlign w:val="center"/>
                </w:tcPr>
                <w:p w14:paraId="3A0040F1">
                  <w:pPr>
                    <w:pStyle w:val="64"/>
                    <w:bidi w:val="0"/>
                    <w:jc w:val="center"/>
                    <w:rPr>
                      <w:color w:val="auto"/>
                      <w:highlight w:val="none"/>
                    </w:rPr>
                  </w:pPr>
                  <w:r>
                    <w:rPr>
                      <w:color w:val="auto"/>
                      <w:highlight w:val="none"/>
                    </w:rPr>
                    <w:t>27</w:t>
                  </w:r>
                </w:p>
              </w:tc>
              <w:tc>
                <w:tcPr>
                  <w:tcW w:w="0" w:type="auto"/>
                  <w:tcBorders>
                    <w:tl2br w:val="nil"/>
                    <w:tr2bl w:val="nil"/>
                  </w:tcBorders>
                  <w:vAlign w:val="center"/>
                </w:tcPr>
                <w:p w14:paraId="2C8E60A6">
                  <w:pPr>
                    <w:pStyle w:val="64"/>
                    <w:bidi w:val="0"/>
                    <w:jc w:val="center"/>
                    <w:rPr>
                      <w:color w:val="auto"/>
                      <w:highlight w:val="none"/>
                    </w:rPr>
                  </w:pPr>
                  <w:r>
                    <w:rPr>
                      <w:color w:val="auto"/>
                      <w:highlight w:val="none"/>
                    </w:rPr>
                    <w:t>24</w:t>
                  </w:r>
                </w:p>
              </w:tc>
              <w:tc>
                <w:tcPr>
                  <w:tcW w:w="0" w:type="auto"/>
                  <w:tcBorders>
                    <w:tl2br w:val="nil"/>
                    <w:tr2bl w:val="nil"/>
                  </w:tcBorders>
                  <w:vAlign w:val="center"/>
                </w:tcPr>
                <w:p w14:paraId="7F2B1ED9">
                  <w:pPr>
                    <w:pStyle w:val="64"/>
                    <w:bidi w:val="0"/>
                    <w:jc w:val="center"/>
                    <w:rPr>
                      <w:color w:val="auto"/>
                      <w:highlight w:val="none"/>
                    </w:rPr>
                  </w:pPr>
                  <w:r>
                    <w:rPr>
                      <w:color w:val="auto"/>
                      <w:highlight w:val="none"/>
                    </w:rPr>
                    <w:t>30</w:t>
                  </w:r>
                </w:p>
              </w:tc>
              <w:tc>
                <w:tcPr>
                  <w:tcW w:w="0" w:type="auto"/>
                  <w:tcBorders>
                    <w:tl2br w:val="nil"/>
                    <w:tr2bl w:val="nil"/>
                  </w:tcBorders>
                  <w:vAlign w:val="center"/>
                </w:tcPr>
                <w:p w14:paraId="17514FAF">
                  <w:pPr>
                    <w:pStyle w:val="64"/>
                    <w:bidi w:val="0"/>
                    <w:jc w:val="center"/>
                    <w:rPr>
                      <w:color w:val="auto"/>
                      <w:highlight w:val="none"/>
                    </w:rPr>
                  </w:pPr>
                  <w:r>
                    <w:rPr>
                      <w:color w:val="auto"/>
                      <w:highlight w:val="none"/>
                    </w:rPr>
                    <w:t>29</w:t>
                  </w:r>
                </w:p>
              </w:tc>
              <w:tc>
                <w:tcPr>
                  <w:tcW w:w="0" w:type="auto"/>
                  <w:tcBorders>
                    <w:tl2br w:val="nil"/>
                    <w:tr2bl w:val="nil"/>
                  </w:tcBorders>
                  <w:vAlign w:val="center"/>
                </w:tcPr>
                <w:p w14:paraId="33FECC93">
                  <w:pPr>
                    <w:pStyle w:val="64"/>
                    <w:bidi w:val="0"/>
                    <w:jc w:val="center"/>
                    <w:rPr>
                      <w:rFonts w:hint="default" w:eastAsia="宋体"/>
                      <w:color w:val="auto"/>
                      <w:highlight w:val="none"/>
                      <w:lang w:val="en-US" w:eastAsia="zh-CN"/>
                    </w:rPr>
                  </w:pPr>
                  <w:r>
                    <w:rPr>
                      <w:rFonts w:hint="eastAsia"/>
                      <w:color w:val="auto"/>
                      <w:highlight w:val="none"/>
                      <w:lang w:val="en-US" w:eastAsia="zh-CN"/>
                    </w:rPr>
                    <w:t>400</w:t>
                  </w:r>
                </w:p>
              </w:tc>
            </w:tr>
            <w:tr w14:paraId="43B819C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61103FAC">
                  <w:pPr>
                    <w:pStyle w:val="64"/>
                    <w:bidi w:val="0"/>
                    <w:jc w:val="center"/>
                    <w:rPr>
                      <w:color w:val="auto"/>
                      <w:highlight w:val="none"/>
                    </w:rPr>
                  </w:pPr>
                </w:p>
              </w:tc>
              <w:tc>
                <w:tcPr>
                  <w:tcW w:w="0" w:type="auto"/>
                  <w:vMerge w:val="continue"/>
                  <w:tcBorders>
                    <w:tl2br w:val="nil"/>
                    <w:tr2bl w:val="nil"/>
                  </w:tcBorders>
                  <w:vAlign w:val="center"/>
                </w:tcPr>
                <w:p w14:paraId="1432F55C">
                  <w:pPr>
                    <w:pStyle w:val="64"/>
                    <w:bidi w:val="0"/>
                    <w:jc w:val="center"/>
                    <w:rPr>
                      <w:color w:val="auto"/>
                      <w:highlight w:val="none"/>
                    </w:rPr>
                  </w:pPr>
                </w:p>
              </w:tc>
              <w:tc>
                <w:tcPr>
                  <w:tcW w:w="0" w:type="auto"/>
                  <w:tcBorders>
                    <w:tl2br w:val="nil"/>
                    <w:tr2bl w:val="nil"/>
                  </w:tcBorders>
                  <w:vAlign w:val="center"/>
                </w:tcPr>
                <w:p w14:paraId="5471B25B">
                  <w:pPr>
                    <w:pStyle w:val="64"/>
                    <w:bidi w:val="0"/>
                    <w:jc w:val="center"/>
                    <w:rPr>
                      <w:color w:val="auto"/>
                      <w:highlight w:val="none"/>
                    </w:rPr>
                  </w:pPr>
                  <w:r>
                    <w:rPr>
                      <w:color w:val="auto"/>
                      <w:highlight w:val="none"/>
                    </w:rPr>
                    <w:t>化学需氧量</w:t>
                  </w:r>
                </w:p>
              </w:tc>
              <w:tc>
                <w:tcPr>
                  <w:tcW w:w="0" w:type="auto"/>
                  <w:tcBorders>
                    <w:tl2br w:val="nil"/>
                    <w:tr2bl w:val="nil"/>
                  </w:tcBorders>
                  <w:vAlign w:val="center"/>
                </w:tcPr>
                <w:p w14:paraId="62921039">
                  <w:pPr>
                    <w:pStyle w:val="64"/>
                    <w:bidi w:val="0"/>
                    <w:jc w:val="center"/>
                    <w:rPr>
                      <w:color w:val="auto"/>
                      <w:highlight w:val="none"/>
                    </w:rPr>
                  </w:pPr>
                  <w:r>
                    <w:rPr>
                      <w:color w:val="auto"/>
                      <w:highlight w:val="none"/>
                    </w:rPr>
                    <w:t>mg/L</w:t>
                  </w:r>
                </w:p>
              </w:tc>
              <w:tc>
                <w:tcPr>
                  <w:tcW w:w="0" w:type="auto"/>
                  <w:tcBorders>
                    <w:tl2br w:val="nil"/>
                    <w:tr2bl w:val="nil"/>
                  </w:tcBorders>
                  <w:vAlign w:val="center"/>
                </w:tcPr>
                <w:p w14:paraId="52ABF5CD">
                  <w:pPr>
                    <w:pStyle w:val="64"/>
                    <w:bidi w:val="0"/>
                    <w:jc w:val="center"/>
                    <w:rPr>
                      <w:color w:val="auto"/>
                      <w:highlight w:val="none"/>
                    </w:rPr>
                  </w:pPr>
                  <w:r>
                    <w:rPr>
                      <w:color w:val="auto"/>
                      <w:highlight w:val="none"/>
                    </w:rPr>
                    <w:t>25</w:t>
                  </w:r>
                </w:p>
              </w:tc>
              <w:tc>
                <w:tcPr>
                  <w:tcW w:w="0" w:type="auto"/>
                  <w:tcBorders>
                    <w:tl2br w:val="nil"/>
                    <w:tr2bl w:val="nil"/>
                  </w:tcBorders>
                  <w:vAlign w:val="center"/>
                </w:tcPr>
                <w:p w14:paraId="5937DDAC">
                  <w:pPr>
                    <w:pStyle w:val="64"/>
                    <w:bidi w:val="0"/>
                    <w:jc w:val="center"/>
                    <w:rPr>
                      <w:color w:val="auto"/>
                      <w:highlight w:val="none"/>
                    </w:rPr>
                  </w:pPr>
                  <w:r>
                    <w:rPr>
                      <w:color w:val="auto"/>
                      <w:highlight w:val="none"/>
                    </w:rPr>
                    <w:t>23</w:t>
                  </w:r>
                </w:p>
              </w:tc>
              <w:tc>
                <w:tcPr>
                  <w:tcW w:w="0" w:type="auto"/>
                  <w:tcBorders>
                    <w:tl2br w:val="nil"/>
                    <w:tr2bl w:val="nil"/>
                  </w:tcBorders>
                  <w:vAlign w:val="center"/>
                </w:tcPr>
                <w:p w14:paraId="4AF50EF3">
                  <w:pPr>
                    <w:pStyle w:val="64"/>
                    <w:bidi w:val="0"/>
                    <w:jc w:val="center"/>
                    <w:rPr>
                      <w:color w:val="auto"/>
                      <w:highlight w:val="none"/>
                    </w:rPr>
                  </w:pPr>
                  <w:r>
                    <w:rPr>
                      <w:color w:val="auto"/>
                      <w:highlight w:val="none"/>
                    </w:rPr>
                    <w:t>24</w:t>
                  </w:r>
                </w:p>
              </w:tc>
              <w:tc>
                <w:tcPr>
                  <w:tcW w:w="0" w:type="auto"/>
                  <w:tcBorders>
                    <w:tl2br w:val="nil"/>
                    <w:tr2bl w:val="nil"/>
                  </w:tcBorders>
                  <w:vAlign w:val="center"/>
                </w:tcPr>
                <w:p w14:paraId="2F3F557D">
                  <w:pPr>
                    <w:pStyle w:val="64"/>
                    <w:bidi w:val="0"/>
                    <w:jc w:val="center"/>
                    <w:rPr>
                      <w:color w:val="auto"/>
                      <w:highlight w:val="none"/>
                    </w:rPr>
                  </w:pPr>
                  <w:r>
                    <w:rPr>
                      <w:color w:val="auto"/>
                      <w:highlight w:val="none"/>
                    </w:rPr>
                    <w:t>24</w:t>
                  </w:r>
                </w:p>
              </w:tc>
              <w:tc>
                <w:tcPr>
                  <w:tcW w:w="0" w:type="auto"/>
                  <w:tcBorders>
                    <w:tl2br w:val="nil"/>
                    <w:tr2bl w:val="nil"/>
                  </w:tcBorders>
                  <w:vAlign w:val="center"/>
                </w:tcPr>
                <w:p w14:paraId="6A6AF61C">
                  <w:pPr>
                    <w:pStyle w:val="64"/>
                    <w:bidi w:val="0"/>
                    <w:jc w:val="center"/>
                    <w:rPr>
                      <w:rFonts w:hint="default" w:eastAsia="宋体"/>
                      <w:color w:val="auto"/>
                      <w:highlight w:val="none"/>
                      <w:lang w:val="en-US" w:eastAsia="zh-CN"/>
                    </w:rPr>
                  </w:pPr>
                  <w:r>
                    <w:rPr>
                      <w:rFonts w:hint="eastAsia"/>
                      <w:color w:val="auto"/>
                      <w:highlight w:val="none"/>
                      <w:lang w:val="en-US" w:eastAsia="zh-CN"/>
                    </w:rPr>
                    <w:t>500</w:t>
                  </w:r>
                </w:p>
              </w:tc>
            </w:tr>
            <w:tr w14:paraId="2181CE0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31C2C9AC">
                  <w:pPr>
                    <w:pStyle w:val="64"/>
                    <w:bidi w:val="0"/>
                    <w:jc w:val="center"/>
                    <w:rPr>
                      <w:color w:val="auto"/>
                      <w:highlight w:val="none"/>
                    </w:rPr>
                  </w:pPr>
                </w:p>
              </w:tc>
              <w:tc>
                <w:tcPr>
                  <w:tcW w:w="0" w:type="auto"/>
                  <w:vMerge w:val="continue"/>
                  <w:tcBorders>
                    <w:tl2br w:val="nil"/>
                    <w:tr2bl w:val="nil"/>
                  </w:tcBorders>
                  <w:vAlign w:val="center"/>
                </w:tcPr>
                <w:p w14:paraId="3D91916A">
                  <w:pPr>
                    <w:pStyle w:val="64"/>
                    <w:bidi w:val="0"/>
                    <w:jc w:val="center"/>
                    <w:rPr>
                      <w:color w:val="auto"/>
                      <w:highlight w:val="none"/>
                    </w:rPr>
                  </w:pPr>
                </w:p>
              </w:tc>
              <w:tc>
                <w:tcPr>
                  <w:tcW w:w="0" w:type="auto"/>
                  <w:tcBorders>
                    <w:tl2br w:val="nil"/>
                    <w:tr2bl w:val="nil"/>
                  </w:tcBorders>
                  <w:vAlign w:val="center"/>
                </w:tcPr>
                <w:p w14:paraId="614D7F43">
                  <w:pPr>
                    <w:pStyle w:val="64"/>
                    <w:bidi w:val="0"/>
                    <w:jc w:val="center"/>
                    <w:rPr>
                      <w:color w:val="auto"/>
                      <w:highlight w:val="none"/>
                    </w:rPr>
                  </w:pPr>
                  <w:r>
                    <w:rPr>
                      <w:color w:val="auto"/>
                      <w:highlight w:val="none"/>
                    </w:rPr>
                    <w:t>氨氮</w:t>
                  </w:r>
                </w:p>
              </w:tc>
              <w:tc>
                <w:tcPr>
                  <w:tcW w:w="0" w:type="auto"/>
                  <w:tcBorders>
                    <w:tl2br w:val="nil"/>
                    <w:tr2bl w:val="nil"/>
                  </w:tcBorders>
                  <w:vAlign w:val="center"/>
                </w:tcPr>
                <w:p w14:paraId="642CC4A2">
                  <w:pPr>
                    <w:pStyle w:val="64"/>
                    <w:bidi w:val="0"/>
                    <w:jc w:val="center"/>
                    <w:rPr>
                      <w:color w:val="auto"/>
                      <w:highlight w:val="none"/>
                    </w:rPr>
                  </w:pPr>
                  <w:r>
                    <w:rPr>
                      <w:color w:val="auto"/>
                      <w:highlight w:val="none"/>
                    </w:rPr>
                    <w:t>mg/L</w:t>
                  </w:r>
                </w:p>
              </w:tc>
              <w:tc>
                <w:tcPr>
                  <w:tcW w:w="0" w:type="auto"/>
                  <w:tcBorders>
                    <w:tl2br w:val="nil"/>
                    <w:tr2bl w:val="nil"/>
                  </w:tcBorders>
                  <w:vAlign w:val="center"/>
                </w:tcPr>
                <w:p w14:paraId="2C944673">
                  <w:pPr>
                    <w:pStyle w:val="64"/>
                    <w:bidi w:val="0"/>
                    <w:jc w:val="center"/>
                    <w:rPr>
                      <w:color w:val="auto"/>
                      <w:highlight w:val="none"/>
                    </w:rPr>
                  </w:pPr>
                  <w:r>
                    <w:rPr>
                      <w:color w:val="auto"/>
                      <w:highlight w:val="none"/>
                    </w:rPr>
                    <w:t>1.76</w:t>
                  </w:r>
                </w:p>
              </w:tc>
              <w:tc>
                <w:tcPr>
                  <w:tcW w:w="0" w:type="auto"/>
                  <w:tcBorders>
                    <w:tl2br w:val="nil"/>
                    <w:tr2bl w:val="nil"/>
                  </w:tcBorders>
                  <w:vAlign w:val="center"/>
                </w:tcPr>
                <w:p w14:paraId="6630BC3D">
                  <w:pPr>
                    <w:pStyle w:val="64"/>
                    <w:bidi w:val="0"/>
                    <w:jc w:val="center"/>
                    <w:rPr>
                      <w:color w:val="auto"/>
                      <w:highlight w:val="none"/>
                    </w:rPr>
                  </w:pPr>
                  <w:r>
                    <w:rPr>
                      <w:color w:val="auto"/>
                      <w:highlight w:val="none"/>
                    </w:rPr>
                    <w:t>1.77</w:t>
                  </w:r>
                </w:p>
              </w:tc>
              <w:tc>
                <w:tcPr>
                  <w:tcW w:w="0" w:type="auto"/>
                  <w:tcBorders>
                    <w:tl2br w:val="nil"/>
                    <w:tr2bl w:val="nil"/>
                  </w:tcBorders>
                  <w:vAlign w:val="center"/>
                </w:tcPr>
                <w:p w14:paraId="1E9CA994">
                  <w:pPr>
                    <w:pStyle w:val="64"/>
                    <w:bidi w:val="0"/>
                    <w:jc w:val="center"/>
                    <w:rPr>
                      <w:color w:val="auto"/>
                      <w:highlight w:val="none"/>
                    </w:rPr>
                  </w:pPr>
                  <w:r>
                    <w:rPr>
                      <w:color w:val="auto"/>
                      <w:highlight w:val="none"/>
                    </w:rPr>
                    <w:t>1.80</w:t>
                  </w:r>
                </w:p>
              </w:tc>
              <w:tc>
                <w:tcPr>
                  <w:tcW w:w="0" w:type="auto"/>
                  <w:tcBorders>
                    <w:tl2br w:val="nil"/>
                    <w:tr2bl w:val="nil"/>
                  </w:tcBorders>
                  <w:vAlign w:val="center"/>
                </w:tcPr>
                <w:p w14:paraId="20D68AFC">
                  <w:pPr>
                    <w:pStyle w:val="64"/>
                    <w:bidi w:val="0"/>
                    <w:jc w:val="center"/>
                    <w:rPr>
                      <w:color w:val="auto"/>
                      <w:highlight w:val="none"/>
                    </w:rPr>
                  </w:pPr>
                  <w:r>
                    <w:rPr>
                      <w:color w:val="auto"/>
                      <w:highlight w:val="none"/>
                    </w:rPr>
                    <w:t>1.78</w:t>
                  </w:r>
                </w:p>
              </w:tc>
              <w:tc>
                <w:tcPr>
                  <w:tcW w:w="0" w:type="auto"/>
                  <w:tcBorders>
                    <w:tl2br w:val="nil"/>
                    <w:tr2bl w:val="nil"/>
                  </w:tcBorders>
                  <w:vAlign w:val="center"/>
                </w:tcPr>
                <w:p w14:paraId="482D96CD">
                  <w:pPr>
                    <w:pStyle w:val="64"/>
                    <w:bidi w:val="0"/>
                    <w:jc w:val="center"/>
                    <w:rPr>
                      <w:rFonts w:hint="default" w:eastAsia="宋体"/>
                      <w:color w:val="auto"/>
                      <w:highlight w:val="none"/>
                      <w:lang w:val="en-US" w:eastAsia="zh-CN"/>
                    </w:rPr>
                  </w:pPr>
                  <w:r>
                    <w:rPr>
                      <w:rFonts w:hint="eastAsia"/>
                      <w:color w:val="auto"/>
                      <w:highlight w:val="none"/>
                      <w:lang w:val="en-US" w:eastAsia="zh-CN"/>
                    </w:rPr>
                    <w:t>45</w:t>
                  </w:r>
                </w:p>
              </w:tc>
            </w:tr>
            <w:tr w14:paraId="15E42A0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1C080616">
                  <w:pPr>
                    <w:pStyle w:val="64"/>
                    <w:bidi w:val="0"/>
                    <w:jc w:val="center"/>
                    <w:rPr>
                      <w:color w:val="auto"/>
                      <w:highlight w:val="none"/>
                    </w:rPr>
                  </w:pPr>
                </w:p>
              </w:tc>
              <w:tc>
                <w:tcPr>
                  <w:tcW w:w="0" w:type="auto"/>
                  <w:vMerge w:val="continue"/>
                  <w:tcBorders>
                    <w:tl2br w:val="nil"/>
                    <w:tr2bl w:val="nil"/>
                  </w:tcBorders>
                  <w:vAlign w:val="center"/>
                </w:tcPr>
                <w:p w14:paraId="671AA2E5">
                  <w:pPr>
                    <w:pStyle w:val="64"/>
                    <w:bidi w:val="0"/>
                    <w:jc w:val="center"/>
                    <w:rPr>
                      <w:color w:val="auto"/>
                      <w:highlight w:val="none"/>
                    </w:rPr>
                  </w:pPr>
                </w:p>
              </w:tc>
              <w:tc>
                <w:tcPr>
                  <w:tcW w:w="0" w:type="auto"/>
                  <w:tcBorders>
                    <w:tl2br w:val="nil"/>
                    <w:tr2bl w:val="nil"/>
                  </w:tcBorders>
                  <w:vAlign w:val="center"/>
                </w:tcPr>
                <w:p w14:paraId="5CAF7815">
                  <w:pPr>
                    <w:pStyle w:val="64"/>
                    <w:bidi w:val="0"/>
                    <w:jc w:val="center"/>
                    <w:rPr>
                      <w:color w:val="auto"/>
                      <w:highlight w:val="none"/>
                    </w:rPr>
                  </w:pPr>
                  <w:r>
                    <w:rPr>
                      <w:color w:val="auto"/>
                      <w:highlight w:val="none"/>
                    </w:rPr>
                    <w:t>总磷</w:t>
                  </w:r>
                </w:p>
              </w:tc>
              <w:tc>
                <w:tcPr>
                  <w:tcW w:w="0" w:type="auto"/>
                  <w:tcBorders>
                    <w:tl2br w:val="nil"/>
                    <w:tr2bl w:val="nil"/>
                  </w:tcBorders>
                  <w:vAlign w:val="center"/>
                </w:tcPr>
                <w:p w14:paraId="77BBF629">
                  <w:pPr>
                    <w:pStyle w:val="64"/>
                    <w:bidi w:val="0"/>
                    <w:jc w:val="center"/>
                    <w:rPr>
                      <w:color w:val="auto"/>
                      <w:highlight w:val="none"/>
                    </w:rPr>
                  </w:pPr>
                  <w:r>
                    <w:rPr>
                      <w:color w:val="auto"/>
                      <w:highlight w:val="none"/>
                    </w:rPr>
                    <w:t>mg/L</w:t>
                  </w:r>
                </w:p>
              </w:tc>
              <w:tc>
                <w:tcPr>
                  <w:tcW w:w="0" w:type="auto"/>
                  <w:tcBorders>
                    <w:tl2br w:val="nil"/>
                    <w:tr2bl w:val="nil"/>
                  </w:tcBorders>
                  <w:vAlign w:val="center"/>
                </w:tcPr>
                <w:p w14:paraId="5FD7E30C">
                  <w:pPr>
                    <w:pStyle w:val="64"/>
                    <w:bidi w:val="0"/>
                    <w:jc w:val="center"/>
                    <w:rPr>
                      <w:color w:val="auto"/>
                      <w:highlight w:val="none"/>
                    </w:rPr>
                  </w:pPr>
                  <w:r>
                    <w:rPr>
                      <w:color w:val="auto"/>
                      <w:highlight w:val="none"/>
                    </w:rPr>
                    <w:t>0.36</w:t>
                  </w:r>
                </w:p>
              </w:tc>
              <w:tc>
                <w:tcPr>
                  <w:tcW w:w="0" w:type="auto"/>
                  <w:tcBorders>
                    <w:tl2br w:val="nil"/>
                    <w:tr2bl w:val="nil"/>
                  </w:tcBorders>
                  <w:vAlign w:val="center"/>
                </w:tcPr>
                <w:p w14:paraId="62C6A9DF">
                  <w:pPr>
                    <w:pStyle w:val="64"/>
                    <w:bidi w:val="0"/>
                    <w:jc w:val="center"/>
                    <w:rPr>
                      <w:color w:val="auto"/>
                      <w:highlight w:val="none"/>
                    </w:rPr>
                  </w:pPr>
                  <w:r>
                    <w:rPr>
                      <w:color w:val="auto"/>
                      <w:highlight w:val="none"/>
                    </w:rPr>
                    <w:t>0.37</w:t>
                  </w:r>
                </w:p>
              </w:tc>
              <w:tc>
                <w:tcPr>
                  <w:tcW w:w="0" w:type="auto"/>
                  <w:tcBorders>
                    <w:tl2br w:val="nil"/>
                    <w:tr2bl w:val="nil"/>
                  </w:tcBorders>
                  <w:vAlign w:val="center"/>
                </w:tcPr>
                <w:p w14:paraId="2E1E4C6A">
                  <w:pPr>
                    <w:pStyle w:val="64"/>
                    <w:bidi w:val="0"/>
                    <w:jc w:val="center"/>
                    <w:rPr>
                      <w:color w:val="auto"/>
                      <w:highlight w:val="none"/>
                    </w:rPr>
                  </w:pPr>
                  <w:r>
                    <w:rPr>
                      <w:color w:val="auto"/>
                      <w:highlight w:val="none"/>
                    </w:rPr>
                    <w:t>0.38</w:t>
                  </w:r>
                </w:p>
              </w:tc>
              <w:tc>
                <w:tcPr>
                  <w:tcW w:w="0" w:type="auto"/>
                  <w:tcBorders>
                    <w:tl2br w:val="nil"/>
                    <w:tr2bl w:val="nil"/>
                  </w:tcBorders>
                  <w:vAlign w:val="center"/>
                </w:tcPr>
                <w:p w14:paraId="45577AC1">
                  <w:pPr>
                    <w:pStyle w:val="64"/>
                    <w:bidi w:val="0"/>
                    <w:jc w:val="center"/>
                    <w:rPr>
                      <w:color w:val="auto"/>
                      <w:highlight w:val="none"/>
                    </w:rPr>
                  </w:pPr>
                  <w:r>
                    <w:rPr>
                      <w:color w:val="auto"/>
                      <w:highlight w:val="none"/>
                    </w:rPr>
                    <w:t>0.36</w:t>
                  </w:r>
                </w:p>
              </w:tc>
              <w:tc>
                <w:tcPr>
                  <w:tcW w:w="0" w:type="auto"/>
                  <w:tcBorders>
                    <w:tl2br w:val="nil"/>
                    <w:tr2bl w:val="nil"/>
                  </w:tcBorders>
                  <w:vAlign w:val="center"/>
                </w:tcPr>
                <w:p w14:paraId="5E95CEB0">
                  <w:pPr>
                    <w:pStyle w:val="64"/>
                    <w:bidi w:val="0"/>
                    <w:jc w:val="center"/>
                    <w:rPr>
                      <w:rFonts w:hint="eastAsia" w:eastAsia="宋体"/>
                      <w:color w:val="auto"/>
                      <w:highlight w:val="none"/>
                      <w:lang w:val="en-US" w:eastAsia="zh-CN"/>
                    </w:rPr>
                  </w:pPr>
                  <w:r>
                    <w:rPr>
                      <w:rFonts w:hint="eastAsia"/>
                      <w:color w:val="auto"/>
                      <w:highlight w:val="none"/>
                      <w:lang w:val="en-US" w:eastAsia="zh-CN"/>
                    </w:rPr>
                    <w:t>8</w:t>
                  </w:r>
                </w:p>
              </w:tc>
            </w:tr>
            <w:tr w14:paraId="66D0C0F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55F3F892">
                  <w:pPr>
                    <w:pStyle w:val="64"/>
                    <w:bidi w:val="0"/>
                    <w:jc w:val="center"/>
                    <w:rPr>
                      <w:color w:val="auto"/>
                      <w:highlight w:val="none"/>
                    </w:rPr>
                  </w:pPr>
                </w:p>
              </w:tc>
              <w:tc>
                <w:tcPr>
                  <w:tcW w:w="0" w:type="auto"/>
                  <w:vMerge w:val="continue"/>
                  <w:tcBorders>
                    <w:tl2br w:val="nil"/>
                    <w:tr2bl w:val="nil"/>
                  </w:tcBorders>
                  <w:vAlign w:val="center"/>
                </w:tcPr>
                <w:p w14:paraId="13691B06">
                  <w:pPr>
                    <w:pStyle w:val="64"/>
                    <w:bidi w:val="0"/>
                    <w:jc w:val="center"/>
                    <w:rPr>
                      <w:color w:val="auto"/>
                      <w:highlight w:val="none"/>
                    </w:rPr>
                  </w:pPr>
                </w:p>
              </w:tc>
              <w:tc>
                <w:tcPr>
                  <w:tcW w:w="0" w:type="auto"/>
                  <w:tcBorders>
                    <w:tl2br w:val="nil"/>
                    <w:tr2bl w:val="nil"/>
                  </w:tcBorders>
                  <w:vAlign w:val="center"/>
                </w:tcPr>
                <w:p w14:paraId="7A4DD3A3">
                  <w:pPr>
                    <w:pStyle w:val="64"/>
                    <w:bidi w:val="0"/>
                    <w:jc w:val="center"/>
                    <w:rPr>
                      <w:color w:val="auto"/>
                      <w:highlight w:val="none"/>
                    </w:rPr>
                  </w:pPr>
                  <w:r>
                    <w:rPr>
                      <w:color w:val="auto"/>
                      <w:highlight w:val="none"/>
                    </w:rPr>
                    <w:t>总氮</w:t>
                  </w:r>
                </w:p>
              </w:tc>
              <w:tc>
                <w:tcPr>
                  <w:tcW w:w="0" w:type="auto"/>
                  <w:tcBorders>
                    <w:tl2br w:val="nil"/>
                    <w:tr2bl w:val="nil"/>
                  </w:tcBorders>
                  <w:vAlign w:val="center"/>
                </w:tcPr>
                <w:p w14:paraId="122E57F9">
                  <w:pPr>
                    <w:pStyle w:val="64"/>
                    <w:bidi w:val="0"/>
                    <w:jc w:val="center"/>
                    <w:rPr>
                      <w:color w:val="auto"/>
                      <w:highlight w:val="none"/>
                    </w:rPr>
                  </w:pPr>
                  <w:r>
                    <w:rPr>
                      <w:color w:val="auto"/>
                      <w:highlight w:val="none"/>
                    </w:rPr>
                    <w:t>mg/L</w:t>
                  </w:r>
                </w:p>
              </w:tc>
              <w:tc>
                <w:tcPr>
                  <w:tcW w:w="0" w:type="auto"/>
                  <w:tcBorders>
                    <w:tl2br w:val="nil"/>
                    <w:tr2bl w:val="nil"/>
                  </w:tcBorders>
                  <w:vAlign w:val="center"/>
                </w:tcPr>
                <w:p w14:paraId="6E2AA1AD">
                  <w:pPr>
                    <w:pStyle w:val="64"/>
                    <w:bidi w:val="0"/>
                    <w:jc w:val="center"/>
                    <w:rPr>
                      <w:color w:val="auto"/>
                      <w:highlight w:val="none"/>
                    </w:rPr>
                  </w:pPr>
                  <w:r>
                    <w:rPr>
                      <w:color w:val="auto"/>
                      <w:highlight w:val="none"/>
                    </w:rPr>
                    <w:t>6.59</w:t>
                  </w:r>
                </w:p>
              </w:tc>
              <w:tc>
                <w:tcPr>
                  <w:tcW w:w="0" w:type="auto"/>
                  <w:tcBorders>
                    <w:tl2br w:val="nil"/>
                    <w:tr2bl w:val="nil"/>
                  </w:tcBorders>
                  <w:vAlign w:val="center"/>
                </w:tcPr>
                <w:p w14:paraId="2E32B549">
                  <w:pPr>
                    <w:pStyle w:val="64"/>
                    <w:bidi w:val="0"/>
                    <w:jc w:val="center"/>
                    <w:rPr>
                      <w:color w:val="auto"/>
                      <w:highlight w:val="none"/>
                    </w:rPr>
                  </w:pPr>
                  <w:r>
                    <w:rPr>
                      <w:color w:val="auto"/>
                      <w:highlight w:val="none"/>
                    </w:rPr>
                    <w:t>6.62</w:t>
                  </w:r>
                </w:p>
              </w:tc>
              <w:tc>
                <w:tcPr>
                  <w:tcW w:w="0" w:type="auto"/>
                  <w:tcBorders>
                    <w:tl2br w:val="nil"/>
                    <w:tr2bl w:val="nil"/>
                  </w:tcBorders>
                  <w:vAlign w:val="center"/>
                </w:tcPr>
                <w:p w14:paraId="1B5578AB">
                  <w:pPr>
                    <w:pStyle w:val="64"/>
                    <w:bidi w:val="0"/>
                    <w:jc w:val="center"/>
                    <w:rPr>
                      <w:color w:val="auto"/>
                      <w:highlight w:val="none"/>
                    </w:rPr>
                  </w:pPr>
                  <w:r>
                    <w:rPr>
                      <w:color w:val="auto"/>
                      <w:highlight w:val="none"/>
                    </w:rPr>
                    <w:t>6.53</w:t>
                  </w:r>
                </w:p>
              </w:tc>
              <w:tc>
                <w:tcPr>
                  <w:tcW w:w="0" w:type="auto"/>
                  <w:tcBorders>
                    <w:tl2br w:val="nil"/>
                    <w:tr2bl w:val="nil"/>
                  </w:tcBorders>
                  <w:vAlign w:val="center"/>
                </w:tcPr>
                <w:p w14:paraId="7CC87F03">
                  <w:pPr>
                    <w:pStyle w:val="64"/>
                    <w:bidi w:val="0"/>
                    <w:jc w:val="center"/>
                    <w:rPr>
                      <w:color w:val="auto"/>
                      <w:highlight w:val="none"/>
                    </w:rPr>
                  </w:pPr>
                  <w:r>
                    <w:rPr>
                      <w:color w:val="auto"/>
                      <w:highlight w:val="none"/>
                    </w:rPr>
                    <w:t>6.58</w:t>
                  </w:r>
                </w:p>
              </w:tc>
              <w:tc>
                <w:tcPr>
                  <w:tcW w:w="0" w:type="auto"/>
                  <w:tcBorders>
                    <w:tl2br w:val="nil"/>
                    <w:tr2bl w:val="nil"/>
                  </w:tcBorders>
                  <w:vAlign w:val="center"/>
                </w:tcPr>
                <w:p w14:paraId="53B62F6B">
                  <w:pPr>
                    <w:pStyle w:val="64"/>
                    <w:bidi w:val="0"/>
                    <w:jc w:val="center"/>
                    <w:rPr>
                      <w:rFonts w:hint="default" w:eastAsia="宋体"/>
                      <w:color w:val="auto"/>
                      <w:highlight w:val="none"/>
                      <w:lang w:val="en-US" w:eastAsia="zh-CN"/>
                    </w:rPr>
                  </w:pPr>
                  <w:r>
                    <w:rPr>
                      <w:rFonts w:hint="eastAsia"/>
                      <w:color w:val="auto"/>
                      <w:highlight w:val="none"/>
                      <w:lang w:val="en-US" w:eastAsia="zh-CN"/>
                    </w:rPr>
                    <w:t>70</w:t>
                  </w:r>
                </w:p>
              </w:tc>
            </w:tr>
            <w:tr w14:paraId="65CA9B2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restart"/>
                  <w:tcBorders>
                    <w:tl2br w:val="nil"/>
                    <w:tr2bl w:val="nil"/>
                  </w:tcBorders>
                  <w:vAlign w:val="center"/>
                </w:tcPr>
                <w:p w14:paraId="315FB639">
                  <w:pPr>
                    <w:pStyle w:val="64"/>
                    <w:bidi w:val="0"/>
                    <w:jc w:val="center"/>
                    <w:rPr>
                      <w:color w:val="auto"/>
                      <w:highlight w:val="none"/>
                    </w:rPr>
                  </w:pPr>
                  <w:r>
                    <w:rPr>
                      <w:color w:val="auto"/>
                      <w:highlight w:val="none"/>
                    </w:rPr>
                    <w:t>2025.12.13</w:t>
                  </w:r>
                </w:p>
              </w:tc>
              <w:tc>
                <w:tcPr>
                  <w:tcW w:w="0" w:type="auto"/>
                  <w:vMerge w:val="restart"/>
                  <w:tcBorders>
                    <w:tl2br w:val="nil"/>
                    <w:tr2bl w:val="nil"/>
                  </w:tcBorders>
                  <w:vAlign w:val="center"/>
                </w:tcPr>
                <w:p w14:paraId="6A39BF66">
                  <w:pPr>
                    <w:pStyle w:val="64"/>
                    <w:bidi w:val="0"/>
                    <w:jc w:val="center"/>
                    <w:rPr>
                      <w:color w:val="auto"/>
                      <w:highlight w:val="none"/>
                    </w:rPr>
                  </w:pPr>
                  <w:r>
                    <w:rPr>
                      <w:color w:val="auto"/>
                      <w:highlight w:val="none"/>
                    </w:rPr>
                    <w:t>废水排口</w:t>
                  </w:r>
                </w:p>
              </w:tc>
              <w:tc>
                <w:tcPr>
                  <w:tcW w:w="0" w:type="auto"/>
                  <w:tcBorders>
                    <w:tl2br w:val="nil"/>
                    <w:tr2bl w:val="nil"/>
                  </w:tcBorders>
                  <w:vAlign w:val="center"/>
                </w:tcPr>
                <w:p w14:paraId="77CC88F1">
                  <w:pPr>
                    <w:pStyle w:val="64"/>
                    <w:bidi w:val="0"/>
                    <w:jc w:val="center"/>
                    <w:rPr>
                      <w:color w:val="auto"/>
                      <w:highlight w:val="none"/>
                    </w:rPr>
                  </w:pPr>
                  <w:r>
                    <w:rPr>
                      <w:color w:val="auto"/>
                      <w:highlight w:val="none"/>
                    </w:rPr>
                    <w:t>pH值</w:t>
                  </w:r>
                </w:p>
              </w:tc>
              <w:tc>
                <w:tcPr>
                  <w:tcW w:w="0" w:type="auto"/>
                  <w:tcBorders>
                    <w:tl2br w:val="nil"/>
                    <w:tr2bl w:val="nil"/>
                  </w:tcBorders>
                  <w:vAlign w:val="center"/>
                </w:tcPr>
                <w:p w14:paraId="70E835F9">
                  <w:pPr>
                    <w:pStyle w:val="64"/>
                    <w:bidi w:val="0"/>
                    <w:jc w:val="center"/>
                    <w:rPr>
                      <w:color w:val="auto"/>
                      <w:highlight w:val="none"/>
                    </w:rPr>
                  </w:pPr>
                  <w:r>
                    <w:rPr>
                      <w:color w:val="auto"/>
                      <w:highlight w:val="none"/>
                    </w:rPr>
                    <w:t>无量纲</w:t>
                  </w:r>
                </w:p>
              </w:tc>
              <w:tc>
                <w:tcPr>
                  <w:tcW w:w="0" w:type="auto"/>
                  <w:tcBorders>
                    <w:tl2br w:val="nil"/>
                    <w:tr2bl w:val="nil"/>
                  </w:tcBorders>
                  <w:vAlign w:val="center"/>
                </w:tcPr>
                <w:p w14:paraId="19C60EC3">
                  <w:pPr>
                    <w:pStyle w:val="64"/>
                    <w:bidi w:val="0"/>
                    <w:jc w:val="center"/>
                    <w:rPr>
                      <w:color w:val="auto"/>
                      <w:highlight w:val="none"/>
                    </w:rPr>
                  </w:pPr>
                  <w:r>
                    <w:rPr>
                      <w:color w:val="auto"/>
                      <w:highlight w:val="none"/>
                    </w:rPr>
                    <w:t>7.6（8.7℃)</w:t>
                  </w:r>
                </w:p>
              </w:tc>
              <w:tc>
                <w:tcPr>
                  <w:tcW w:w="0" w:type="auto"/>
                  <w:tcBorders>
                    <w:tl2br w:val="nil"/>
                    <w:tr2bl w:val="nil"/>
                  </w:tcBorders>
                  <w:vAlign w:val="center"/>
                </w:tcPr>
                <w:p w14:paraId="3C2D9D2D">
                  <w:pPr>
                    <w:pStyle w:val="64"/>
                    <w:bidi w:val="0"/>
                    <w:jc w:val="center"/>
                    <w:rPr>
                      <w:color w:val="auto"/>
                      <w:highlight w:val="none"/>
                    </w:rPr>
                  </w:pPr>
                  <w:r>
                    <w:rPr>
                      <w:color w:val="auto"/>
                      <w:highlight w:val="none"/>
                    </w:rPr>
                    <w:t>7.6（9.2℃)</w:t>
                  </w:r>
                </w:p>
              </w:tc>
              <w:tc>
                <w:tcPr>
                  <w:tcW w:w="0" w:type="auto"/>
                  <w:tcBorders>
                    <w:tl2br w:val="nil"/>
                    <w:tr2bl w:val="nil"/>
                  </w:tcBorders>
                  <w:vAlign w:val="center"/>
                </w:tcPr>
                <w:p w14:paraId="488664ED">
                  <w:pPr>
                    <w:pStyle w:val="64"/>
                    <w:bidi w:val="0"/>
                    <w:jc w:val="center"/>
                    <w:rPr>
                      <w:color w:val="auto"/>
                      <w:highlight w:val="none"/>
                    </w:rPr>
                  </w:pPr>
                  <w:r>
                    <w:rPr>
                      <w:color w:val="auto"/>
                      <w:highlight w:val="none"/>
                    </w:rPr>
                    <w:t>7.7（10.4℃)</w:t>
                  </w:r>
                </w:p>
              </w:tc>
              <w:tc>
                <w:tcPr>
                  <w:tcW w:w="0" w:type="auto"/>
                  <w:tcBorders>
                    <w:tl2br w:val="nil"/>
                    <w:tr2bl w:val="nil"/>
                  </w:tcBorders>
                  <w:vAlign w:val="center"/>
                </w:tcPr>
                <w:p w14:paraId="12E6F284">
                  <w:pPr>
                    <w:pStyle w:val="64"/>
                    <w:bidi w:val="0"/>
                    <w:jc w:val="center"/>
                    <w:rPr>
                      <w:color w:val="auto"/>
                      <w:highlight w:val="none"/>
                    </w:rPr>
                  </w:pPr>
                  <w:r>
                    <w:rPr>
                      <w:color w:val="auto"/>
                      <w:highlight w:val="none"/>
                    </w:rPr>
                    <w:t>7.7（10.8℃)</w:t>
                  </w:r>
                </w:p>
              </w:tc>
              <w:tc>
                <w:tcPr>
                  <w:tcW w:w="0" w:type="auto"/>
                  <w:tcBorders>
                    <w:tl2br w:val="nil"/>
                    <w:tr2bl w:val="nil"/>
                  </w:tcBorders>
                  <w:shd w:val="clear" w:color="auto" w:fill="auto"/>
                  <w:vAlign w:val="center"/>
                </w:tcPr>
                <w:p w14:paraId="4CA8DA16">
                  <w:pPr>
                    <w:pStyle w:val="64"/>
                    <w:bidi w:val="0"/>
                    <w:ind w:firstLine="0" w:firstLineChars="0"/>
                    <w:jc w:val="center"/>
                    <w:rPr>
                      <w:rFonts w:ascii="Times New Roman" w:hAnsi="Times New Roman" w:eastAsia="宋体" w:cs="Times New Roman"/>
                      <w:color w:val="auto"/>
                      <w:kern w:val="0"/>
                      <w:sz w:val="21"/>
                      <w:szCs w:val="24"/>
                      <w:highlight w:val="none"/>
                      <w:lang w:val="en-US" w:eastAsia="zh-CN" w:bidi="ar-SA"/>
                    </w:rPr>
                  </w:pPr>
                  <w:r>
                    <w:rPr>
                      <w:rFonts w:ascii="Times New Roman" w:hAnsi="Times New Roman" w:eastAsia="宋体"/>
                      <w:color w:val="auto"/>
                      <w:w w:val="100"/>
                      <w:position w:val="0"/>
                      <w:sz w:val="21"/>
                      <w:highlight w:val="none"/>
                    </w:rPr>
                    <w:t>6~9</w:t>
                  </w:r>
                </w:p>
              </w:tc>
            </w:tr>
            <w:tr w14:paraId="3643A60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5F1E2DF8">
                  <w:pPr>
                    <w:pStyle w:val="64"/>
                    <w:bidi w:val="0"/>
                    <w:jc w:val="center"/>
                    <w:rPr>
                      <w:color w:val="auto"/>
                      <w:highlight w:val="none"/>
                    </w:rPr>
                  </w:pPr>
                </w:p>
              </w:tc>
              <w:tc>
                <w:tcPr>
                  <w:tcW w:w="0" w:type="auto"/>
                  <w:vMerge w:val="continue"/>
                  <w:tcBorders>
                    <w:tl2br w:val="nil"/>
                    <w:tr2bl w:val="nil"/>
                  </w:tcBorders>
                  <w:vAlign w:val="center"/>
                </w:tcPr>
                <w:p w14:paraId="0906A665">
                  <w:pPr>
                    <w:pStyle w:val="64"/>
                    <w:bidi w:val="0"/>
                    <w:jc w:val="center"/>
                    <w:rPr>
                      <w:color w:val="auto"/>
                      <w:highlight w:val="none"/>
                    </w:rPr>
                  </w:pPr>
                </w:p>
              </w:tc>
              <w:tc>
                <w:tcPr>
                  <w:tcW w:w="0" w:type="auto"/>
                  <w:tcBorders>
                    <w:tl2br w:val="nil"/>
                    <w:tr2bl w:val="nil"/>
                  </w:tcBorders>
                  <w:vAlign w:val="center"/>
                </w:tcPr>
                <w:p w14:paraId="3212DA1C">
                  <w:pPr>
                    <w:pStyle w:val="64"/>
                    <w:bidi w:val="0"/>
                    <w:jc w:val="center"/>
                    <w:rPr>
                      <w:color w:val="auto"/>
                      <w:highlight w:val="none"/>
                    </w:rPr>
                  </w:pPr>
                  <w:r>
                    <w:rPr>
                      <w:color w:val="auto"/>
                      <w:highlight w:val="none"/>
                    </w:rPr>
                    <w:t>悬浮物</w:t>
                  </w:r>
                </w:p>
              </w:tc>
              <w:tc>
                <w:tcPr>
                  <w:tcW w:w="0" w:type="auto"/>
                  <w:tcBorders>
                    <w:tl2br w:val="nil"/>
                    <w:tr2bl w:val="nil"/>
                  </w:tcBorders>
                  <w:vAlign w:val="center"/>
                </w:tcPr>
                <w:p w14:paraId="5DFEC799">
                  <w:pPr>
                    <w:pStyle w:val="64"/>
                    <w:bidi w:val="0"/>
                    <w:jc w:val="center"/>
                    <w:rPr>
                      <w:color w:val="auto"/>
                      <w:highlight w:val="none"/>
                    </w:rPr>
                  </w:pPr>
                  <w:r>
                    <w:rPr>
                      <w:color w:val="auto"/>
                      <w:highlight w:val="none"/>
                    </w:rPr>
                    <w:t>mg/L</w:t>
                  </w:r>
                </w:p>
              </w:tc>
              <w:tc>
                <w:tcPr>
                  <w:tcW w:w="0" w:type="auto"/>
                  <w:tcBorders>
                    <w:tl2br w:val="nil"/>
                    <w:tr2bl w:val="nil"/>
                  </w:tcBorders>
                  <w:vAlign w:val="center"/>
                </w:tcPr>
                <w:p w14:paraId="3288A378">
                  <w:pPr>
                    <w:pStyle w:val="64"/>
                    <w:bidi w:val="0"/>
                    <w:jc w:val="center"/>
                    <w:rPr>
                      <w:color w:val="auto"/>
                      <w:highlight w:val="none"/>
                    </w:rPr>
                  </w:pPr>
                  <w:r>
                    <w:rPr>
                      <w:color w:val="auto"/>
                      <w:highlight w:val="none"/>
                    </w:rPr>
                    <w:t>24</w:t>
                  </w:r>
                </w:p>
              </w:tc>
              <w:tc>
                <w:tcPr>
                  <w:tcW w:w="0" w:type="auto"/>
                  <w:tcBorders>
                    <w:tl2br w:val="nil"/>
                    <w:tr2bl w:val="nil"/>
                  </w:tcBorders>
                  <w:vAlign w:val="center"/>
                </w:tcPr>
                <w:p w14:paraId="485A42D8">
                  <w:pPr>
                    <w:pStyle w:val="64"/>
                    <w:bidi w:val="0"/>
                    <w:jc w:val="center"/>
                    <w:rPr>
                      <w:color w:val="auto"/>
                      <w:highlight w:val="none"/>
                    </w:rPr>
                  </w:pPr>
                  <w:r>
                    <w:rPr>
                      <w:color w:val="auto"/>
                      <w:highlight w:val="none"/>
                    </w:rPr>
                    <w:t>27</w:t>
                  </w:r>
                </w:p>
              </w:tc>
              <w:tc>
                <w:tcPr>
                  <w:tcW w:w="0" w:type="auto"/>
                  <w:tcBorders>
                    <w:tl2br w:val="nil"/>
                    <w:tr2bl w:val="nil"/>
                  </w:tcBorders>
                  <w:vAlign w:val="center"/>
                </w:tcPr>
                <w:p w14:paraId="27A39BD0">
                  <w:pPr>
                    <w:pStyle w:val="64"/>
                    <w:bidi w:val="0"/>
                    <w:jc w:val="center"/>
                    <w:rPr>
                      <w:color w:val="auto"/>
                      <w:highlight w:val="none"/>
                    </w:rPr>
                  </w:pPr>
                  <w:r>
                    <w:rPr>
                      <w:color w:val="auto"/>
                      <w:highlight w:val="none"/>
                    </w:rPr>
                    <w:t>26</w:t>
                  </w:r>
                </w:p>
              </w:tc>
              <w:tc>
                <w:tcPr>
                  <w:tcW w:w="0" w:type="auto"/>
                  <w:tcBorders>
                    <w:tl2br w:val="nil"/>
                    <w:tr2bl w:val="nil"/>
                  </w:tcBorders>
                  <w:vAlign w:val="center"/>
                </w:tcPr>
                <w:p w14:paraId="088B00A8">
                  <w:pPr>
                    <w:pStyle w:val="64"/>
                    <w:bidi w:val="0"/>
                    <w:jc w:val="center"/>
                    <w:rPr>
                      <w:color w:val="auto"/>
                      <w:highlight w:val="none"/>
                    </w:rPr>
                  </w:pPr>
                  <w:r>
                    <w:rPr>
                      <w:color w:val="auto"/>
                      <w:highlight w:val="none"/>
                    </w:rPr>
                    <w:t>23</w:t>
                  </w:r>
                </w:p>
              </w:tc>
              <w:tc>
                <w:tcPr>
                  <w:tcW w:w="0" w:type="auto"/>
                  <w:tcBorders>
                    <w:tl2br w:val="nil"/>
                    <w:tr2bl w:val="nil"/>
                  </w:tcBorders>
                  <w:shd w:val="clear" w:color="auto" w:fill="auto"/>
                  <w:vAlign w:val="center"/>
                </w:tcPr>
                <w:p w14:paraId="28017F88">
                  <w:pPr>
                    <w:pStyle w:val="64"/>
                    <w:bidi w:val="0"/>
                    <w:ind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400</w:t>
                  </w:r>
                </w:p>
              </w:tc>
            </w:tr>
            <w:tr w14:paraId="2231179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7FEFCF4D">
                  <w:pPr>
                    <w:pStyle w:val="64"/>
                    <w:bidi w:val="0"/>
                    <w:jc w:val="center"/>
                    <w:rPr>
                      <w:color w:val="auto"/>
                      <w:highlight w:val="none"/>
                    </w:rPr>
                  </w:pPr>
                </w:p>
              </w:tc>
              <w:tc>
                <w:tcPr>
                  <w:tcW w:w="0" w:type="auto"/>
                  <w:vMerge w:val="continue"/>
                  <w:tcBorders>
                    <w:tl2br w:val="nil"/>
                    <w:tr2bl w:val="nil"/>
                  </w:tcBorders>
                  <w:vAlign w:val="center"/>
                </w:tcPr>
                <w:p w14:paraId="21CD901B">
                  <w:pPr>
                    <w:pStyle w:val="64"/>
                    <w:bidi w:val="0"/>
                    <w:jc w:val="center"/>
                    <w:rPr>
                      <w:color w:val="auto"/>
                      <w:highlight w:val="none"/>
                    </w:rPr>
                  </w:pPr>
                </w:p>
              </w:tc>
              <w:tc>
                <w:tcPr>
                  <w:tcW w:w="0" w:type="auto"/>
                  <w:tcBorders>
                    <w:tl2br w:val="nil"/>
                    <w:tr2bl w:val="nil"/>
                  </w:tcBorders>
                  <w:vAlign w:val="center"/>
                </w:tcPr>
                <w:p w14:paraId="7B7E2204">
                  <w:pPr>
                    <w:pStyle w:val="64"/>
                    <w:bidi w:val="0"/>
                    <w:jc w:val="center"/>
                    <w:rPr>
                      <w:color w:val="auto"/>
                      <w:highlight w:val="none"/>
                    </w:rPr>
                  </w:pPr>
                  <w:r>
                    <w:rPr>
                      <w:color w:val="auto"/>
                      <w:highlight w:val="none"/>
                    </w:rPr>
                    <w:t>化学需氧量</w:t>
                  </w:r>
                </w:p>
              </w:tc>
              <w:tc>
                <w:tcPr>
                  <w:tcW w:w="0" w:type="auto"/>
                  <w:tcBorders>
                    <w:tl2br w:val="nil"/>
                    <w:tr2bl w:val="nil"/>
                  </w:tcBorders>
                  <w:vAlign w:val="center"/>
                </w:tcPr>
                <w:p w14:paraId="607CB8D1">
                  <w:pPr>
                    <w:pStyle w:val="64"/>
                    <w:bidi w:val="0"/>
                    <w:jc w:val="center"/>
                    <w:rPr>
                      <w:color w:val="auto"/>
                      <w:highlight w:val="none"/>
                    </w:rPr>
                  </w:pPr>
                  <w:r>
                    <w:rPr>
                      <w:color w:val="auto"/>
                      <w:highlight w:val="none"/>
                    </w:rPr>
                    <w:t>mg/L</w:t>
                  </w:r>
                </w:p>
              </w:tc>
              <w:tc>
                <w:tcPr>
                  <w:tcW w:w="0" w:type="auto"/>
                  <w:tcBorders>
                    <w:tl2br w:val="nil"/>
                    <w:tr2bl w:val="nil"/>
                  </w:tcBorders>
                  <w:vAlign w:val="center"/>
                </w:tcPr>
                <w:p w14:paraId="178EB3AD">
                  <w:pPr>
                    <w:pStyle w:val="64"/>
                    <w:bidi w:val="0"/>
                    <w:jc w:val="center"/>
                    <w:rPr>
                      <w:color w:val="auto"/>
                      <w:highlight w:val="none"/>
                    </w:rPr>
                  </w:pPr>
                  <w:r>
                    <w:rPr>
                      <w:color w:val="auto"/>
                      <w:highlight w:val="none"/>
                    </w:rPr>
                    <w:t>28</w:t>
                  </w:r>
                </w:p>
              </w:tc>
              <w:tc>
                <w:tcPr>
                  <w:tcW w:w="0" w:type="auto"/>
                  <w:tcBorders>
                    <w:tl2br w:val="nil"/>
                    <w:tr2bl w:val="nil"/>
                  </w:tcBorders>
                  <w:vAlign w:val="center"/>
                </w:tcPr>
                <w:p w14:paraId="7F59FBE6">
                  <w:pPr>
                    <w:pStyle w:val="64"/>
                    <w:bidi w:val="0"/>
                    <w:jc w:val="center"/>
                    <w:rPr>
                      <w:color w:val="auto"/>
                      <w:highlight w:val="none"/>
                    </w:rPr>
                  </w:pPr>
                  <w:r>
                    <w:rPr>
                      <w:color w:val="auto"/>
                      <w:highlight w:val="none"/>
                    </w:rPr>
                    <w:t>28</w:t>
                  </w:r>
                </w:p>
              </w:tc>
              <w:tc>
                <w:tcPr>
                  <w:tcW w:w="0" w:type="auto"/>
                  <w:tcBorders>
                    <w:tl2br w:val="nil"/>
                    <w:tr2bl w:val="nil"/>
                  </w:tcBorders>
                  <w:vAlign w:val="center"/>
                </w:tcPr>
                <w:p w14:paraId="324B9A17">
                  <w:pPr>
                    <w:pStyle w:val="64"/>
                    <w:bidi w:val="0"/>
                    <w:jc w:val="center"/>
                    <w:rPr>
                      <w:color w:val="auto"/>
                      <w:highlight w:val="none"/>
                    </w:rPr>
                  </w:pPr>
                  <w:r>
                    <w:rPr>
                      <w:color w:val="auto"/>
                      <w:highlight w:val="none"/>
                    </w:rPr>
                    <w:t>28</w:t>
                  </w:r>
                </w:p>
              </w:tc>
              <w:tc>
                <w:tcPr>
                  <w:tcW w:w="0" w:type="auto"/>
                  <w:tcBorders>
                    <w:tl2br w:val="nil"/>
                    <w:tr2bl w:val="nil"/>
                  </w:tcBorders>
                  <w:vAlign w:val="center"/>
                </w:tcPr>
                <w:p w14:paraId="752505B9">
                  <w:pPr>
                    <w:pStyle w:val="64"/>
                    <w:bidi w:val="0"/>
                    <w:jc w:val="center"/>
                    <w:rPr>
                      <w:color w:val="auto"/>
                      <w:highlight w:val="none"/>
                    </w:rPr>
                  </w:pPr>
                  <w:r>
                    <w:rPr>
                      <w:color w:val="auto"/>
                      <w:highlight w:val="none"/>
                    </w:rPr>
                    <w:t>27</w:t>
                  </w:r>
                </w:p>
              </w:tc>
              <w:tc>
                <w:tcPr>
                  <w:tcW w:w="0" w:type="auto"/>
                  <w:tcBorders>
                    <w:tl2br w:val="nil"/>
                    <w:tr2bl w:val="nil"/>
                  </w:tcBorders>
                  <w:shd w:val="clear" w:color="auto" w:fill="auto"/>
                  <w:vAlign w:val="center"/>
                </w:tcPr>
                <w:p w14:paraId="30562011">
                  <w:pPr>
                    <w:pStyle w:val="64"/>
                    <w:bidi w:val="0"/>
                    <w:ind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500</w:t>
                  </w:r>
                </w:p>
              </w:tc>
            </w:tr>
            <w:tr w14:paraId="196BF22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6E177DC9">
                  <w:pPr>
                    <w:pStyle w:val="64"/>
                    <w:bidi w:val="0"/>
                    <w:jc w:val="center"/>
                    <w:rPr>
                      <w:color w:val="auto"/>
                      <w:highlight w:val="none"/>
                    </w:rPr>
                  </w:pPr>
                </w:p>
              </w:tc>
              <w:tc>
                <w:tcPr>
                  <w:tcW w:w="0" w:type="auto"/>
                  <w:vMerge w:val="continue"/>
                  <w:tcBorders>
                    <w:tl2br w:val="nil"/>
                    <w:tr2bl w:val="nil"/>
                  </w:tcBorders>
                  <w:vAlign w:val="center"/>
                </w:tcPr>
                <w:p w14:paraId="129947D0">
                  <w:pPr>
                    <w:pStyle w:val="64"/>
                    <w:bidi w:val="0"/>
                    <w:jc w:val="center"/>
                    <w:rPr>
                      <w:color w:val="auto"/>
                      <w:highlight w:val="none"/>
                    </w:rPr>
                  </w:pPr>
                </w:p>
              </w:tc>
              <w:tc>
                <w:tcPr>
                  <w:tcW w:w="0" w:type="auto"/>
                  <w:tcBorders>
                    <w:tl2br w:val="nil"/>
                    <w:tr2bl w:val="nil"/>
                  </w:tcBorders>
                  <w:vAlign w:val="center"/>
                </w:tcPr>
                <w:p w14:paraId="484FCBFE">
                  <w:pPr>
                    <w:pStyle w:val="64"/>
                    <w:bidi w:val="0"/>
                    <w:jc w:val="center"/>
                    <w:rPr>
                      <w:color w:val="auto"/>
                      <w:highlight w:val="none"/>
                    </w:rPr>
                  </w:pPr>
                  <w:r>
                    <w:rPr>
                      <w:color w:val="auto"/>
                      <w:highlight w:val="none"/>
                    </w:rPr>
                    <w:t>氨氮</w:t>
                  </w:r>
                </w:p>
              </w:tc>
              <w:tc>
                <w:tcPr>
                  <w:tcW w:w="0" w:type="auto"/>
                  <w:tcBorders>
                    <w:tl2br w:val="nil"/>
                    <w:tr2bl w:val="nil"/>
                  </w:tcBorders>
                  <w:vAlign w:val="center"/>
                </w:tcPr>
                <w:p w14:paraId="6976FC7E">
                  <w:pPr>
                    <w:pStyle w:val="64"/>
                    <w:bidi w:val="0"/>
                    <w:jc w:val="center"/>
                    <w:rPr>
                      <w:color w:val="auto"/>
                      <w:highlight w:val="none"/>
                    </w:rPr>
                  </w:pPr>
                  <w:r>
                    <w:rPr>
                      <w:color w:val="auto"/>
                      <w:highlight w:val="none"/>
                    </w:rPr>
                    <w:t>mg/L</w:t>
                  </w:r>
                </w:p>
              </w:tc>
              <w:tc>
                <w:tcPr>
                  <w:tcW w:w="0" w:type="auto"/>
                  <w:tcBorders>
                    <w:tl2br w:val="nil"/>
                    <w:tr2bl w:val="nil"/>
                  </w:tcBorders>
                  <w:vAlign w:val="center"/>
                </w:tcPr>
                <w:p w14:paraId="2EB52BA6">
                  <w:pPr>
                    <w:pStyle w:val="64"/>
                    <w:bidi w:val="0"/>
                    <w:jc w:val="center"/>
                    <w:rPr>
                      <w:color w:val="auto"/>
                      <w:highlight w:val="none"/>
                    </w:rPr>
                  </w:pPr>
                  <w:r>
                    <w:rPr>
                      <w:color w:val="auto"/>
                      <w:highlight w:val="none"/>
                    </w:rPr>
                    <w:t>1.81</w:t>
                  </w:r>
                </w:p>
              </w:tc>
              <w:tc>
                <w:tcPr>
                  <w:tcW w:w="0" w:type="auto"/>
                  <w:tcBorders>
                    <w:tl2br w:val="nil"/>
                    <w:tr2bl w:val="nil"/>
                  </w:tcBorders>
                  <w:vAlign w:val="center"/>
                </w:tcPr>
                <w:p w14:paraId="5A225579">
                  <w:pPr>
                    <w:pStyle w:val="64"/>
                    <w:bidi w:val="0"/>
                    <w:jc w:val="center"/>
                    <w:rPr>
                      <w:color w:val="auto"/>
                      <w:highlight w:val="none"/>
                    </w:rPr>
                  </w:pPr>
                  <w:r>
                    <w:rPr>
                      <w:color w:val="auto"/>
                      <w:highlight w:val="none"/>
                    </w:rPr>
                    <w:t>1.81</w:t>
                  </w:r>
                </w:p>
              </w:tc>
              <w:tc>
                <w:tcPr>
                  <w:tcW w:w="0" w:type="auto"/>
                  <w:tcBorders>
                    <w:tl2br w:val="nil"/>
                    <w:tr2bl w:val="nil"/>
                  </w:tcBorders>
                  <w:vAlign w:val="center"/>
                </w:tcPr>
                <w:p w14:paraId="11F1B142">
                  <w:pPr>
                    <w:pStyle w:val="64"/>
                    <w:bidi w:val="0"/>
                    <w:jc w:val="center"/>
                    <w:rPr>
                      <w:color w:val="auto"/>
                      <w:highlight w:val="none"/>
                    </w:rPr>
                  </w:pPr>
                  <w:r>
                    <w:rPr>
                      <w:color w:val="auto"/>
                      <w:highlight w:val="none"/>
                    </w:rPr>
                    <w:t>1.78</w:t>
                  </w:r>
                </w:p>
              </w:tc>
              <w:tc>
                <w:tcPr>
                  <w:tcW w:w="0" w:type="auto"/>
                  <w:tcBorders>
                    <w:tl2br w:val="nil"/>
                    <w:tr2bl w:val="nil"/>
                  </w:tcBorders>
                  <w:vAlign w:val="center"/>
                </w:tcPr>
                <w:p w14:paraId="26ED23BE">
                  <w:pPr>
                    <w:pStyle w:val="64"/>
                    <w:bidi w:val="0"/>
                    <w:jc w:val="center"/>
                    <w:rPr>
                      <w:color w:val="auto"/>
                      <w:highlight w:val="none"/>
                    </w:rPr>
                  </w:pPr>
                  <w:r>
                    <w:rPr>
                      <w:color w:val="auto"/>
                      <w:highlight w:val="none"/>
                    </w:rPr>
                    <w:t>1.84</w:t>
                  </w:r>
                </w:p>
              </w:tc>
              <w:tc>
                <w:tcPr>
                  <w:tcW w:w="0" w:type="auto"/>
                  <w:tcBorders>
                    <w:tl2br w:val="nil"/>
                    <w:tr2bl w:val="nil"/>
                  </w:tcBorders>
                  <w:shd w:val="clear" w:color="auto" w:fill="auto"/>
                  <w:vAlign w:val="center"/>
                </w:tcPr>
                <w:p w14:paraId="17FADF79">
                  <w:pPr>
                    <w:pStyle w:val="64"/>
                    <w:bidi w:val="0"/>
                    <w:ind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45</w:t>
                  </w:r>
                </w:p>
              </w:tc>
            </w:tr>
            <w:tr w14:paraId="0A95929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301D48EC">
                  <w:pPr>
                    <w:pStyle w:val="64"/>
                    <w:bidi w:val="0"/>
                    <w:jc w:val="center"/>
                    <w:rPr>
                      <w:color w:val="auto"/>
                      <w:highlight w:val="none"/>
                    </w:rPr>
                  </w:pPr>
                </w:p>
              </w:tc>
              <w:tc>
                <w:tcPr>
                  <w:tcW w:w="0" w:type="auto"/>
                  <w:vMerge w:val="continue"/>
                  <w:tcBorders>
                    <w:tl2br w:val="nil"/>
                    <w:tr2bl w:val="nil"/>
                  </w:tcBorders>
                  <w:vAlign w:val="center"/>
                </w:tcPr>
                <w:p w14:paraId="6CBEA547">
                  <w:pPr>
                    <w:pStyle w:val="64"/>
                    <w:bidi w:val="0"/>
                    <w:jc w:val="center"/>
                    <w:rPr>
                      <w:color w:val="auto"/>
                      <w:highlight w:val="none"/>
                    </w:rPr>
                  </w:pPr>
                </w:p>
              </w:tc>
              <w:tc>
                <w:tcPr>
                  <w:tcW w:w="0" w:type="auto"/>
                  <w:tcBorders>
                    <w:tl2br w:val="nil"/>
                    <w:tr2bl w:val="nil"/>
                  </w:tcBorders>
                  <w:vAlign w:val="center"/>
                </w:tcPr>
                <w:p w14:paraId="1826D38A">
                  <w:pPr>
                    <w:pStyle w:val="64"/>
                    <w:bidi w:val="0"/>
                    <w:jc w:val="center"/>
                    <w:rPr>
                      <w:color w:val="auto"/>
                      <w:highlight w:val="none"/>
                    </w:rPr>
                  </w:pPr>
                  <w:r>
                    <w:rPr>
                      <w:color w:val="auto"/>
                      <w:highlight w:val="none"/>
                    </w:rPr>
                    <w:t>总磷</w:t>
                  </w:r>
                </w:p>
              </w:tc>
              <w:tc>
                <w:tcPr>
                  <w:tcW w:w="0" w:type="auto"/>
                  <w:tcBorders>
                    <w:tl2br w:val="nil"/>
                    <w:tr2bl w:val="nil"/>
                  </w:tcBorders>
                  <w:vAlign w:val="center"/>
                </w:tcPr>
                <w:p w14:paraId="4EACA1DF">
                  <w:pPr>
                    <w:pStyle w:val="64"/>
                    <w:bidi w:val="0"/>
                    <w:jc w:val="center"/>
                    <w:rPr>
                      <w:color w:val="auto"/>
                      <w:highlight w:val="none"/>
                    </w:rPr>
                  </w:pPr>
                  <w:r>
                    <w:rPr>
                      <w:color w:val="auto"/>
                      <w:highlight w:val="none"/>
                    </w:rPr>
                    <w:t>mg/L</w:t>
                  </w:r>
                </w:p>
              </w:tc>
              <w:tc>
                <w:tcPr>
                  <w:tcW w:w="0" w:type="auto"/>
                  <w:tcBorders>
                    <w:tl2br w:val="nil"/>
                    <w:tr2bl w:val="nil"/>
                  </w:tcBorders>
                  <w:vAlign w:val="center"/>
                </w:tcPr>
                <w:p w14:paraId="38002067">
                  <w:pPr>
                    <w:pStyle w:val="64"/>
                    <w:bidi w:val="0"/>
                    <w:jc w:val="center"/>
                    <w:rPr>
                      <w:color w:val="auto"/>
                      <w:highlight w:val="none"/>
                    </w:rPr>
                  </w:pPr>
                  <w:r>
                    <w:rPr>
                      <w:color w:val="auto"/>
                      <w:highlight w:val="none"/>
                    </w:rPr>
                    <w:t>0.38</w:t>
                  </w:r>
                </w:p>
              </w:tc>
              <w:tc>
                <w:tcPr>
                  <w:tcW w:w="0" w:type="auto"/>
                  <w:tcBorders>
                    <w:tl2br w:val="nil"/>
                    <w:tr2bl w:val="nil"/>
                  </w:tcBorders>
                  <w:vAlign w:val="center"/>
                </w:tcPr>
                <w:p w14:paraId="58BAC983">
                  <w:pPr>
                    <w:pStyle w:val="64"/>
                    <w:bidi w:val="0"/>
                    <w:jc w:val="center"/>
                    <w:rPr>
                      <w:color w:val="auto"/>
                      <w:highlight w:val="none"/>
                    </w:rPr>
                  </w:pPr>
                  <w:r>
                    <w:rPr>
                      <w:color w:val="auto"/>
                      <w:highlight w:val="none"/>
                    </w:rPr>
                    <w:t>0.39</w:t>
                  </w:r>
                </w:p>
              </w:tc>
              <w:tc>
                <w:tcPr>
                  <w:tcW w:w="0" w:type="auto"/>
                  <w:tcBorders>
                    <w:tl2br w:val="nil"/>
                    <w:tr2bl w:val="nil"/>
                  </w:tcBorders>
                  <w:vAlign w:val="center"/>
                </w:tcPr>
                <w:p w14:paraId="0A488F31">
                  <w:pPr>
                    <w:pStyle w:val="64"/>
                    <w:bidi w:val="0"/>
                    <w:jc w:val="center"/>
                    <w:rPr>
                      <w:color w:val="auto"/>
                      <w:highlight w:val="none"/>
                    </w:rPr>
                  </w:pPr>
                  <w:r>
                    <w:rPr>
                      <w:color w:val="auto"/>
                      <w:highlight w:val="none"/>
                    </w:rPr>
                    <w:t>0.40</w:t>
                  </w:r>
                </w:p>
              </w:tc>
              <w:tc>
                <w:tcPr>
                  <w:tcW w:w="0" w:type="auto"/>
                  <w:tcBorders>
                    <w:tl2br w:val="nil"/>
                    <w:tr2bl w:val="nil"/>
                  </w:tcBorders>
                  <w:vAlign w:val="center"/>
                </w:tcPr>
                <w:p w14:paraId="68E97F98">
                  <w:pPr>
                    <w:pStyle w:val="64"/>
                    <w:bidi w:val="0"/>
                    <w:jc w:val="center"/>
                    <w:rPr>
                      <w:color w:val="auto"/>
                      <w:highlight w:val="none"/>
                    </w:rPr>
                  </w:pPr>
                  <w:r>
                    <w:rPr>
                      <w:color w:val="auto"/>
                      <w:highlight w:val="none"/>
                    </w:rPr>
                    <w:t>0.37</w:t>
                  </w:r>
                </w:p>
              </w:tc>
              <w:tc>
                <w:tcPr>
                  <w:tcW w:w="0" w:type="auto"/>
                  <w:tcBorders>
                    <w:tl2br w:val="nil"/>
                    <w:tr2bl w:val="nil"/>
                  </w:tcBorders>
                  <w:shd w:val="clear" w:color="auto" w:fill="auto"/>
                  <w:vAlign w:val="center"/>
                </w:tcPr>
                <w:p w14:paraId="24C743FB">
                  <w:pPr>
                    <w:pStyle w:val="64"/>
                    <w:bidi w:val="0"/>
                    <w:ind w:firstLine="0" w:firstLineChars="0"/>
                    <w:jc w:val="center"/>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8</w:t>
                  </w:r>
                </w:p>
              </w:tc>
            </w:tr>
            <w:tr w14:paraId="7592B6A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vMerge w:val="continue"/>
                  <w:tcBorders>
                    <w:tl2br w:val="nil"/>
                    <w:tr2bl w:val="nil"/>
                  </w:tcBorders>
                  <w:vAlign w:val="center"/>
                </w:tcPr>
                <w:p w14:paraId="041706BF">
                  <w:pPr>
                    <w:pStyle w:val="64"/>
                    <w:bidi w:val="0"/>
                    <w:jc w:val="center"/>
                    <w:rPr>
                      <w:color w:val="auto"/>
                      <w:highlight w:val="none"/>
                    </w:rPr>
                  </w:pPr>
                </w:p>
              </w:tc>
              <w:tc>
                <w:tcPr>
                  <w:tcW w:w="0" w:type="auto"/>
                  <w:vMerge w:val="continue"/>
                  <w:tcBorders>
                    <w:tl2br w:val="nil"/>
                    <w:tr2bl w:val="nil"/>
                  </w:tcBorders>
                  <w:vAlign w:val="center"/>
                </w:tcPr>
                <w:p w14:paraId="32FB8752">
                  <w:pPr>
                    <w:pStyle w:val="64"/>
                    <w:bidi w:val="0"/>
                    <w:jc w:val="center"/>
                    <w:rPr>
                      <w:color w:val="auto"/>
                      <w:highlight w:val="none"/>
                    </w:rPr>
                  </w:pPr>
                </w:p>
              </w:tc>
              <w:tc>
                <w:tcPr>
                  <w:tcW w:w="0" w:type="auto"/>
                  <w:tcBorders>
                    <w:tl2br w:val="nil"/>
                    <w:tr2bl w:val="nil"/>
                  </w:tcBorders>
                  <w:vAlign w:val="center"/>
                </w:tcPr>
                <w:p w14:paraId="44CB89AE">
                  <w:pPr>
                    <w:pStyle w:val="64"/>
                    <w:bidi w:val="0"/>
                    <w:jc w:val="center"/>
                    <w:rPr>
                      <w:color w:val="auto"/>
                      <w:highlight w:val="none"/>
                    </w:rPr>
                  </w:pPr>
                  <w:r>
                    <w:rPr>
                      <w:color w:val="auto"/>
                      <w:highlight w:val="none"/>
                    </w:rPr>
                    <w:t>总氮</w:t>
                  </w:r>
                </w:p>
              </w:tc>
              <w:tc>
                <w:tcPr>
                  <w:tcW w:w="0" w:type="auto"/>
                  <w:tcBorders>
                    <w:tl2br w:val="nil"/>
                    <w:tr2bl w:val="nil"/>
                  </w:tcBorders>
                  <w:vAlign w:val="center"/>
                </w:tcPr>
                <w:p w14:paraId="1ACADABD">
                  <w:pPr>
                    <w:pStyle w:val="64"/>
                    <w:bidi w:val="0"/>
                    <w:jc w:val="center"/>
                    <w:rPr>
                      <w:color w:val="auto"/>
                      <w:highlight w:val="none"/>
                    </w:rPr>
                  </w:pPr>
                  <w:r>
                    <w:rPr>
                      <w:color w:val="auto"/>
                      <w:highlight w:val="none"/>
                    </w:rPr>
                    <w:t>mg/L</w:t>
                  </w:r>
                </w:p>
              </w:tc>
              <w:tc>
                <w:tcPr>
                  <w:tcW w:w="0" w:type="auto"/>
                  <w:tcBorders>
                    <w:tl2br w:val="nil"/>
                    <w:tr2bl w:val="nil"/>
                  </w:tcBorders>
                  <w:vAlign w:val="center"/>
                </w:tcPr>
                <w:p w14:paraId="220AF2CB">
                  <w:pPr>
                    <w:pStyle w:val="64"/>
                    <w:bidi w:val="0"/>
                    <w:jc w:val="center"/>
                    <w:rPr>
                      <w:color w:val="auto"/>
                      <w:highlight w:val="none"/>
                    </w:rPr>
                  </w:pPr>
                  <w:r>
                    <w:rPr>
                      <w:color w:val="auto"/>
                      <w:highlight w:val="none"/>
                    </w:rPr>
                    <w:t>6.43</w:t>
                  </w:r>
                </w:p>
              </w:tc>
              <w:tc>
                <w:tcPr>
                  <w:tcW w:w="0" w:type="auto"/>
                  <w:tcBorders>
                    <w:tl2br w:val="nil"/>
                    <w:tr2bl w:val="nil"/>
                  </w:tcBorders>
                  <w:vAlign w:val="center"/>
                </w:tcPr>
                <w:p w14:paraId="0527EF45">
                  <w:pPr>
                    <w:pStyle w:val="64"/>
                    <w:bidi w:val="0"/>
                    <w:jc w:val="center"/>
                    <w:rPr>
                      <w:color w:val="auto"/>
                      <w:highlight w:val="none"/>
                    </w:rPr>
                  </w:pPr>
                  <w:r>
                    <w:rPr>
                      <w:color w:val="auto"/>
                      <w:highlight w:val="none"/>
                    </w:rPr>
                    <w:t>6.39</w:t>
                  </w:r>
                </w:p>
              </w:tc>
              <w:tc>
                <w:tcPr>
                  <w:tcW w:w="0" w:type="auto"/>
                  <w:tcBorders>
                    <w:tl2br w:val="nil"/>
                    <w:tr2bl w:val="nil"/>
                  </w:tcBorders>
                  <w:vAlign w:val="center"/>
                </w:tcPr>
                <w:p w14:paraId="4CAE5B17">
                  <w:pPr>
                    <w:pStyle w:val="64"/>
                    <w:bidi w:val="0"/>
                    <w:jc w:val="center"/>
                    <w:rPr>
                      <w:color w:val="auto"/>
                      <w:highlight w:val="none"/>
                    </w:rPr>
                  </w:pPr>
                  <w:r>
                    <w:rPr>
                      <w:color w:val="auto"/>
                      <w:highlight w:val="none"/>
                    </w:rPr>
                    <w:t>6.48</w:t>
                  </w:r>
                </w:p>
              </w:tc>
              <w:tc>
                <w:tcPr>
                  <w:tcW w:w="0" w:type="auto"/>
                  <w:tcBorders>
                    <w:tl2br w:val="nil"/>
                    <w:tr2bl w:val="nil"/>
                  </w:tcBorders>
                  <w:vAlign w:val="center"/>
                </w:tcPr>
                <w:p w14:paraId="1C4B9812">
                  <w:pPr>
                    <w:pStyle w:val="64"/>
                    <w:bidi w:val="0"/>
                    <w:jc w:val="center"/>
                    <w:rPr>
                      <w:color w:val="auto"/>
                      <w:highlight w:val="none"/>
                    </w:rPr>
                  </w:pPr>
                  <w:r>
                    <w:rPr>
                      <w:color w:val="auto"/>
                      <w:highlight w:val="none"/>
                    </w:rPr>
                    <w:t>6.39</w:t>
                  </w:r>
                </w:p>
              </w:tc>
              <w:tc>
                <w:tcPr>
                  <w:tcW w:w="0" w:type="auto"/>
                  <w:tcBorders>
                    <w:tl2br w:val="nil"/>
                    <w:tr2bl w:val="nil"/>
                  </w:tcBorders>
                  <w:shd w:val="clear" w:color="auto" w:fill="auto"/>
                  <w:vAlign w:val="center"/>
                </w:tcPr>
                <w:p w14:paraId="6CF04D0E">
                  <w:pPr>
                    <w:pStyle w:val="64"/>
                    <w:bidi w:val="0"/>
                    <w:ind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70</w:t>
                  </w:r>
                </w:p>
              </w:tc>
            </w:tr>
            <w:tr w14:paraId="18ADE80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0" w:type="auto"/>
                  <w:tcBorders>
                    <w:tl2br w:val="nil"/>
                    <w:tr2bl w:val="nil"/>
                  </w:tcBorders>
                  <w:vAlign w:val="center"/>
                </w:tcPr>
                <w:p w14:paraId="106D0386">
                  <w:pPr>
                    <w:pStyle w:val="64"/>
                    <w:bidi w:val="0"/>
                    <w:jc w:val="center"/>
                    <w:rPr>
                      <w:color w:val="auto"/>
                      <w:highlight w:val="none"/>
                    </w:rPr>
                  </w:pPr>
                  <w:r>
                    <w:rPr>
                      <w:color w:val="auto"/>
                      <w:highlight w:val="none"/>
                    </w:rPr>
                    <w:t>备注</w:t>
                  </w:r>
                </w:p>
              </w:tc>
              <w:tc>
                <w:tcPr>
                  <w:tcW w:w="0" w:type="auto"/>
                  <w:gridSpan w:val="7"/>
                  <w:tcBorders>
                    <w:tl2br w:val="nil"/>
                    <w:tr2bl w:val="nil"/>
                  </w:tcBorders>
                  <w:vAlign w:val="center"/>
                </w:tcPr>
                <w:p w14:paraId="707D4F9E">
                  <w:pPr>
                    <w:pStyle w:val="64"/>
                    <w:bidi w:val="0"/>
                    <w:jc w:val="center"/>
                    <w:rPr>
                      <w:color w:val="auto"/>
                      <w:highlight w:val="none"/>
                    </w:rPr>
                  </w:pPr>
                  <w:r>
                    <w:rPr>
                      <w:color w:val="auto"/>
                      <w:highlight w:val="none"/>
                    </w:rPr>
                    <w:t>1、2025.12.12样品性状描述：浅黄、微浊、无臭、无浮油；2、2025.12.13样品性状描述：浅黄、微浊、无臭、无浮油。</w:t>
                  </w:r>
                </w:p>
              </w:tc>
              <w:tc>
                <w:tcPr>
                  <w:tcW w:w="0" w:type="auto"/>
                  <w:tcBorders>
                    <w:tl2br w:val="nil"/>
                    <w:tr2bl w:val="nil"/>
                  </w:tcBorders>
                  <w:vAlign w:val="center"/>
                </w:tcPr>
                <w:p w14:paraId="7FD8B8CA">
                  <w:pPr>
                    <w:pStyle w:val="64"/>
                    <w:bidi w:val="0"/>
                    <w:jc w:val="center"/>
                    <w:rPr>
                      <w:rFonts w:hint="eastAsia" w:eastAsia="宋体"/>
                      <w:color w:val="auto"/>
                      <w:highlight w:val="none"/>
                      <w:lang w:val="en-US" w:eastAsia="zh-CN"/>
                    </w:rPr>
                  </w:pPr>
                  <w:r>
                    <w:rPr>
                      <w:rFonts w:hint="eastAsia"/>
                      <w:color w:val="auto"/>
                      <w:highlight w:val="none"/>
                      <w:lang w:val="en-US" w:eastAsia="zh-CN"/>
                    </w:rPr>
                    <w:t>/</w:t>
                  </w:r>
                </w:p>
              </w:tc>
            </w:tr>
          </w:tbl>
          <w:p w14:paraId="4BB19F3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b/>
                <w:bCs/>
                <w:color w:val="auto"/>
                <w:highlight w:val="none"/>
              </w:rPr>
              <w:t>（2）</w:t>
            </w:r>
            <w:r>
              <w:rPr>
                <w:rFonts w:hint="default" w:ascii="Times New Roman" w:hAnsi="Times New Roman" w:eastAsia="宋体" w:cs="Times New Roman"/>
                <w:b/>
                <w:bCs/>
                <w:color w:val="auto"/>
                <w:highlight w:val="none"/>
              </w:rPr>
              <w:t>废气监测结果</w:t>
            </w:r>
          </w:p>
          <w:p w14:paraId="6A7B4C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color w:val="auto"/>
                <w:highlight w:val="none"/>
                <w:lang w:val="en-US" w:eastAsia="zh-CN"/>
              </w:rPr>
            </w:pPr>
            <w:r>
              <w:rPr>
                <w:rFonts w:hint="eastAsia" w:ascii="Times New Roman" w:hAnsi="Times New Roman" w:eastAsia="宋体" w:cs="Times New Roman"/>
                <w:color w:val="auto"/>
                <w:highlight w:val="none"/>
                <w:lang w:eastAsia="zh-CN"/>
              </w:rPr>
              <w:t>在验收监测期间</w:t>
            </w:r>
            <w:r>
              <w:rPr>
                <w:rFonts w:hint="eastAsia" w:cs="Times New Roman"/>
                <w:color w:val="auto"/>
                <w:highlight w:val="none"/>
                <w:lang w:eastAsia="zh-CN"/>
              </w:rPr>
              <w:t>，</w:t>
            </w:r>
            <w:r>
              <w:rPr>
                <w:rFonts w:hint="eastAsia" w:ascii="Times New Roman" w:hAnsi="Times New Roman" w:eastAsia="宋体" w:cs="Times New Roman"/>
                <w:color w:val="auto"/>
                <w:highlight w:val="none"/>
                <w:lang w:val="en-US" w:eastAsia="zh-CN"/>
              </w:rPr>
              <w:t>厂界无组织排放的</w:t>
            </w:r>
            <w:r>
              <w:rPr>
                <w:rFonts w:hint="eastAsia" w:cs="Times New Roman"/>
                <w:color w:val="auto"/>
                <w:highlight w:val="none"/>
                <w:lang w:val="en-US" w:eastAsia="zh-CN"/>
              </w:rPr>
              <w:t>总悬浮颗粒物、</w:t>
            </w:r>
            <w:r>
              <w:rPr>
                <w:rFonts w:hint="eastAsia" w:ascii="Times New Roman" w:hAnsi="Times New Roman" w:eastAsia="宋体" w:cs="Times New Roman"/>
                <w:color w:val="auto"/>
                <w:highlight w:val="none"/>
                <w:lang w:val="en-US" w:eastAsia="zh-CN"/>
              </w:rPr>
              <w:t>非甲烷总烃最大排放浓度</w:t>
            </w:r>
            <w:r>
              <w:rPr>
                <w:rFonts w:hint="eastAsia" w:cs="Times New Roman"/>
                <w:color w:val="auto"/>
                <w:highlight w:val="none"/>
                <w:lang w:val="en-US" w:eastAsia="zh-CN"/>
              </w:rPr>
              <w:t>分别</w:t>
            </w:r>
            <w:r>
              <w:rPr>
                <w:rFonts w:hint="eastAsia" w:ascii="Times New Roman" w:hAnsi="Times New Roman" w:eastAsia="宋体" w:cs="Times New Roman"/>
                <w:color w:val="auto"/>
                <w:highlight w:val="none"/>
                <w:lang w:val="en-US" w:eastAsia="zh-CN"/>
              </w:rPr>
              <w:t>为</w:t>
            </w:r>
            <w:r>
              <w:rPr>
                <w:rFonts w:hint="eastAsia" w:cs="Times New Roman"/>
                <w:color w:val="auto"/>
                <w:highlight w:val="none"/>
                <w:vertAlign w:val="baseline"/>
                <w:lang w:val="en-US" w:eastAsia="zh-CN"/>
              </w:rPr>
              <w:t>0.339</w:t>
            </w:r>
            <w:r>
              <w:rPr>
                <w:rFonts w:hint="default" w:ascii="Times New Roman" w:hAnsi="Times New Roman" w:eastAsia="宋体" w:cs="Times New Roman"/>
                <w:color w:val="auto"/>
                <w:highlight w:val="none"/>
              </w:rPr>
              <w:t>mg/m</w:t>
            </w:r>
            <w:r>
              <w:rPr>
                <w:rFonts w:hint="default" w:ascii="Times New Roman" w:hAnsi="Times New Roman" w:eastAsia="宋体" w:cs="Times New Roman"/>
                <w:color w:val="auto"/>
                <w:highlight w:val="none"/>
                <w:vertAlign w:val="superscript"/>
              </w:rPr>
              <w:t>3</w:t>
            </w:r>
            <w:r>
              <w:rPr>
                <w:rFonts w:hint="eastAsia" w:cs="Times New Roman"/>
                <w:color w:val="auto"/>
                <w:highlight w:val="none"/>
                <w:vertAlign w:val="baseline"/>
                <w:lang w:eastAsia="zh-CN"/>
              </w:rPr>
              <w:t>、</w:t>
            </w:r>
            <w:r>
              <w:rPr>
                <w:rFonts w:hint="eastAsia" w:cs="Times New Roman"/>
                <w:color w:val="auto"/>
                <w:highlight w:val="none"/>
                <w:vertAlign w:val="baseline"/>
                <w:lang w:val="en-US" w:eastAsia="zh-CN"/>
              </w:rPr>
              <w:t>1.06</w:t>
            </w:r>
            <w:r>
              <w:rPr>
                <w:rFonts w:hint="default" w:ascii="Times New Roman" w:hAnsi="Times New Roman" w:eastAsia="宋体" w:cs="Times New Roman"/>
                <w:color w:val="auto"/>
                <w:highlight w:val="none"/>
              </w:rPr>
              <w:t>mg/m</w:t>
            </w:r>
            <w:r>
              <w:rPr>
                <w:rFonts w:hint="default" w:ascii="Times New Roman" w:hAnsi="Times New Roman" w:eastAsia="宋体" w:cs="Times New Roman"/>
                <w:color w:val="auto"/>
                <w:highlight w:val="none"/>
                <w:vertAlign w:val="superscript"/>
              </w:rPr>
              <w:t>3</w:t>
            </w:r>
            <w:r>
              <w:rPr>
                <w:rFonts w:hint="eastAsia" w:cs="Times New Roman"/>
                <w:color w:val="auto"/>
                <w:highlight w:val="none"/>
                <w:lang w:val="en-US" w:eastAsia="zh-CN"/>
              </w:rPr>
              <w:t>，氯化氢、锡及其化合物未检出，</w:t>
            </w:r>
            <w:r>
              <w:rPr>
                <w:rFonts w:hint="eastAsia" w:ascii="Times New Roman" w:hAnsi="Times New Roman" w:eastAsia="宋体" w:cs="Times New Roman"/>
                <w:color w:val="auto"/>
                <w:highlight w:val="none"/>
                <w:lang w:val="en-US" w:eastAsia="zh-CN"/>
              </w:rPr>
              <w:t>满足</w:t>
            </w:r>
            <w:r>
              <w:rPr>
                <w:rFonts w:hint="eastAsia" w:cs="Times New Roman"/>
                <w:color w:val="auto"/>
                <w:highlight w:val="none"/>
                <w:lang w:val="en-US" w:eastAsia="zh-CN"/>
              </w:rPr>
              <w:t>《大气污染物综合排放标准》（DB 32/4041-2021）表3限值</w:t>
            </w:r>
            <w:r>
              <w:rPr>
                <w:rFonts w:hint="eastAsia"/>
                <w:color w:val="auto"/>
                <w:highlight w:val="none"/>
                <w:lang w:val="en-US" w:eastAsia="zh-CN"/>
              </w:rPr>
              <w:t>。</w:t>
            </w:r>
          </w:p>
          <w:p w14:paraId="5F645D6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exact"/>
              <w:ind w:left="0" w:leftChars="0" w:right="0" w:rightChars="0" w:firstLine="0" w:firstLineChars="0"/>
              <w:jc w:val="center"/>
              <w:textAlignment w:val="auto"/>
              <w:outlineLvl w:val="9"/>
              <w:rPr>
                <w:rFonts w:hint="eastAsia" w:ascii="Times New Roman" w:hAnsi="Times New Roman" w:eastAsia="宋体" w:cs="Times New Roman"/>
                <w:b/>
                <w:bCs/>
                <w:color w:val="auto"/>
                <w:kern w:val="2"/>
                <w:sz w:val="24"/>
                <w:szCs w:val="24"/>
                <w:highlight w:val="none"/>
                <w:vertAlign w:val="baseli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表</w:t>
            </w:r>
            <w:r>
              <w:rPr>
                <w:rFonts w:hint="eastAsia" w:ascii="Times New Roman" w:hAnsi="Times New Roman" w:eastAsia="宋体" w:cs="Times New Roman"/>
                <w:b/>
                <w:bCs/>
                <w:color w:val="auto"/>
                <w:kern w:val="2"/>
                <w:sz w:val="24"/>
                <w:szCs w:val="24"/>
                <w:highlight w:val="none"/>
                <w:lang w:val="en-US" w:eastAsia="zh-CN" w:bidi="ar-SA"/>
              </w:rPr>
              <w:t>7-</w:t>
            </w:r>
            <w:r>
              <w:rPr>
                <w:rFonts w:hint="eastAsia" w:cs="Times New Roman"/>
                <w:b/>
                <w:bCs/>
                <w:color w:val="auto"/>
                <w:kern w:val="2"/>
                <w:sz w:val="24"/>
                <w:szCs w:val="24"/>
                <w:highlight w:val="none"/>
                <w:lang w:val="en-US" w:eastAsia="zh-CN" w:bidi="ar-SA"/>
              </w:rPr>
              <w:t>3</w:t>
            </w:r>
            <w:r>
              <w:rPr>
                <w:rFonts w:hint="eastAsia" w:ascii="Times New Roman" w:hAnsi="Times New Roman" w:eastAsia="宋体" w:cs="Times New Roman"/>
                <w:b/>
                <w:bCs/>
                <w:color w:val="auto"/>
                <w:kern w:val="2"/>
                <w:sz w:val="24"/>
                <w:szCs w:val="24"/>
                <w:highlight w:val="none"/>
                <w:lang w:val="en-US" w:eastAsia="zh-CN" w:bidi="ar-SA"/>
              </w:rPr>
              <w:t xml:space="preserve"> 厂界</w:t>
            </w:r>
            <w:r>
              <w:rPr>
                <w:rFonts w:hint="default" w:ascii="Times New Roman" w:hAnsi="Times New Roman" w:eastAsia="宋体" w:cs="Times New Roman"/>
                <w:b/>
                <w:bCs/>
                <w:color w:val="auto"/>
                <w:kern w:val="2"/>
                <w:sz w:val="24"/>
                <w:szCs w:val="24"/>
                <w:highlight w:val="none"/>
                <w:lang w:val="en-US" w:eastAsia="zh-CN" w:bidi="ar-SA"/>
              </w:rPr>
              <w:t>无组织废气</w:t>
            </w:r>
            <w:r>
              <w:rPr>
                <w:rFonts w:hint="eastAsia" w:ascii="Times New Roman" w:hAnsi="Times New Roman" w:eastAsia="宋体" w:cs="Times New Roman"/>
                <w:b/>
                <w:bCs/>
                <w:color w:val="auto"/>
                <w:kern w:val="2"/>
                <w:sz w:val="24"/>
                <w:szCs w:val="24"/>
                <w:highlight w:val="none"/>
                <w:lang w:val="en-US" w:eastAsia="zh-CN" w:bidi="ar-SA"/>
              </w:rPr>
              <w:t>监测结果</w:t>
            </w:r>
          </w:p>
          <w:tbl>
            <w:tblPr>
              <w:tblStyle w:val="222"/>
              <w:tblW w:w="5000"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953"/>
              <w:gridCol w:w="1173"/>
              <w:gridCol w:w="1055"/>
              <w:gridCol w:w="753"/>
              <w:gridCol w:w="894"/>
              <w:gridCol w:w="894"/>
              <w:gridCol w:w="894"/>
              <w:gridCol w:w="894"/>
              <w:gridCol w:w="796"/>
            </w:tblGrid>
            <w:tr w14:paraId="0A0D8D6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restart"/>
                  <w:tcBorders>
                    <w:tl2br w:val="nil"/>
                    <w:tr2bl w:val="nil"/>
                  </w:tcBorders>
                  <w:vAlign w:val="center"/>
                </w:tcPr>
                <w:p w14:paraId="0F64D43A">
                  <w:pPr>
                    <w:pStyle w:val="64"/>
                    <w:bidi w:val="0"/>
                    <w:jc w:val="center"/>
                    <w:rPr>
                      <w:b/>
                      <w:bCs/>
                      <w:color w:val="auto"/>
                      <w:highlight w:val="none"/>
                    </w:rPr>
                  </w:pPr>
                  <w:r>
                    <w:rPr>
                      <w:rFonts w:hint="eastAsia"/>
                      <w:b/>
                      <w:bCs/>
                      <w:color w:val="auto"/>
                      <w:highlight w:val="none"/>
                    </w:rPr>
                    <w:br w:type="page"/>
                  </w:r>
                  <w:r>
                    <w:rPr>
                      <w:b/>
                      <w:bCs/>
                      <w:color w:val="auto"/>
                      <w:highlight w:val="none"/>
                    </w:rPr>
                    <w:t>采样日期</w:t>
                  </w:r>
                </w:p>
              </w:tc>
              <w:tc>
                <w:tcPr>
                  <w:tcW w:w="1341" w:type="pct"/>
                  <w:gridSpan w:val="2"/>
                  <w:vMerge w:val="restart"/>
                  <w:tcBorders>
                    <w:tl2br w:val="nil"/>
                    <w:tr2bl w:val="nil"/>
                  </w:tcBorders>
                  <w:vAlign w:val="center"/>
                </w:tcPr>
                <w:p w14:paraId="3AE9F078">
                  <w:pPr>
                    <w:pStyle w:val="64"/>
                    <w:bidi w:val="0"/>
                    <w:jc w:val="center"/>
                    <w:rPr>
                      <w:b/>
                      <w:bCs/>
                      <w:color w:val="auto"/>
                      <w:highlight w:val="none"/>
                    </w:rPr>
                  </w:pPr>
                  <w:r>
                    <w:rPr>
                      <w:b/>
                      <w:bCs/>
                      <w:color w:val="auto"/>
                      <w:highlight w:val="none"/>
                    </w:rPr>
                    <w:t>检测项目</w:t>
                  </w:r>
                </w:p>
              </w:tc>
              <w:tc>
                <w:tcPr>
                  <w:tcW w:w="453" w:type="pct"/>
                  <w:vMerge w:val="restart"/>
                  <w:tcBorders>
                    <w:tl2br w:val="nil"/>
                    <w:tr2bl w:val="nil"/>
                  </w:tcBorders>
                  <w:vAlign w:val="center"/>
                </w:tcPr>
                <w:p w14:paraId="7ED86130">
                  <w:pPr>
                    <w:pStyle w:val="64"/>
                    <w:bidi w:val="0"/>
                    <w:jc w:val="center"/>
                    <w:rPr>
                      <w:b/>
                      <w:bCs/>
                      <w:color w:val="auto"/>
                      <w:highlight w:val="none"/>
                    </w:rPr>
                  </w:pPr>
                  <w:r>
                    <w:rPr>
                      <w:b/>
                      <w:bCs/>
                      <w:color w:val="auto"/>
                      <w:highlight w:val="none"/>
                    </w:rPr>
                    <w:t>频次</w:t>
                  </w:r>
                </w:p>
              </w:tc>
              <w:tc>
                <w:tcPr>
                  <w:tcW w:w="2152" w:type="pct"/>
                  <w:gridSpan w:val="4"/>
                  <w:tcBorders>
                    <w:tl2br w:val="nil"/>
                    <w:tr2bl w:val="nil"/>
                  </w:tcBorders>
                  <w:vAlign w:val="center"/>
                </w:tcPr>
                <w:p w14:paraId="791646A3">
                  <w:pPr>
                    <w:pStyle w:val="64"/>
                    <w:bidi w:val="0"/>
                    <w:jc w:val="center"/>
                    <w:rPr>
                      <w:b/>
                      <w:bCs/>
                      <w:color w:val="auto"/>
                      <w:highlight w:val="none"/>
                    </w:rPr>
                  </w:pPr>
                  <w:r>
                    <w:rPr>
                      <w:b/>
                      <w:bCs/>
                      <w:color w:val="auto"/>
                      <w:highlight w:val="none"/>
                    </w:rPr>
                    <w:t>检测结果</w:t>
                  </w:r>
                </w:p>
              </w:tc>
              <w:tc>
                <w:tcPr>
                  <w:tcW w:w="479" w:type="pct"/>
                  <w:vMerge w:val="restart"/>
                  <w:tcBorders>
                    <w:tl2br w:val="nil"/>
                    <w:tr2bl w:val="nil"/>
                  </w:tcBorders>
                  <w:vAlign w:val="center"/>
                </w:tcPr>
                <w:p w14:paraId="2061F464">
                  <w:pPr>
                    <w:pStyle w:val="64"/>
                    <w:bidi w:val="0"/>
                    <w:jc w:val="center"/>
                    <w:rPr>
                      <w:rFonts w:hint="default"/>
                      <w:b/>
                      <w:bCs/>
                      <w:color w:val="auto"/>
                      <w:highlight w:val="none"/>
                      <w:lang w:val="en-US" w:eastAsia="zh-CN"/>
                    </w:rPr>
                  </w:pPr>
                  <w:r>
                    <w:rPr>
                      <w:rFonts w:hint="eastAsia"/>
                      <w:b/>
                      <w:bCs/>
                      <w:color w:val="auto"/>
                      <w:highlight w:val="none"/>
                      <w:lang w:val="en-US" w:eastAsia="zh-CN"/>
                    </w:rPr>
                    <w:t>标准限值</w:t>
                  </w:r>
                </w:p>
              </w:tc>
            </w:tr>
            <w:tr w14:paraId="4B90A69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0B130F28">
                  <w:pPr>
                    <w:pStyle w:val="64"/>
                    <w:bidi w:val="0"/>
                    <w:jc w:val="center"/>
                    <w:rPr>
                      <w:color w:val="auto"/>
                      <w:highlight w:val="none"/>
                    </w:rPr>
                  </w:pPr>
                </w:p>
              </w:tc>
              <w:tc>
                <w:tcPr>
                  <w:tcW w:w="1341" w:type="pct"/>
                  <w:gridSpan w:val="2"/>
                  <w:vMerge w:val="continue"/>
                  <w:tcBorders>
                    <w:tl2br w:val="nil"/>
                    <w:tr2bl w:val="nil"/>
                  </w:tcBorders>
                  <w:vAlign w:val="center"/>
                </w:tcPr>
                <w:p w14:paraId="75203ADC">
                  <w:pPr>
                    <w:pStyle w:val="64"/>
                    <w:bidi w:val="0"/>
                    <w:jc w:val="center"/>
                    <w:rPr>
                      <w:color w:val="auto"/>
                      <w:highlight w:val="none"/>
                    </w:rPr>
                  </w:pPr>
                </w:p>
              </w:tc>
              <w:tc>
                <w:tcPr>
                  <w:tcW w:w="453" w:type="pct"/>
                  <w:vMerge w:val="continue"/>
                  <w:tcBorders>
                    <w:tl2br w:val="nil"/>
                    <w:tr2bl w:val="nil"/>
                  </w:tcBorders>
                  <w:vAlign w:val="center"/>
                </w:tcPr>
                <w:p w14:paraId="02A4D15B">
                  <w:pPr>
                    <w:pStyle w:val="64"/>
                    <w:bidi w:val="0"/>
                    <w:jc w:val="center"/>
                    <w:rPr>
                      <w:color w:val="auto"/>
                      <w:highlight w:val="none"/>
                    </w:rPr>
                  </w:pPr>
                </w:p>
              </w:tc>
              <w:tc>
                <w:tcPr>
                  <w:tcW w:w="538" w:type="pct"/>
                  <w:tcBorders>
                    <w:tl2br w:val="nil"/>
                    <w:tr2bl w:val="nil"/>
                  </w:tcBorders>
                  <w:vAlign w:val="center"/>
                </w:tcPr>
                <w:p w14:paraId="29EF5FDC">
                  <w:pPr>
                    <w:pStyle w:val="64"/>
                    <w:bidi w:val="0"/>
                    <w:jc w:val="center"/>
                    <w:rPr>
                      <w:b/>
                      <w:bCs/>
                      <w:color w:val="auto"/>
                      <w:highlight w:val="none"/>
                    </w:rPr>
                  </w:pPr>
                  <w:r>
                    <w:rPr>
                      <w:b/>
                      <w:bCs/>
                      <w:color w:val="auto"/>
                      <w:highlight w:val="none"/>
                    </w:rPr>
                    <w:t>上风向G1</w:t>
                  </w:r>
                </w:p>
              </w:tc>
              <w:tc>
                <w:tcPr>
                  <w:tcW w:w="538" w:type="pct"/>
                  <w:tcBorders>
                    <w:tl2br w:val="nil"/>
                    <w:tr2bl w:val="nil"/>
                  </w:tcBorders>
                  <w:vAlign w:val="center"/>
                </w:tcPr>
                <w:p w14:paraId="0E1C6654">
                  <w:pPr>
                    <w:pStyle w:val="64"/>
                    <w:bidi w:val="0"/>
                    <w:jc w:val="center"/>
                    <w:rPr>
                      <w:b/>
                      <w:bCs/>
                      <w:color w:val="auto"/>
                      <w:highlight w:val="none"/>
                    </w:rPr>
                  </w:pPr>
                  <w:r>
                    <w:rPr>
                      <w:b/>
                      <w:bCs/>
                      <w:color w:val="auto"/>
                      <w:highlight w:val="none"/>
                    </w:rPr>
                    <w:t>下风向G2</w:t>
                  </w:r>
                </w:p>
              </w:tc>
              <w:tc>
                <w:tcPr>
                  <w:tcW w:w="538" w:type="pct"/>
                  <w:tcBorders>
                    <w:tl2br w:val="nil"/>
                    <w:tr2bl w:val="nil"/>
                  </w:tcBorders>
                  <w:vAlign w:val="center"/>
                </w:tcPr>
                <w:p w14:paraId="7EAA59AA">
                  <w:pPr>
                    <w:pStyle w:val="64"/>
                    <w:bidi w:val="0"/>
                    <w:jc w:val="center"/>
                    <w:rPr>
                      <w:b/>
                      <w:bCs/>
                      <w:color w:val="auto"/>
                      <w:highlight w:val="none"/>
                    </w:rPr>
                  </w:pPr>
                  <w:r>
                    <w:rPr>
                      <w:b/>
                      <w:bCs/>
                      <w:color w:val="auto"/>
                      <w:highlight w:val="none"/>
                    </w:rPr>
                    <w:t>下风向G3</w:t>
                  </w:r>
                </w:p>
              </w:tc>
              <w:tc>
                <w:tcPr>
                  <w:tcW w:w="538" w:type="pct"/>
                  <w:tcBorders>
                    <w:tl2br w:val="nil"/>
                    <w:tr2bl w:val="nil"/>
                  </w:tcBorders>
                  <w:vAlign w:val="center"/>
                </w:tcPr>
                <w:p w14:paraId="56CA94A4">
                  <w:pPr>
                    <w:pStyle w:val="64"/>
                    <w:bidi w:val="0"/>
                    <w:jc w:val="center"/>
                    <w:rPr>
                      <w:b/>
                      <w:bCs/>
                      <w:color w:val="auto"/>
                      <w:highlight w:val="none"/>
                    </w:rPr>
                  </w:pPr>
                  <w:r>
                    <w:rPr>
                      <w:b/>
                      <w:bCs/>
                      <w:color w:val="auto"/>
                      <w:highlight w:val="none"/>
                    </w:rPr>
                    <w:t>下风向G4</w:t>
                  </w:r>
                </w:p>
              </w:tc>
              <w:tc>
                <w:tcPr>
                  <w:tcW w:w="479" w:type="pct"/>
                  <w:vMerge w:val="continue"/>
                  <w:tcBorders>
                    <w:tl2br w:val="nil"/>
                    <w:tr2bl w:val="nil"/>
                  </w:tcBorders>
                  <w:vAlign w:val="center"/>
                </w:tcPr>
                <w:p w14:paraId="69C44136">
                  <w:pPr>
                    <w:pStyle w:val="64"/>
                    <w:bidi w:val="0"/>
                    <w:jc w:val="center"/>
                    <w:rPr>
                      <w:color w:val="auto"/>
                      <w:highlight w:val="none"/>
                    </w:rPr>
                  </w:pPr>
                </w:p>
              </w:tc>
            </w:tr>
            <w:tr w14:paraId="35581EC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restart"/>
                  <w:tcBorders>
                    <w:tl2br w:val="nil"/>
                    <w:tr2bl w:val="nil"/>
                  </w:tcBorders>
                  <w:vAlign w:val="center"/>
                </w:tcPr>
                <w:p w14:paraId="1C2FEA69">
                  <w:pPr>
                    <w:pStyle w:val="64"/>
                    <w:bidi w:val="0"/>
                    <w:jc w:val="center"/>
                    <w:rPr>
                      <w:color w:val="auto"/>
                      <w:highlight w:val="none"/>
                    </w:rPr>
                  </w:pPr>
                  <w:r>
                    <w:rPr>
                      <w:color w:val="auto"/>
                      <w:highlight w:val="none"/>
                    </w:rPr>
                    <w:t>2025.12.12</w:t>
                  </w:r>
                </w:p>
              </w:tc>
              <w:tc>
                <w:tcPr>
                  <w:tcW w:w="1341" w:type="pct"/>
                  <w:gridSpan w:val="2"/>
                  <w:vMerge w:val="restart"/>
                  <w:tcBorders>
                    <w:tl2br w:val="nil"/>
                    <w:tr2bl w:val="nil"/>
                  </w:tcBorders>
                  <w:vAlign w:val="center"/>
                </w:tcPr>
                <w:p w14:paraId="326714A6">
                  <w:pPr>
                    <w:pStyle w:val="64"/>
                    <w:bidi w:val="0"/>
                    <w:jc w:val="center"/>
                    <w:rPr>
                      <w:color w:val="auto"/>
                      <w:highlight w:val="none"/>
                    </w:rPr>
                  </w:pPr>
                  <w:r>
                    <w:rPr>
                      <w:color w:val="auto"/>
                      <w:highlight w:val="none"/>
                    </w:rPr>
                    <w:t>总悬浮颗粒物(μg/m</w:t>
                  </w:r>
                  <w:r>
                    <w:rPr>
                      <w:color w:val="auto"/>
                      <w:highlight w:val="none"/>
                      <w:vertAlign w:val="superscript"/>
                    </w:rPr>
                    <w:t>3</w:t>
                  </w:r>
                  <w:r>
                    <w:rPr>
                      <w:color w:val="auto"/>
                      <w:highlight w:val="none"/>
                    </w:rPr>
                    <w:t>）</w:t>
                  </w:r>
                </w:p>
              </w:tc>
              <w:tc>
                <w:tcPr>
                  <w:tcW w:w="453" w:type="pct"/>
                  <w:tcBorders>
                    <w:tl2br w:val="nil"/>
                    <w:tr2bl w:val="nil"/>
                  </w:tcBorders>
                  <w:vAlign w:val="center"/>
                </w:tcPr>
                <w:p w14:paraId="44788E59">
                  <w:pPr>
                    <w:pStyle w:val="64"/>
                    <w:bidi w:val="0"/>
                    <w:jc w:val="center"/>
                    <w:rPr>
                      <w:color w:val="auto"/>
                      <w:highlight w:val="none"/>
                    </w:rPr>
                  </w:pPr>
                  <w:r>
                    <w:rPr>
                      <w:color w:val="auto"/>
                      <w:highlight w:val="none"/>
                    </w:rPr>
                    <w:t>①</w:t>
                  </w:r>
                </w:p>
              </w:tc>
              <w:tc>
                <w:tcPr>
                  <w:tcW w:w="538" w:type="pct"/>
                  <w:tcBorders>
                    <w:tl2br w:val="nil"/>
                    <w:tr2bl w:val="nil"/>
                  </w:tcBorders>
                  <w:vAlign w:val="center"/>
                </w:tcPr>
                <w:p w14:paraId="3B0CEA56">
                  <w:pPr>
                    <w:pStyle w:val="64"/>
                    <w:bidi w:val="0"/>
                    <w:jc w:val="center"/>
                    <w:rPr>
                      <w:color w:val="auto"/>
                      <w:highlight w:val="none"/>
                    </w:rPr>
                  </w:pPr>
                  <w:r>
                    <w:rPr>
                      <w:color w:val="auto"/>
                      <w:highlight w:val="none"/>
                    </w:rPr>
                    <w:t>291</w:t>
                  </w:r>
                </w:p>
              </w:tc>
              <w:tc>
                <w:tcPr>
                  <w:tcW w:w="538" w:type="pct"/>
                  <w:tcBorders>
                    <w:tl2br w:val="nil"/>
                    <w:tr2bl w:val="nil"/>
                  </w:tcBorders>
                  <w:vAlign w:val="center"/>
                </w:tcPr>
                <w:p w14:paraId="56C97A0E">
                  <w:pPr>
                    <w:pStyle w:val="64"/>
                    <w:bidi w:val="0"/>
                    <w:jc w:val="center"/>
                    <w:rPr>
                      <w:color w:val="auto"/>
                      <w:highlight w:val="none"/>
                    </w:rPr>
                  </w:pPr>
                  <w:r>
                    <w:rPr>
                      <w:color w:val="auto"/>
                      <w:highlight w:val="none"/>
                    </w:rPr>
                    <w:t>307</w:t>
                  </w:r>
                </w:p>
              </w:tc>
              <w:tc>
                <w:tcPr>
                  <w:tcW w:w="538" w:type="pct"/>
                  <w:tcBorders>
                    <w:tl2br w:val="nil"/>
                    <w:tr2bl w:val="nil"/>
                  </w:tcBorders>
                  <w:vAlign w:val="center"/>
                </w:tcPr>
                <w:p w14:paraId="30C4CAF0">
                  <w:pPr>
                    <w:pStyle w:val="64"/>
                    <w:bidi w:val="0"/>
                    <w:jc w:val="center"/>
                    <w:rPr>
                      <w:color w:val="auto"/>
                      <w:highlight w:val="none"/>
                    </w:rPr>
                  </w:pPr>
                  <w:r>
                    <w:rPr>
                      <w:color w:val="auto"/>
                      <w:highlight w:val="none"/>
                    </w:rPr>
                    <w:t>318</w:t>
                  </w:r>
                </w:p>
              </w:tc>
              <w:tc>
                <w:tcPr>
                  <w:tcW w:w="538" w:type="pct"/>
                  <w:tcBorders>
                    <w:tl2br w:val="nil"/>
                    <w:tr2bl w:val="nil"/>
                  </w:tcBorders>
                  <w:vAlign w:val="center"/>
                </w:tcPr>
                <w:p w14:paraId="1CA3A834">
                  <w:pPr>
                    <w:pStyle w:val="64"/>
                    <w:bidi w:val="0"/>
                    <w:jc w:val="center"/>
                    <w:rPr>
                      <w:color w:val="auto"/>
                      <w:highlight w:val="none"/>
                    </w:rPr>
                  </w:pPr>
                  <w:r>
                    <w:rPr>
                      <w:color w:val="auto"/>
                      <w:highlight w:val="none"/>
                    </w:rPr>
                    <w:t>312</w:t>
                  </w:r>
                </w:p>
              </w:tc>
              <w:tc>
                <w:tcPr>
                  <w:tcW w:w="479" w:type="pct"/>
                  <w:vMerge w:val="restart"/>
                  <w:tcBorders>
                    <w:tl2br w:val="nil"/>
                    <w:tr2bl w:val="nil"/>
                  </w:tcBorders>
                  <w:vAlign w:val="center"/>
                </w:tcPr>
                <w:p w14:paraId="187C88DF">
                  <w:pPr>
                    <w:pStyle w:val="64"/>
                    <w:bidi w:val="0"/>
                    <w:jc w:val="center"/>
                    <w:rPr>
                      <w:rFonts w:hint="default"/>
                      <w:color w:val="auto"/>
                      <w:highlight w:val="none"/>
                      <w:lang w:val="en-US" w:eastAsia="zh-CN"/>
                    </w:rPr>
                  </w:pPr>
                  <w:r>
                    <w:rPr>
                      <w:rFonts w:hint="eastAsia"/>
                      <w:color w:val="auto"/>
                      <w:highlight w:val="none"/>
                      <w:lang w:val="en-US" w:eastAsia="zh-CN"/>
                    </w:rPr>
                    <w:t>0.5</w:t>
                  </w:r>
                </w:p>
              </w:tc>
            </w:tr>
            <w:tr w14:paraId="466D280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07EAE164">
                  <w:pPr>
                    <w:pStyle w:val="64"/>
                    <w:bidi w:val="0"/>
                    <w:jc w:val="center"/>
                    <w:rPr>
                      <w:color w:val="auto"/>
                      <w:highlight w:val="none"/>
                    </w:rPr>
                  </w:pPr>
                </w:p>
              </w:tc>
              <w:tc>
                <w:tcPr>
                  <w:tcW w:w="1341" w:type="pct"/>
                  <w:gridSpan w:val="2"/>
                  <w:vMerge w:val="continue"/>
                  <w:tcBorders>
                    <w:tl2br w:val="nil"/>
                    <w:tr2bl w:val="nil"/>
                  </w:tcBorders>
                  <w:vAlign w:val="center"/>
                </w:tcPr>
                <w:p w14:paraId="0D45AF2B">
                  <w:pPr>
                    <w:pStyle w:val="64"/>
                    <w:bidi w:val="0"/>
                    <w:jc w:val="center"/>
                    <w:rPr>
                      <w:color w:val="auto"/>
                      <w:highlight w:val="none"/>
                    </w:rPr>
                  </w:pPr>
                </w:p>
              </w:tc>
              <w:tc>
                <w:tcPr>
                  <w:tcW w:w="453" w:type="pct"/>
                  <w:tcBorders>
                    <w:tl2br w:val="nil"/>
                    <w:tr2bl w:val="nil"/>
                  </w:tcBorders>
                  <w:vAlign w:val="center"/>
                </w:tcPr>
                <w:p w14:paraId="618AA9F3">
                  <w:pPr>
                    <w:pStyle w:val="64"/>
                    <w:bidi w:val="0"/>
                    <w:jc w:val="center"/>
                    <w:rPr>
                      <w:color w:val="auto"/>
                      <w:highlight w:val="none"/>
                    </w:rPr>
                  </w:pPr>
                  <w:r>
                    <w:rPr>
                      <w:color w:val="auto"/>
                      <w:highlight w:val="none"/>
                    </w:rPr>
                    <w:t>②</w:t>
                  </w:r>
                </w:p>
              </w:tc>
              <w:tc>
                <w:tcPr>
                  <w:tcW w:w="538" w:type="pct"/>
                  <w:tcBorders>
                    <w:tl2br w:val="nil"/>
                    <w:tr2bl w:val="nil"/>
                  </w:tcBorders>
                  <w:vAlign w:val="center"/>
                </w:tcPr>
                <w:p w14:paraId="15163DDF">
                  <w:pPr>
                    <w:pStyle w:val="64"/>
                    <w:bidi w:val="0"/>
                    <w:jc w:val="center"/>
                    <w:rPr>
                      <w:color w:val="auto"/>
                      <w:highlight w:val="none"/>
                    </w:rPr>
                  </w:pPr>
                  <w:r>
                    <w:rPr>
                      <w:color w:val="auto"/>
                      <w:highlight w:val="none"/>
                    </w:rPr>
                    <w:t>303</w:t>
                  </w:r>
                </w:p>
              </w:tc>
              <w:tc>
                <w:tcPr>
                  <w:tcW w:w="538" w:type="pct"/>
                  <w:tcBorders>
                    <w:tl2br w:val="nil"/>
                    <w:tr2bl w:val="nil"/>
                  </w:tcBorders>
                  <w:vAlign w:val="center"/>
                </w:tcPr>
                <w:p w14:paraId="4CAF9055">
                  <w:pPr>
                    <w:pStyle w:val="64"/>
                    <w:bidi w:val="0"/>
                    <w:jc w:val="center"/>
                    <w:rPr>
                      <w:color w:val="auto"/>
                      <w:highlight w:val="none"/>
                    </w:rPr>
                  </w:pPr>
                  <w:r>
                    <w:rPr>
                      <w:color w:val="auto"/>
                      <w:highlight w:val="none"/>
                    </w:rPr>
                    <w:t>325</w:t>
                  </w:r>
                </w:p>
              </w:tc>
              <w:tc>
                <w:tcPr>
                  <w:tcW w:w="538" w:type="pct"/>
                  <w:tcBorders>
                    <w:tl2br w:val="nil"/>
                    <w:tr2bl w:val="nil"/>
                  </w:tcBorders>
                  <w:vAlign w:val="center"/>
                </w:tcPr>
                <w:p w14:paraId="4469B77C">
                  <w:pPr>
                    <w:pStyle w:val="64"/>
                    <w:bidi w:val="0"/>
                    <w:jc w:val="center"/>
                    <w:rPr>
                      <w:color w:val="auto"/>
                      <w:highlight w:val="none"/>
                    </w:rPr>
                  </w:pPr>
                  <w:r>
                    <w:rPr>
                      <w:color w:val="auto"/>
                      <w:highlight w:val="none"/>
                    </w:rPr>
                    <w:t>329</w:t>
                  </w:r>
                </w:p>
              </w:tc>
              <w:tc>
                <w:tcPr>
                  <w:tcW w:w="538" w:type="pct"/>
                  <w:tcBorders>
                    <w:tl2br w:val="nil"/>
                    <w:tr2bl w:val="nil"/>
                  </w:tcBorders>
                  <w:vAlign w:val="center"/>
                </w:tcPr>
                <w:p w14:paraId="687632C8">
                  <w:pPr>
                    <w:pStyle w:val="64"/>
                    <w:bidi w:val="0"/>
                    <w:jc w:val="center"/>
                    <w:rPr>
                      <w:color w:val="auto"/>
                      <w:highlight w:val="none"/>
                    </w:rPr>
                  </w:pPr>
                  <w:r>
                    <w:rPr>
                      <w:color w:val="auto"/>
                      <w:highlight w:val="none"/>
                    </w:rPr>
                    <w:t>312</w:t>
                  </w:r>
                </w:p>
              </w:tc>
              <w:tc>
                <w:tcPr>
                  <w:tcW w:w="479" w:type="pct"/>
                  <w:vMerge w:val="continue"/>
                  <w:tcBorders>
                    <w:tl2br w:val="nil"/>
                    <w:tr2bl w:val="nil"/>
                  </w:tcBorders>
                  <w:vAlign w:val="center"/>
                </w:tcPr>
                <w:p w14:paraId="27F28DEC">
                  <w:pPr>
                    <w:pStyle w:val="64"/>
                    <w:bidi w:val="0"/>
                    <w:jc w:val="center"/>
                    <w:rPr>
                      <w:color w:val="auto"/>
                      <w:highlight w:val="none"/>
                    </w:rPr>
                  </w:pPr>
                </w:p>
              </w:tc>
            </w:tr>
            <w:tr w14:paraId="797514B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30AAE2ED">
                  <w:pPr>
                    <w:pStyle w:val="64"/>
                    <w:bidi w:val="0"/>
                    <w:jc w:val="center"/>
                    <w:rPr>
                      <w:color w:val="auto"/>
                      <w:highlight w:val="none"/>
                    </w:rPr>
                  </w:pPr>
                </w:p>
              </w:tc>
              <w:tc>
                <w:tcPr>
                  <w:tcW w:w="1341" w:type="pct"/>
                  <w:gridSpan w:val="2"/>
                  <w:vMerge w:val="continue"/>
                  <w:tcBorders>
                    <w:tl2br w:val="nil"/>
                    <w:tr2bl w:val="nil"/>
                  </w:tcBorders>
                  <w:vAlign w:val="center"/>
                </w:tcPr>
                <w:p w14:paraId="6D68062D">
                  <w:pPr>
                    <w:pStyle w:val="64"/>
                    <w:bidi w:val="0"/>
                    <w:jc w:val="center"/>
                    <w:rPr>
                      <w:color w:val="auto"/>
                      <w:highlight w:val="none"/>
                    </w:rPr>
                  </w:pPr>
                </w:p>
              </w:tc>
              <w:tc>
                <w:tcPr>
                  <w:tcW w:w="453" w:type="pct"/>
                  <w:tcBorders>
                    <w:tl2br w:val="nil"/>
                    <w:tr2bl w:val="nil"/>
                  </w:tcBorders>
                  <w:vAlign w:val="center"/>
                </w:tcPr>
                <w:p w14:paraId="00B0F963">
                  <w:pPr>
                    <w:pStyle w:val="64"/>
                    <w:bidi w:val="0"/>
                    <w:jc w:val="center"/>
                    <w:rPr>
                      <w:color w:val="auto"/>
                      <w:highlight w:val="none"/>
                    </w:rPr>
                  </w:pPr>
                  <w:r>
                    <w:rPr>
                      <w:color w:val="auto"/>
                      <w:highlight w:val="none"/>
                    </w:rPr>
                    <w:t>③</w:t>
                  </w:r>
                </w:p>
              </w:tc>
              <w:tc>
                <w:tcPr>
                  <w:tcW w:w="538" w:type="pct"/>
                  <w:tcBorders>
                    <w:tl2br w:val="nil"/>
                    <w:tr2bl w:val="nil"/>
                  </w:tcBorders>
                  <w:vAlign w:val="center"/>
                </w:tcPr>
                <w:p w14:paraId="47E6B888">
                  <w:pPr>
                    <w:pStyle w:val="64"/>
                    <w:bidi w:val="0"/>
                    <w:jc w:val="center"/>
                    <w:rPr>
                      <w:color w:val="auto"/>
                      <w:highlight w:val="none"/>
                    </w:rPr>
                  </w:pPr>
                  <w:r>
                    <w:rPr>
                      <w:color w:val="auto"/>
                      <w:highlight w:val="none"/>
                    </w:rPr>
                    <w:t>301</w:t>
                  </w:r>
                </w:p>
              </w:tc>
              <w:tc>
                <w:tcPr>
                  <w:tcW w:w="538" w:type="pct"/>
                  <w:tcBorders>
                    <w:tl2br w:val="nil"/>
                    <w:tr2bl w:val="nil"/>
                  </w:tcBorders>
                  <w:vAlign w:val="center"/>
                </w:tcPr>
                <w:p w14:paraId="0F2AF302">
                  <w:pPr>
                    <w:pStyle w:val="64"/>
                    <w:bidi w:val="0"/>
                    <w:jc w:val="center"/>
                    <w:rPr>
                      <w:color w:val="auto"/>
                      <w:highlight w:val="none"/>
                    </w:rPr>
                  </w:pPr>
                  <w:r>
                    <w:rPr>
                      <w:color w:val="auto"/>
                      <w:highlight w:val="none"/>
                    </w:rPr>
                    <w:t>306</w:t>
                  </w:r>
                </w:p>
              </w:tc>
              <w:tc>
                <w:tcPr>
                  <w:tcW w:w="538" w:type="pct"/>
                  <w:tcBorders>
                    <w:tl2br w:val="nil"/>
                    <w:tr2bl w:val="nil"/>
                  </w:tcBorders>
                  <w:vAlign w:val="center"/>
                </w:tcPr>
                <w:p w14:paraId="45B9DD9F">
                  <w:pPr>
                    <w:pStyle w:val="64"/>
                    <w:bidi w:val="0"/>
                    <w:jc w:val="center"/>
                    <w:rPr>
                      <w:color w:val="auto"/>
                      <w:highlight w:val="none"/>
                    </w:rPr>
                  </w:pPr>
                  <w:r>
                    <w:rPr>
                      <w:color w:val="auto"/>
                      <w:highlight w:val="none"/>
                    </w:rPr>
                    <w:t>321</w:t>
                  </w:r>
                </w:p>
              </w:tc>
              <w:tc>
                <w:tcPr>
                  <w:tcW w:w="538" w:type="pct"/>
                  <w:tcBorders>
                    <w:tl2br w:val="nil"/>
                    <w:tr2bl w:val="nil"/>
                  </w:tcBorders>
                  <w:vAlign w:val="center"/>
                </w:tcPr>
                <w:p w14:paraId="2FBB2FA3">
                  <w:pPr>
                    <w:pStyle w:val="64"/>
                    <w:bidi w:val="0"/>
                    <w:jc w:val="center"/>
                    <w:rPr>
                      <w:color w:val="auto"/>
                      <w:highlight w:val="none"/>
                    </w:rPr>
                  </w:pPr>
                  <w:r>
                    <w:rPr>
                      <w:color w:val="auto"/>
                      <w:highlight w:val="none"/>
                    </w:rPr>
                    <w:t>315</w:t>
                  </w:r>
                </w:p>
              </w:tc>
              <w:tc>
                <w:tcPr>
                  <w:tcW w:w="479" w:type="pct"/>
                  <w:vMerge w:val="continue"/>
                  <w:tcBorders>
                    <w:tl2br w:val="nil"/>
                    <w:tr2bl w:val="nil"/>
                  </w:tcBorders>
                  <w:vAlign w:val="center"/>
                </w:tcPr>
                <w:p w14:paraId="5926CD50">
                  <w:pPr>
                    <w:pStyle w:val="64"/>
                    <w:bidi w:val="0"/>
                    <w:jc w:val="center"/>
                    <w:rPr>
                      <w:color w:val="auto"/>
                      <w:highlight w:val="none"/>
                    </w:rPr>
                  </w:pPr>
                </w:p>
              </w:tc>
            </w:tr>
            <w:tr w14:paraId="7BE89A8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720CD5E6">
                  <w:pPr>
                    <w:pStyle w:val="64"/>
                    <w:bidi w:val="0"/>
                    <w:jc w:val="center"/>
                    <w:rPr>
                      <w:color w:val="auto"/>
                      <w:highlight w:val="none"/>
                    </w:rPr>
                  </w:pPr>
                </w:p>
              </w:tc>
              <w:tc>
                <w:tcPr>
                  <w:tcW w:w="1341" w:type="pct"/>
                  <w:gridSpan w:val="2"/>
                  <w:vMerge w:val="restart"/>
                  <w:tcBorders>
                    <w:tl2br w:val="nil"/>
                    <w:tr2bl w:val="nil"/>
                  </w:tcBorders>
                  <w:vAlign w:val="center"/>
                </w:tcPr>
                <w:p w14:paraId="329C6F4F">
                  <w:pPr>
                    <w:pStyle w:val="64"/>
                    <w:bidi w:val="0"/>
                    <w:jc w:val="center"/>
                    <w:rPr>
                      <w:color w:val="auto"/>
                      <w:highlight w:val="none"/>
                    </w:rPr>
                  </w:pPr>
                  <w:r>
                    <w:rPr>
                      <w:color w:val="auto"/>
                      <w:highlight w:val="none"/>
                    </w:rPr>
                    <w:t>氯化氢（mg/m</w:t>
                  </w:r>
                  <w:r>
                    <w:rPr>
                      <w:color w:val="auto"/>
                      <w:highlight w:val="none"/>
                      <w:vertAlign w:val="superscript"/>
                    </w:rPr>
                    <w:t>3</w:t>
                  </w:r>
                  <w:r>
                    <w:rPr>
                      <w:color w:val="auto"/>
                      <w:highlight w:val="none"/>
                    </w:rPr>
                    <w:t>）</w:t>
                  </w:r>
                </w:p>
              </w:tc>
              <w:tc>
                <w:tcPr>
                  <w:tcW w:w="453" w:type="pct"/>
                  <w:tcBorders>
                    <w:tl2br w:val="nil"/>
                    <w:tr2bl w:val="nil"/>
                  </w:tcBorders>
                  <w:vAlign w:val="center"/>
                </w:tcPr>
                <w:p w14:paraId="2BD07AD0">
                  <w:pPr>
                    <w:pStyle w:val="64"/>
                    <w:bidi w:val="0"/>
                    <w:jc w:val="center"/>
                    <w:rPr>
                      <w:color w:val="auto"/>
                      <w:highlight w:val="none"/>
                    </w:rPr>
                  </w:pPr>
                  <w:r>
                    <w:rPr>
                      <w:color w:val="auto"/>
                      <w:highlight w:val="none"/>
                    </w:rPr>
                    <w:t>①</w:t>
                  </w:r>
                </w:p>
              </w:tc>
              <w:tc>
                <w:tcPr>
                  <w:tcW w:w="538" w:type="pct"/>
                  <w:tcBorders>
                    <w:tl2br w:val="nil"/>
                    <w:tr2bl w:val="nil"/>
                  </w:tcBorders>
                  <w:vAlign w:val="center"/>
                </w:tcPr>
                <w:p w14:paraId="4A983378">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2BD80563">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39861991">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09DB003A">
                  <w:pPr>
                    <w:pStyle w:val="64"/>
                    <w:bidi w:val="0"/>
                    <w:jc w:val="center"/>
                    <w:rPr>
                      <w:color w:val="auto"/>
                      <w:highlight w:val="none"/>
                    </w:rPr>
                  </w:pPr>
                  <w:r>
                    <w:rPr>
                      <w:color w:val="auto"/>
                      <w:highlight w:val="none"/>
                    </w:rPr>
                    <w:t>ND</w:t>
                  </w:r>
                </w:p>
              </w:tc>
              <w:tc>
                <w:tcPr>
                  <w:tcW w:w="479" w:type="pct"/>
                  <w:vMerge w:val="restart"/>
                  <w:tcBorders>
                    <w:tl2br w:val="nil"/>
                    <w:tr2bl w:val="nil"/>
                  </w:tcBorders>
                  <w:vAlign w:val="center"/>
                </w:tcPr>
                <w:p w14:paraId="2974C82A">
                  <w:pPr>
                    <w:pStyle w:val="64"/>
                    <w:bidi w:val="0"/>
                    <w:jc w:val="center"/>
                    <w:rPr>
                      <w:rFonts w:hint="default"/>
                      <w:color w:val="auto"/>
                      <w:highlight w:val="none"/>
                      <w:lang w:val="en-US" w:eastAsia="zh-CN"/>
                    </w:rPr>
                  </w:pPr>
                  <w:r>
                    <w:rPr>
                      <w:rFonts w:hint="eastAsia"/>
                      <w:color w:val="auto"/>
                      <w:highlight w:val="none"/>
                      <w:lang w:val="en-US" w:eastAsia="zh-CN"/>
                    </w:rPr>
                    <w:t>0.05</w:t>
                  </w:r>
                </w:p>
              </w:tc>
            </w:tr>
            <w:tr w14:paraId="3BF3D7A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52BB2FCC">
                  <w:pPr>
                    <w:pStyle w:val="64"/>
                    <w:bidi w:val="0"/>
                    <w:jc w:val="center"/>
                    <w:rPr>
                      <w:color w:val="auto"/>
                      <w:highlight w:val="none"/>
                    </w:rPr>
                  </w:pPr>
                </w:p>
              </w:tc>
              <w:tc>
                <w:tcPr>
                  <w:tcW w:w="1341" w:type="pct"/>
                  <w:gridSpan w:val="2"/>
                  <w:vMerge w:val="continue"/>
                  <w:tcBorders>
                    <w:tl2br w:val="nil"/>
                    <w:tr2bl w:val="nil"/>
                  </w:tcBorders>
                  <w:vAlign w:val="center"/>
                </w:tcPr>
                <w:p w14:paraId="2AAD4AD9">
                  <w:pPr>
                    <w:pStyle w:val="64"/>
                    <w:bidi w:val="0"/>
                    <w:jc w:val="center"/>
                    <w:rPr>
                      <w:color w:val="auto"/>
                      <w:highlight w:val="none"/>
                    </w:rPr>
                  </w:pPr>
                </w:p>
              </w:tc>
              <w:tc>
                <w:tcPr>
                  <w:tcW w:w="453" w:type="pct"/>
                  <w:tcBorders>
                    <w:tl2br w:val="nil"/>
                    <w:tr2bl w:val="nil"/>
                  </w:tcBorders>
                  <w:vAlign w:val="center"/>
                </w:tcPr>
                <w:p w14:paraId="428A9B98">
                  <w:pPr>
                    <w:pStyle w:val="64"/>
                    <w:bidi w:val="0"/>
                    <w:jc w:val="center"/>
                    <w:rPr>
                      <w:color w:val="auto"/>
                      <w:highlight w:val="none"/>
                    </w:rPr>
                  </w:pPr>
                  <w:r>
                    <w:rPr>
                      <w:color w:val="auto"/>
                      <w:highlight w:val="none"/>
                    </w:rPr>
                    <w:t>②</w:t>
                  </w:r>
                </w:p>
              </w:tc>
              <w:tc>
                <w:tcPr>
                  <w:tcW w:w="538" w:type="pct"/>
                  <w:tcBorders>
                    <w:tl2br w:val="nil"/>
                    <w:tr2bl w:val="nil"/>
                  </w:tcBorders>
                  <w:vAlign w:val="center"/>
                </w:tcPr>
                <w:p w14:paraId="279C8689">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58E63B7A">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53925AB2">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29FC3C6B">
                  <w:pPr>
                    <w:pStyle w:val="64"/>
                    <w:bidi w:val="0"/>
                    <w:jc w:val="center"/>
                    <w:rPr>
                      <w:color w:val="auto"/>
                      <w:highlight w:val="none"/>
                    </w:rPr>
                  </w:pPr>
                  <w:r>
                    <w:rPr>
                      <w:color w:val="auto"/>
                      <w:highlight w:val="none"/>
                    </w:rPr>
                    <w:t>ND</w:t>
                  </w:r>
                </w:p>
              </w:tc>
              <w:tc>
                <w:tcPr>
                  <w:tcW w:w="479" w:type="pct"/>
                  <w:vMerge w:val="continue"/>
                  <w:tcBorders>
                    <w:tl2br w:val="nil"/>
                    <w:tr2bl w:val="nil"/>
                  </w:tcBorders>
                  <w:vAlign w:val="center"/>
                </w:tcPr>
                <w:p w14:paraId="4C8BD371">
                  <w:pPr>
                    <w:pStyle w:val="64"/>
                    <w:bidi w:val="0"/>
                    <w:jc w:val="center"/>
                    <w:rPr>
                      <w:color w:val="auto"/>
                      <w:highlight w:val="none"/>
                    </w:rPr>
                  </w:pPr>
                </w:p>
              </w:tc>
            </w:tr>
            <w:tr w14:paraId="6D1F2CC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11BCECA8">
                  <w:pPr>
                    <w:pStyle w:val="64"/>
                    <w:bidi w:val="0"/>
                    <w:jc w:val="center"/>
                    <w:rPr>
                      <w:color w:val="auto"/>
                      <w:highlight w:val="none"/>
                    </w:rPr>
                  </w:pPr>
                </w:p>
              </w:tc>
              <w:tc>
                <w:tcPr>
                  <w:tcW w:w="1341" w:type="pct"/>
                  <w:gridSpan w:val="2"/>
                  <w:vMerge w:val="continue"/>
                  <w:tcBorders>
                    <w:tl2br w:val="nil"/>
                    <w:tr2bl w:val="nil"/>
                  </w:tcBorders>
                  <w:vAlign w:val="center"/>
                </w:tcPr>
                <w:p w14:paraId="68EC9FC3">
                  <w:pPr>
                    <w:pStyle w:val="64"/>
                    <w:bidi w:val="0"/>
                    <w:jc w:val="center"/>
                    <w:rPr>
                      <w:color w:val="auto"/>
                      <w:highlight w:val="none"/>
                    </w:rPr>
                  </w:pPr>
                </w:p>
              </w:tc>
              <w:tc>
                <w:tcPr>
                  <w:tcW w:w="453" w:type="pct"/>
                  <w:tcBorders>
                    <w:tl2br w:val="nil"/>
                    <w:tr2bl w:val="nil"/>
                  </w:tcBorders>
                  <w:vAlign w:val="center"/>
                </w:tcPr>
                <w:p w14:paraId="43933707">
                  <w:pPr>
                    <w:pStyle w:val="64"/>
                    <w:bidi w:val="0"/>
                    <w:jc w:val="center"/>
                    <w:rPr>
                      <w:color w:val="auto"/>
                      <w:highlight w:val="none"/>
                    </w:rPr>
                  </w:pPr>
                  <w:r>
                    <w:rPr>
                      <w:color w:val="auto"/>
                      <w:highlight w:val="none"/>
                    </w:rPr>
                    <w:t>③</w:t>
                  </w:r>
                </w:p>
              </w:tc>
              <w:tc>
                <w:tcPr>
                  <w:tcW w:w="538" w:type="pct"/>
                  <w:tcBorders>
                    <w:tl2br w:val="nil"/>
                    <w:tr2bl w:val="nil"/>
                  </w:tcBorders>
                  <w:vAlign w:val="center"/>
                </w:tcPr>
                <w:p w14:paraId="7BD60478">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4A119E88">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7056A815">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54FBB256">
                  <w:pPr>
                    <w:pStyle w:val="64"/>
                    <w:bidi w:val="0"/>
                    <w:jc w:val="center"/>
                    <w:rPr>
                      <w:color w:val="auto"/>
                      <w:highlight w:val="none"/>
                    </w:rPr>
                  </w:pPr>
                  <w:r>
                    <w:rPr>
                      <w:color w:val="auto"/>
                      <w:highlight w:val="none"/>
                    </w:rPr>
                    <w:t>ND</w:t>
                  </w:r>
                </w:p>
              </w:tc>
              <w:tc>
                <w:tcPr>
                  <w:tcW w:w="479" w:type="pct"/>
                  <w:vMerge w:val="continue"/>
                  <w:tcBorders>
                    <w:tl2br w:val="nil"/>
                    <w:tr2bl w:val="nil"/>
                  </w:tcBorders>
                  <w:vAlign w:val="center"/>
                </w:tcPr>
                <w:p w14:paraId="297CB270">
                  <w:pPr>
                    <w:pStyle w:val="64"/>
                    <w:bidi w:val="0"/>
                    <w:jc w:val="center"/>
                    <w:rPr>
                      <w:color w:val="auto"/>
                      <w:highlight w:val="none"/>
                    </w:rPr>
                  </w:pPr>
                </w:p>
              </w:tc>
            </w:tr>
            <w:tr w14:paraId="4C9E040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restart"/>
                  <w:tcBorders>
                    <w:tl2br w:val="nil"/>
                    <w:tr2bl w:val="nil"/>
                  </w:tcBorders>
                  <w:vAlign w:val="center"/>
                </w:tcPr>
                <w:p w14:paraId="3133A88A">
                  <w:pPr>
                    <w:pStyle w:val="64"/>
                    <w:bidi w:val="0"/>
                    <w:jc w:val="center"/>
                    <w:rPr>
                      <w:color w:val="auto"/>
                      <w:highlight w:val="none"/>
                    </w:rPr>
                  </w:pPr>
                  <w:r>
                    <w:rPr>
                      <w:color w:val="auto"/>
                      <w:highlight w:val="none"/>
                    </w:rPr>
                    <w:t>2025.12.13</w:t>
                  </w:r>
                </w:p>
              </w:tc>
              <w:tc>
                <w:tcPr>
                  <w:tcW w:w="1341" w:type="pct"/>
                  <w:gridSpan w:val="2"/>
                  <w:vMerge w:val="restart"/>
                  <w:tcBorders>
                    <w:tl2br w:val="nil"/>
                    <w:tr2bl w:val="nil"/>
                  </w:tcBorders>
                  <w:vAlign w:val="center"/>
                </w:tcPr>
                <w:p w14:paraId="095C52FD">
                  <w:pPr>
                    <w:pStyle w:val="64"/>
                    <w:bidi w:val="0"/>
                    <w:jc w:val="center"/>
                    <w:rPr>
                      <w:color w:val="auto"/>
                      <w:highlight w:val="none"/>
                    </w:rPr>
                  </w:pPr>
                  <w:r>
                    <w:rPr>
                      <w:color w:val="auto"/>
                      <w:highlight w:val="none"/>
                    </w:rPr>
                    <w:t>总悬浮颗粒物(μg/m</w:t>
                  </w:r>
                  <w:r>
                    <w:rPr>
                      <w:color w:val="auto"/>
                      <w:highlight w:val="none"/>
                      <w:vertAlign w:val="superscript"/>
                    </w:rPr>
                    <w:t>3</w:t>
                  </w:r>
                  <w:r>
                    <w:rPr>
                      <w:color w:val="auto"/>
                      <w:highlight w:val="none"/>
                    </w:rPr>
                    <w:t>）</w:t>
                  </w:r>
                </w:p>
              </w:tc>
              <w:tc>
                <w:tcPr>
                  <w:tcW w:w="453" w:type="pct"/>
                  <w:tcBorders>
                    <w:tl2br w:val="nil"/>
                    <w:tr2bl w:val="nil"/>
                  </w:tcBorders>
                  <w:vAlign w:val="center"/>
                </w:tcPr>
                <w:p w14:paraId="2021A47C">
                  <w:pPr>
                    <w:pStyle w:val="64"/>
                    <w:bidi w:val="0"/>
                    <w:jc w:val="center"/>
                    <w:rPr>
                      <w:color w:val="auto"/>
                      <w:highlight w:val="none"/>
                    </w:rPr>
                  </w:pPr>
                  <w:r>
                    <w:rPr>
                      <w:color w:val="auto"/>
                      <w:highlight w:val="none"/>
                    </w:rPr>
                    <w:t>①</w:t>
                  </w:r>
                </w:p>
              </w:tc>
              <w:tc>
                <w:tcPr>
                  <w:tcW w:w="538" w:type="pct"/>
                  <w:tcBorders>
                    <w:tl2br w:val="nil"/>
                    <w:tr2bl w:val="nil"/>
                  </w:tcBorders>
                  <w:vAlign w:val="center"/>
                </w:tcPr>
                <w:p w14:paraId="6D0A077A">
                  <w:pPr>
                    <w:pStyle w:val="64"/>
                    <w:bidi w:val="0"/>
                    <w:jc w:val="center"/>
                    <w:rPr>
                      <w:color w:val="auto"/>
                      <w:highlight w:val="none"/>
                    </w:rPr>
                  </w:pPr>
                  <w:r>
                    <w:rPr>
                      <w:color w:val="auto"/>
                      <w:highlight w:val="none"/>
                    </w:rPr>
                    <w:t>283</w:t>
                  </w:r>
                </w:p>
              </w:tc>
              <w:tc>
                <w:tcPr>
                  <w:tcW w:w="538" w:type="pct"/>
                  <w:tcBorders>
                    <w:tl2br w:val="nil"/>
                    <w:tr2bl w:val="nil"/>
                  </w:tcBorders>
                  <w:vAlign w:val="center"/>
                </w:tcPr>
                <w:p w14:paraId="1B83CFA2">
                  <w:pPr>
                    <w:pStyle w:val="64"/>
                    <w:bidi w:val="0"/>
                    <w:jc w:val="center"/>
                    <w:rPr>
                      <w:color w:val="auto"/>
                      <w:highlight w:val="none"/>
                    </w:rPr>
                  </w:pPr>
                  <w:r>
                    <w:rPr>
                      <w:color w:val="auto"/>
                      <w:highlight w:val="none"/>
                    </w:rPr>
                    <w:t>291</w:t>
                  </w:r>
                </w:p>
              </w:tc>
              <w:tc>
                <w:tcPr>
                  <w:tcW w:w="538" w:type="pct"/>
                  <w:tcBorders>
                    <w:tl2br w:val="nil"/>
                    <w:tr2bl w:val="nil"/>
                  </w:tcBorders>
                  <w:vAlign w:val="center"/>
                </w:tcPr>
                <w:p w14:paraId="16FE9DEB">
                  <w:pPr>
                    <w:pStyle w:val="64"/>
                    <w:bidi w:val="0"/>
                    <w:jc w:val="center"/>
                    <w:rPr>
                      <w:color w:val="auto"/>
                      <w:highlight w:val="none"/>
                    </w:rPr>
                  </w:pPr>
                  <w:r>
                    <w:rPr>
                      <w:color w:val="auto"/>
                      <w:highlight w:val="none"/>
                    </w:rPr>
                    <w:t>312</w:t>
                  </w:r>
                </w:p>
              </w:tc>
              <w:tc>
                <w:tcPr>
                  <w:tcW w:w="538" w:type="pct"/>
                  <w:tcBorders>
                    <w:tl2br w:val="nil"/>
                    <w:tr2bl w:val="nil"/>
                  </w:tcBorders>
                  <w:vAlign w:val="center"/>
                </w:tcPr>
                <w:p w14:paraId="5FB06849">
                  <w:pPr>
                    <w:pStyle w:val="64"/>
                    <w:bidi w:val="0"/>
                    <w:jc w:val="center"/>
                    <w:rPr>
                      <w:color w:val="auto"/>
                      <w:highlight w:val="none"/>
                    </w:rPr>
                  </w:pPr>
                  <w:r>
                    <w:rPr>
                      <w:color w:val="auto"/>
                      <w:highlight w:val="none"/>
                    </w:rPr>
                    <w:t>324</w:t>
                  </w:r>
                </w:p>
              </w:tc>
              <w:tc>
                <w:tcPr>
                  <w:tcW w:w="479" w:type="pct"/>
                  <w:vMerge w:val="restart"/>
                  <w:tcBorders>
                    <w:tl2br w:val="nil"/>
                    <w:tr2bl w:val="nil"/>
                  </w:tcBorders>
                  <w:vAlign w:val="center"/>
                </w:tcPr>
                <w:p w14:paraId="5B39B767">
                  <w:pPr>
                    <w:pStyle w:val="64"/>
                    <w:bidi w:val="0"/>
                    <w:jc w:val="center"/>
                    <w:rPr>
                      <w:rFonts w:hint="default"/>
                      <w:color w:val="auto"/>
                      <w:highlight w:val="none"/>
                      <w:lang w:val="en-US" w:eastAsia="zh-CN"/>
                    </w:rPr>
                  </w:pPr>
                  <w:r>
                    <w:rPr>
                      <w:rFonts w:hint="eastAsia"/>
                      <w:color w:val="auto"/>
                      <w:highlight w:val="none"/>
                      <w:lang w:val="en-US" w:eastAsia="zh-CN"/>
                    </w:rPr>
                    <w:t>0.5</w:t>
                  </w:r>
                </w:p>
              </w:tc>
            </w:tr>
            <w:tr w14:paraId="0CA438F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6207F5C5">
                  <w:pPr>
                    <w:pStyle w:val="64"/>
                    <w:bidi w:val="0"/>
                    <w:jc w:val="center"/>
                    <w:rPr>
                      <w:color w:val="auto"/>
                      <w:highlight w:val="none"/>
                    </w:rPr>
                  </w:pPr>
                </w:p>
              </w:tc>
              <w:tc>
                <w:tcPr>
                  <w:tcW w:w="1341" w:type="pct"/>
                  <w:gridSpan w:val="2"/>
                  <w:vMerge w:val="continue"/>
                  <w:tcBorders>
                    <w:tl2br w:val="nil"/>
                    <w:tr2bl w:val="nil"/>
                  </w:tcBorders>
                  <w:vAlign w:val="center"/>
                </w:tcPr>
                <w:p w14:paraId="7F4EFAD0">
                  <w:pPr>
                    <w:pStyle w:val="64"/>
                    <w:bidi w:val="0"/>
                    <w:jc w:val="center"/>
                    <w:rPr>
                      <w:color w:val="auto"/>
                      <w:highlight w:val="none"/>
                    </w:rPr>
                  </w:pPr>
                </w:p>
              </w:tc>
              <w:tc>
                <w:tcPr>
                  <w:tcW w:w="453" w:type="pct"/>
                  <w:tcBorders>
                    <w:tl2br w:val="nil"/>
                    <w:tr2bl w:val="nil"/>
                  </w:tcBorders>
                  <w:vAlign w:val="center"/>
                </w:tcPr>
                <w:p w14:paraId="31A8C584">
                  <w:pPr>
                    <w:pStyle w:val="64"/>
                    <w:bidi w:val="0"/>
                    <w:jc w:val="center"/>
                    <w:rPr>
                      <w:color w:val="auto"/>
                      <w:highlight w:val="none"/>
                    </w:rPr>
                  </w:pPr>
                  <w:r>
                    <w:rPr>
                      <w:color w:val="auto"/>
                      <w:highlight w:val="none"/>
                    </w:rPr>
                    <w:t>②</w:t>
                  </w:r>
                </w:p>
              </w:tc>
              <w:tc>
                <w:tcPr>
                  <w:tcW w:w="538" w:type="pct"/>
                  <w:tcBorders>
                    <w:tl2br w:val="nil"/>
                    <w:tr2bl w:val="nil"/>
                  </w:tcBorders>
                  <w:vAlign w:val="center"/>
                </w:tcPr>
                <w:p w14:paraId="380300A1">
                  <w:pPr>
                    <w:pStyle w:val="64"/>
                    <w:bidi w:val="0"/>
                    <w:jc w:val="center"/>
                    <w:rPr>
                      <w:color w:val="auto"/>
                      <w:highlight w:val="none"/>
                    </w:rPr>
                  </w:pPr>
                  <w:r>
                    <w:rPr>
                      <w:color w:val="auto"/>
                      <w:highlight w:val="none"/>
                    </w:rPr>
                    <w:t>299</w:t>
                  </w:r>
                </w:p>
              </w:tc>
              <w:tc>
                <w:tcPr>
                  <w:tcW w:w="538" w:type="pct"/>
                  <w:tcBorders>
                    <w:tl2br w:val="nil"/>
                    <w:tr2bl w:val="nil"/>
                  </w:tcBorders>
                  <w:vAlign w:val="center"/>
                </w:tcPr>
                <w:p w14:paraId="6C44C973">
                  <w:pPr>
                    <w:pStyle w:val="64"/>
                    <w:bidi w:val="0"/>
                    <w:jc w:val="center"/>
                    <w:rPr>
                      <w:color w:val="auto"/>
                      <w:highlight w:val="none"/>
                    </w:rPr>
                  </w:pPr>
                  <w:r>
                    <w:rPr>
                      <w:color w:val="auto"/>
                      <w:highlight w:val="none"/>
                    </w:rPr>
                    <w:t>309</w:t>
                  </w:r>
                </w:p>
              </w:tc>
              <w:tc>
                <w:tcPr>
                  <w:tcW w:w="538" w:type="pct"/>
                  <w:tcBorders>
                    <w:tl2br w:val="nil"/>
                    <w:tr2bl w:val="nil"/>
                  </w:tcBorders>
                  <w:vAlign w:val="center"/>
                </w:tcPr>
                <w:p w14:paraId="4DA7644F">
                  <w:pPr>
                    <w:pStyle w:val="64"/>
                    <w:bidi w:val="0"/>
                    <w:jc w:val="center"/>
                    <w:rPr>
                      <w:color w:val="auto"/>
                      <w:highlight w:val="none"/>
                    </w:rPr>
                  </w:pPr>
                  <w:r>
                    <w:rPr>
                      <w:color w:val="auto"/>
                      <w:highlight w:val="none"/>
                    </w:rPr>
                    <w:t>320</w:t>
                  </w:r>
                </w:p>
              </w:tc>
              <w:tc>
                <w:tcPr>
                  <w:tcW w:w="538" w:type="pct"/>
                  <w:tcBorders>
                    <w:tl2br w:val="nil"/>
                    <w:tr2bl w:val="nil"/>
                  </w:tcBorders>
                  <w:vAlign w:val="center"/>
                </w:tcPr>
                <w:p w14:paraId="77162DD3">
                  <w:pPr>
                    <w:pStyle w:val="64"/>
                    <w:bidi w:val="0"/>
                    <w:jc w:val="center"/>
                    <w:rPr>
                      <w:color w:val="auto"/>
                      <w:highlight w:val="none"/>
                    </w:rPr>
                  </w:pPr>
                  <w:r>
                    <w:rPr>
                      <w:color w:val="auto"/>
                      <w:highlight w:val="none"/>
                    </w:rPr>
                    <w:t>328</w:t>
                  </w:r>
                </w:p>
              </w:tc>
              <w:tc>
                <w:tcPr>
                  <w:tcW w:w="479" w:type="pct"/>
                  <w:vMerge w:val="continue"/>
                  <w:tcBorders>
                    <w:tl2br w:val="nil"/>
                    <w:tr2bl w:val="nil"/>
                  </w:tcBorders>
                  <w:vAlign w:val="center"/>
                </w:tcPr>
                <w:p w14:paraId="7598D777">
                  <w:pPr>
                    <w:pStyle w:val="64"/>
                    <w:bidi w:val="0"/>
                    <w:jc w:val="center"/>
                    <w:rPr>
                      <w:color w:val="auto"/>
                      <w:highlight w:val="none"/>
                    </w:rPr>
                  </w:pPr>
                </w:p>
              </w:tc>
            </w:tr>
            <w:tr w14:paraId="23C45F8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3EA39547">
                  <w:pPr>
                    <w:pStyle w:val="64"/>
                    <w:bidi w:val="0"/>
                    <w:jc w:val="center"/>
                    <w:rPr>
                      <w:color w:val="auto"/>
                      <w:highlight w:val="none"/>
                    </w:rPr>
                  </w:pPr>
                </w:p>
              </w:tc>
              <w:tc>
                <w:tcPr>
                  <w:tcW w:w="1341" w:type="pct"/>
                  <w:gridSpan w:val="2"/>
                  <w:vMerge w:val="continue"/>
                  <w:tcBorders>
                    <w:tl2br w:val="nil"/>
                    <w:tr2bl w:val="nil"/>
                  </w:tcBorders>
                  <w:vAlign w:val="center"/>
                </w:tcPr>
                <w:p w14:paraId="4A4AB196">
                  <w:pPr>
                    <w:pStyle w:val="64"/>
                    <w:bidi w:val="0"/>
                    <w:jc w:val="center"/>
                    <w:rPr>
                      <w:color w:val="auto"/>
                      <w:highlight w:val="none"/>
                    </w:rPr>
                  </w:pPr>
                </w:p>
              </w:tc>
              <w:tc>
                <w:tcPr>
                  <w:tcW w:w="453" w:type="pct"/>
                  <w:tcBorders>
                    <w:tl2br w:val="nil"/>
                    <w:tr2bl w:val="nil"/>
                  </w:tcBorders>
                  <w:vAlign w:val="center"/>
                </w:tcPr>
                <w:p w14:paraId="70964BA1">
                  <w:pPr>
                    <w:pStyle w:val="64"/>
                    <w:bidi w:val="0"/>
                    <w:jc w:val="center"/>
                    <w:rPr>
                      <w:color w:val="auto"/>
                      <w:highlight w:val="none"/>
                    </w:rPr>
                  </w:pPr>
                  <w:r>
                    <w:rPr>
                      <w:color w:val="auto"/>
                      <w:highlight w:val="none"/>
                    </w:rPr>
                    <w:t>③</w:t>
                  </w:r>
                </w:p>
              </w:tc>
              <w:tc>
                <w:tcPr>
                  <w:tcW w:w="538" w:type="pct"/>
                  <w:tcBorders>
                    <w:tl2br w:val="nil"/>
                    <w:tr2bl w:val="nil"/>
                  </w:tcBorders>
                  <w:vAlign w:val="center"/>
                </w:tcPr>
                <w:p w14:paraId="47CDE2A0">
                  <w:pPr>
                    <w:pStyle w:val="64"/>
                    <w:bidi w:val="0"/>
                    <w:jc w:val="center"/>
                    <w:rPr>
                      <w:color w:val="auto"/>
                      <w:highlight w:val="none"/>
                    </w:rPr>
                  </w:pPr>
                  <w:r>
                    <w:rPr>
                      <w:color w:val="auto"/>
                      <w:highlight w:val="none"/>
                    </w:rPr>
                    <w:t>302</w:t>
                  </w:r>
                </w:p>
              </w:tc>
              <w:tc>
                <w:tcPr>
                  <w:tcW w:w="538" w:type="pct"/>
                  <w:tcBorders>
                    <w:tl2br w:val="nil"/>
                    <w:tr2bl w:val="nil"/>
                  </w:tcBorders>
                  <w:vAlign w:val="center"/>
                </w:tcPr>
                <w:p w14:paraId="4F319E67">
                  <w:pPr>
                    <w:pStyle w:val="64"/>
                    <w:bidi w:val="0"/>
                    <w:jc w:val="center"/>
                    <w:rPr>
                      <w:color w:val="auto"/>
                      <w:highlight w:val="none"/>
                    </w:rPr>
                  </w:pPr>
                  <w:r>
                    <w:rPr>
                      <w:color w:val="auto"/>
                      <w:highlight w:val="none"/>
                    </w:rPr>
                    <w:t>316</w:t>
                  </w:r>
                </w:p>
              </w:tc>
              <w:tc>
                <w:tcPr>
                  <w:tcW w:w="538" w:type="pct"/>
                  <w:tcBorders>
                    <w:tl2br w:val="nil"/>
                    <w:tr2bl w:val="nil"/>
                  </w:tcBorders>
                  <w:vAlign w:val="center"/>
                </w:tcPr>
                <w:p w14:paraId="0FC3BBA4">
                  <w:pPr>
                    <w:pStyle w:val="64"/>
                    <w:bidi w:val="0"/>
                    <w:jc w:val="center"/>
                    <w:rPr>
                      <w:color w:val="auto"/>
                      <w:highlight w:val="none"/>
                    </w:rPr>
                  </w:pPr>
                  <w:r>
                    <w:rPr>
                      <w:color w:val="auto"/>
                      <w:highlight w:val="none"/>
                    </w:rPr>
                    <w:t>313</w:t>
                  </w:r>
                </w:p>
              </w:tc>
              <w:tc>
                <w:tcPr>
                  <w:tcW w:w="538" w:type="pct"/>
                  <w:tcBorders>
                    <w:tl2br w:val="nil"/>
                    <w:tr2bl w:val="nil"/>
                  </w:tcBorders>
                  <w:vAlign w:val="center"/>
                </w:tcPr>
                <w:p w14:paraId="4D6B13D4">
                  <w:pPr>
                    <w:pStyle w:val="64"/>
                    <w:bidi w:val="0"/>
                    <w:jc w:val="center"/>
                    <w:rPr>
                      <w:color w:val="auto"/>
                      <w:highlight w:val="none"/>
                    </w:rPr>
                  </w:pPr>
                  <w:r>
                    <w:rPr>
                      <w:color w:val="auto"/>
                      <w:highlight w:val="none"/>
                    </w:rPr>
                    <w:t>339</w:t>
                  </w:r>
                </w:p>
              </w:tc>
              <w:tc>
                <w:tcPr>
                  <w:tcW w:w="479" w:type="pct"/>
                  <w:vMerge w:val="continue"/>
                  <w:tcBorders>
                    <w:tl2br w:val="nil"/>
                    <w:tr2bl w:val="nil"/>
                  </w:tcBorders>
                  <w:vAlign w:val="center"/>
                </w:tcPr>
                <w:p w14:paraId="64778457">
                  <w:pPr>
                    <w:pStyle w:val="64"/>
                    <w:bidi w:val="0"/>
                    <w:jc w:val="center"/>
                    <w:rPr>
                      <w:color w:val="auto"/>
                      <w:highlight w:val="none"/>
                    </w:rPr>
                  </w:pPr>
                </w:p>
              </w:tc>
            </w:tr>
            <w:tr w14:paraId="4281E05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02F32FB6">
                  <w:pPr>
                    <w:pStyle w:val="64"/>
                    <w:bidi w:val="0"/>
                    <w:jc w:val="center"/>
                    <w:rPr>
                      <w:color w:val="auto"/>
                      <w:highlight w:val="none"/>
                    </w:rPr>
                  </w:pPr>
                </w:p>
              </w:tc>
              <w:tc>
                <w:tcPr>
                  <w:tcW w:w="1341" w:type="pct"/>
                  <w:gridSpan w:val="2"/>
                  <w:vMerge w:val="restart"/>
                  <w:tcBorders>
                    <w:tl2br w:val="nil"/>
                    <w:tr2bl w:val="nil"/>
                  </w:tcBorders>
                  <w:vAlign w:val="center"/>
                </w:tcPr>
                <w:p w14:paraId="2F6AB961">
                  <w:pPr>
                    <w:pStyle w:val="64"/>
                    <w:bidi w:val="0"/>
                    <w:jc w:val="center"/>
                    <w:rPr>
                      <w:color w:val="auto"/>
                      <w:highlight w:val="none"/>
                    </w:rPr>
                  </w:pPr>
                  <w:r>
                    <w:rPr>
                      <w:color w:val="auto"/>
                      <w:highlight w:val="none"/>
                    </w:rPr>
                    <w:t>氯化氢（mg/m</w:t>
                  </w:r>
                  <w:r>
                    <w:rPr>
                      <w:color w:val="auto"/>
                      <w:highlight w:val="none"/>
                      <w:vertAlign w:val="superscript"/>
                    </w:rPr>
                    <w:t>3</w:t>
                  </w:r>
                  <w:r>
                    <w:rPr>
                      <w:color w:val="auto"/>
                      <w:highlight w:val="none"/>
                    </w:rPr>
                    <w:t>）</w:t>
                  </w:r>
                </w:p>
              </w:tc>
              <w:tc>
                <w:tcPr>
                  <w:tcW w:w="453" w:type="pct"/>
                  <w:tcBorders>
                    <w:tl2br w:val="nil"/>
                    <w:tr2bl w:val="nil"/>
                  </w:tcBorders>
                  <w:vAlign w:val="center"/>
                </w:tcPr>
                <w:p w14:paraId="778A47F5">
                  <w:pPr>
                    <w:pStyle w:val="64"/>
                    <w:bidi w:val="0"/>
                    <w:jc w:val="center"/>
                    <w:rPr>
                      <w:color w:val="auto"/>
                      <w:highlight w:val="none"/>
                    </w:rPr>
                  </w:pPr>
                  <w:r>
                    <w:rPr>
                      <w:color w:val="auto"/>
                      <w:highlight w:val="none"/>
                    </w:rPr>
                    <w:t>①</w:t>
                  </w:r>
                </w:p>
              </w:tc>
              <w:tc>
                <w:tcPr>
                  <w:tcW w:w="538" w:type="pct"/>
                  <w:tcBorders>
                    <w:tl2br w:val="nil"/>
                    <w:tr2bl w:val="nil"/>
                  </w:tcBorders>
                  <w:vAlign w:val="center"/>
                </w:tcPr>
                <w:p w14:paraId="0DE8C743">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1A6CF41F">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7E7170E6">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64653810">
                  <w:pPr>
                    <w:pStyle w:val="64"/>
                    <w:bidi w:val="0"/>
                    <w:jc w:val="center"/>
                    <w:rPr>
                      <w:color w:val="auto"/>
                      <w:highlight w:val="none"/>
                    </w:rPr>
                  </w:pPr>
                  <w:r>
                    <w:rPr>
                      <w:color w:val="auto"/>
                      <w:highlight w:val="none"/>
                    </w:rPr>
                    <w:t>ND</w:t>
                  </w:r>
                </w:p>
              </w:tc>
              <w:tc>
                <w:tcPr>
                  <w:tcW w:w="479" w:type="pct"/>
                  <w:vMerge w:val="restart"/>
                  <w:tcBorders>
                    <w:tl2br w:val="nil"/>
                    <w:tr2bl w:val="nil"/>
                  </w:tcBorders>
                  <w:vAlign w:val="center"/>
                </w:tcPr>
                <w:p w14:paraId="3F5AEBFD">
                  <w:pPr>
                    <w:pStyle w:val="64"/>
                    <w:bidi w:val="0"/>
                    <w:jc w:val="center"/>
                    <w:rPr>
                      <w:rFonts w:hint="default"/>
                      <w:color w:val="auto"/>
                      <w:highlight w:val="none"/>
                      <w:lang w:val="en-US" w:eastAsia="zh-CN"/>
                    </w:rPr>
                  </w:pPr>
                  <w:r>
                    <w:rPr>
                      <w:rFonts w:hint="eastAsia"/>
                      <w:color w:val="auto"/>
                      <w:highlight w:val="none"/>
                      <w:lang w:val="en-US" w:eastAsia="zh-CN"/>
                    </w:rPr>
                    <w:t>0.05</w:t>
                  </w:r>
                </w:p>
              </w:tc>
            </w:tr>
            <w:tr w14:paraId="46521AF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5FA664D1">
                  <w:pPr>
                    <w:pStyle w:val="64"/>
                    <w:bidi w:val="0"/>
                    <w:jc w:val="center"/>
                    <w:rPr>
                      <w:color w:val="auto"/>
                      <w:highlight w:val="none"/>
                    </w:rPr>
                  </w:pPr>
                </w:p>
              </w:tc>
              <w:tc>
                <w:tcPr>
                  <w:tcW w:w="1341" w:type="pct"/>
                  <w:gridSpan w:val="2"/>
                  <w:vMerge w:val="continue"/>
                  <w:tcBorders>
                    <w:tl2br w:val="nil"/>
                    <w:tr2bl w:val="nil"/>
                  </w:tcBorders>
                  <w:vAlign w:val="center"/>
                </w:tcPr>
                <w:p w14:paraId="53C4DE69">
                  <w:pPr>
                    <w:pStyle w:val="64"/>
                    <w:bidi w:val="0"/>
                    <w:jc w:val="center"/>
                    <w:rPr>
                      <w:color w:val="auto"/>
                      <w:highlight w:val="none"/>
                    </w:rPr>
                  </w:pPr>
                </w:p>
              </w:tc>
              <w:tc>
                <w:tcPr>
                  <w:tcW w:w="453" w:type="pct"/>
                  <w:tcBorders>
                    <w:tl2br w:val="nil"/>
                    <w:tr2bl w:val="nil"/>
                  </w:tcBorders>
                  <w:vAlign w:val="center"/>
                </w:tcPr>
                <w:p w14:paraId="7ECD1A95">
                  <w:pPr>
                    <w:pStyle w:val="64"/>
                    <w:bidi w:val="0"/>
                    <w:jc w:val="center"/>
                    <w:rPr>
                      <w:color w:val="auto"/>
                      <w:highlight w:val="none"/>
                    </w:rPr>
                  </w:pPr>
                  <w:r>
                    <w:rPr>
                      <w:color w:val="auto"/>
                      <w:highlight w:val="none"/>
                    </w:rPr>
                    <w:t>②</w:t>
                  </w:r>
                </w:p>
              </w:tc>
              <w:tc>
                <w:tcPr>
                  <w:tcW w:w="538" w:type="pct"/>
                  <w:tcBorders>
                    <w:tl2br w:val="nil"/>
                    <w:tr2bl w:val="nil"/>
                  </w:tcBorders>
                  <w:vAlign w:val="center"/>
                </w:tcPr>
                <w:p w14:paraId="65BEFD03">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4171B959">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5ABEB549">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30EC494E">
                  <w:pPr>
                    <w:pStyle w:val="64"/>
                    <w:bidi w:val="0"/>
                    <w:jc w:val="center"/>
                    <w:rPr>
                      <w:color w:val="auto"/>
                      <w:highlight w:val="none"/>
                    </w:rPr>
                  </w:pPr>
                  <w:r>
                    <w:rPr>
                      <w:color w:val="auto"/>
                      <w:highlight w:val="none"/>
                    </w:rPr>
                    <w:t>ND</w:t>
                  </w:r>
                </w:p>
              </w:tc>
              <w:tc>
                <w:tcPr>
                  <w:tcW w:w="479" w:type="pct"/>
                  <w:vMerge w:val="continue"/>
                  <w:tcBorders>
                    <w:tl2br w:val="nil"/>
                    <w:tr2bl w:val="nil"/>
                  </w:tcBorders>
                  <w:vAlign w:val="center"/>
                </w:tcPr>
                <w:p w14:paraId="22F37AE2">
                  <w:pPr>
                    <w:pStyle w:val="64"/>
                    <w:bidi w:val="0"/>
                    <w:jc w:val="center"/>
                    <w:rPr>
                      <w:color w:val="auto"/>
                      <w:highlight w:val="none"/>
                    </w:rPr>
                  </w:pPr>
                </w:p>
              </w:tc>
            </w:tr>
            <w:tr w14:paraId="3A2E2EE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3E532615">
                  <w:pPr>
                    <w:pStyle w:val="64"/>
                    <w:bidi w:val="0"/>
                    <w:jc w:val="center"/>
                    <w:rPr>
                      <w:color w:val="auto"/>
                      <w:highlight w:val="none"/>
                    </w:rPr>
                  </w:pPr>
                </w:p>
              </w:tc>
              <w:tc>
                <w:tcPr>
                  <w:tcW w:w="1341" w:type="pct"/>
                  <w:gridSpan w:val="2"/>
                  <w:vMerge w:val="continue"/>
                  <w:tcBorders>
                    <w:tl2br w:val="nil"/>
                    <w:tr2bl w:val="nil"/>
                  </w:tcBorders>
                  <w:vAlign w:val="center"/>
                </w:tcPr>
                <w:p w14:paraId="1D481257">
                  <w:pPr>
                    <w:pStyle w:val="64"/>
                    <w:bidi w:val="0"/>
                    <w:jc w:val="center"/>
                    <w:rPr>
                      <w:color w:val="auto"/>
                      <w:highlight w:val="none"/>
                    </w:rPr>
                  </w:pPr>
                </w:p>
              </w:tc>
              <w:tc>
                <w:tcPr>
                  <w:tcW w:w="453" w:type="pct"/>
                  <w:tcBorders>
                    <w:tl2br w:val="nil"/>
                    <w:tr2bl w:val="nil"/>
                  </w:tcBorders>
                  <w:vAlign w:val="center"/>
                </w:tcPr>
                <w:p w14:paraId="1FFAAAF4">
                  <w:pPr>
                    <w:pStyle w:val="64"/>
                    <w:bidi w:val="0"/>
                    <w:jc w:val="center"/>
                    <w:rPr>
                      <w:color w:val="auto"/>
                      <w:highlight w:val="none"/>
                    </w:rPr>
                  </w:pPr>
                  <w:r>
                    <w:rPr>
                      <w:color w:val="auto"/>
                      <w:highlight w:val="none"/>
                    </w:rPr>
                    <w:t>③</w:t>
                  </w:r>
                </w:p>
              </w:tc>
              <w:tc>
                <w:tcPr>
                  <w:tcW w:w="538" w:type="pct"/>
                  <w:tcBorders>
                    <w:tl2br w:val="nil"/>
                    <w:tr2bl w:val="nil"/>
                  </w:tcBorders>
                  <w:vAlign w:val="center"/>
                </w:tcPr>
                <w:p w14:paraId="519C7F93">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448F8F45">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07FF31D1">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6CDEC35B">
                  <w:pPr>
                    <w:pStyle w:val="64"/>
                    <w:bidi w:val="0"/>
                    <w:jc w:val="center"/>
                    <w:rPr>
                      <w:color w:val="auto"/>
                      <w:highlight w:val="none"/>
                    </w:rPr>
                  </w:pPr>
                  <w:r>
                    <w:rPr>
                      <w:color w:val="auto"/>
                      <w:highlight w:val="none"/>
                    </w:rPr>
                    <w:t>ND</w:t>
                  </w:r>
                </w:p>
              </w:tc>
              <w:tc>
                <w:tcPr>
                  <w:tcW w:w="479" w:type="pct"/>
                  <w:vMerge w:val="continue"/>
                  <w:tcBorders>
                    <w:tl2br w:val="nil"/>
                    <w:tr2bl w:val="nil"/>
                  </w:tcBorders>
                  <w:vAlign w:val="center"/>
                </w:tcPr>
                <w:p w14:paraId="3CE5D1E6">
                  <w:pPr>
                    <w:pStyle w:val="64"/>
                    <w:bidi w:val="0"/>
                    <w:jc w:val="center"/>
                    <w:rPr>
                      <w:color w:val="auto"/>
                      <w:highlight w:val="none"/>
                    </w:rPr>
                  </w:pPr>
                </w:p>
              </w:tc>
            </w:tr>
            <w:tr w14:paraId="4B7E89A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restart"/>
                  <w:tcBorders>
                    <w:tl2br w:val="nil"/>
                    <w:tr2bl w:val="nil"/>
                  </w:tcBorders>
                  <w:vAlign w:val="center"/>
                </w:tcPr>
                <w:p w14:paraId="59F26C8A">
                  <w:pPr>
                    <w:pStyle w:val="64"/>
                    <w:bidi w:val="0"/>
                    <w:jc w:val="center"/>
                    <w:rPr>
                      <w:color w:val="auto"/>
                      <w:highlight w:val="none"/>
                    </w:rPr>
                  </w:pPr>
                  <w:r>
                    <w:rPr>
                      <w:color w:val="auto"/>
                      <w:highlight w:val="none"/>
                    </w:rPr>
                    <w:t>2025.12.12</w:t>
                  </w:r>
                </w:p>
              </w:tc>
              <w:tc>
                <w:tcPr>
                  <w:tcW w:w="1341" w:type="pct"/>
                  <w:gridSpan w:val="2"/>
                  <w:vMerge w:val="restart"/>
                  <w:tcBorders>
                    <w:tl2br w:val="nil"/>
                    <w:tr2bl w:val="nil"/>
                  </w:tcBorders>
                  <w:vAlign w:val="center"/>
                </w:tcPr>
                <w:p w14:paraId="66114BBC">
                  <w:pPr>
                    <w:pStyle w:val="64"/>
                    <w:bidi w:val="0"/>
                    <w:jc w:val="center"/>
                    <w:rPr>
                      <w:color w:val="auto"/>
                      <w:highlight w:val="none"/>
                    </w:rPr>
                  </w:pPr>
                  <w:r>
                    <w:rPr>
                      <w:color w:val="auto"/>
                      <w:highlight w:val="none"/>
                    </w:rPr>
                    <w:t>锡及其化合物(μg/m</w:t>
                  </w:r>
                  <w:r>
                    <w:rPr>
                      <w:color w:val="auto"/>
                      <w:highlight w:val="none"/>
                      <w:vertAlign w:val="superscript"/>
                    </w:rPr>
                    <w:t>3</w:t>
                  </w:r>
                  <w:r>
                    <w:rPr>
                      <w:color w:val="auto"/>
                      <w:highlight w:val="none"/>
                    </w:rPr>
                    <w:t>）</w:t>
                  </w:r>
                </w:p>
              </w:tc>
              <w:tc>
                <w:tcPr>
                  <w:tcW w:w="453" w:type="pct"/>
                  <w:tcBorders>
                    <w:tl2br w:val="nil"/>
                    <w:tr2bl w:val="nil"/>
                  </w:tcBorders>
                  <w:vAlign w:val="center"/>
                </w:tcPr>
                <w:p w14:paraId="3D540935">
                  <w:pPr>
                    <w:pStyle w:val="64"/>
                    <w:bidi w:val="0"/>
                    <w:jc w:val="center"/>
                    <w:rPr>
                      <w:color w:val="auto"/>
                      <w:highlight w:val="none"/>
                    </w:rPr>
                  </w:pPr>
                  <w:r>
                    <w:rPr>
                      <w:color w:val="auto"/>
                      <w:highlight w:val="none"/>
                    </w:rPr>
                    <w:t>①</w:t>
                  </w:r>
                </w:p>
              </w:tc>
              <w:tc>
                <w:tcPr>
                  <w:tcW w:w="538" w:type="pct"/>
                  <w:tcBorders>
                    <w:tl2br w:val="nil"/>
                    <w:tr2bl w:val="nil"/>
                  </w:tcBorders>
                  <w:vAlign w:val="center"/>
                </w:tcPr>
                <w:p w14:paraId="7363D507">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68B7CD54">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05170121">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5E40C41D">
                  <w:pPr>
                    <w:pStyle w:val="64"/>
                    <w:bidi w:val="0"/>
                    <w:jc w:val="center"/>
                    <w:rPr>
                      <w:color w:val="auto"/>
                      <w:highlight w:val="none"/>
                    </w:rPr>
                  </w:pPr>
                  <w:r>
                    <w:rPr>
                      <w:color w:val="auto"/>
                      <w:highlight w:val="none"/>
                    </w:rPr>
                    <w:t>ND</w:t>
                  </w:r>
                </w:p>
              </w:tc>
              <w:tc>
                <w:tcPr>
                  <w:tcW w:w="479" w:type="pct"/>
                  <w:vMerge w:val="restart"/>
                  <w:tcBorders>
                    <w:tl2br w:val="nil"/>
                    <w:tr2bl w:val="nil"/>
                  </w:tcBorders>
                  <w:vAlign w:val="center"/>
                </w:tcPr>
                <w:p w14:paraId="27B74A13">
                  <w:pPr>
                    <w:pStyle w:val="64"/>
                    <w:bidi w:val="0"/>
                    <w:jc w:val="center"/>
                    <w:rPr>
                      <w:rFonts w:hint="default"/>
                      <w:color w:val="auto"/>
                      <w:highlight w:val="none"/>
                      <w:lang w:val="en-US" w:eastAsia="zh-CN"/>
                    </w:rPr>
                  </w:pPr>
                  <w:r>
                    <w:rPr>
                      <w:rFonts w:hint="eastAsia"/>
                      <w:color w:val="auto"/>
                      <w:highlight w:val="none"/>
                      <w:lang w:val="en-US" w:eastAsia="zh-CN"/>
                    </w:rPr>
                    <w:t>0.06</w:t>
                  </w:r>
                </w:p>
              </w:tc>
            </w:tr>
            <w:tr w14:paraId="3EB8735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6FB97FEE">
                  <w:pPr>
                    <w:pStyle w:val="64"/>
                    <w:bidi w:val="0"/>
                    <w:jc w:val="center"/>
                    <w:rPr>
                      <w:color w:val="auto"/>
                      <w:highlight w:val="none"/>
                    </w:rPr>
                  </w:pPr>
                </w:p>
              </w:tc>
              <w:tc>
                <w:tcPr>
                  <w:tcW w:w="1341" w:type="pct"/>
                  <w:gridSpan w:val="2"/>
                  <w:vMerge w:val="continue"/>
                  <w:tcBorders>
                    <w:tl2br w:val="nil"/>
                    <w:tr2bl w:val="nil"/>
                  </w:tcBorders>
                  <w:vAlign w:val="center"/>
                </w:tcPr>
                <w:p w14:paraId="33DE746E">
                  <w:pPr>
                    <w:pStyle w:val="64"/>
                    <w:bidi w:val="0"/>
                    <w:jc w:val="center"/>
                    <w:rPr>
                      <w:color w:val="auto"/>
                      <w:highlight w:val="none"/>
                    </w:rPr>
                  </w:pPr>
                </w:p>
              </w:tc>
              <w:tc>
                <w:tcPr>
                  <w:tcW w:w="453" w:type="pct"/>
                  <w:tcBorders>
                    <w:tl2br w:val="nil"/>
                    <w:tr2bl w:val="nil"/>
                  </w:tcBorders>
                  <w:vAlign w:val="center"/>
                </w:tcPr>
                <w:p w14:paraId="7B95E1D0">
                  <w:pPr>
                    <w:pStyle w:val="64"/>
                    <w:bidi w:val="0"/>
                    <w:jc w:val="center"/>
                    <w:rPr>
                      <w:color w:val="auto"/>
                      <w:highlight w:val="none"/>
                    </w:rPr>
                  </w:pPr>
                  <w:r>
                    <w:rPr>
                      <w:color w:val="auto"/>
                      <w:highlight w:val="none"/>
                    </w:rPr>
                    <w:t>②</w:t>
                  </w:r>
                </w:p>
              </w:tc>
              <w:tc>
                <w:tcPr>
                  <w:tcW w:w="538" w:type="pct"/>
                  <w:tcBorders>
                    <w:tl2br w:val="nil"/>
                    <w:tr2bl w:val="nil"/>
                  </w:tcBorders>
                  <w:vAlign w:val="center"/>
                </w:tcPr>
                <w:p w14:paraId="09ED2F37">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61AA2EC5">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306DEB65">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32F89B08">
                  <w:pPr>
                    <w:pStyle w:val="64"/>
                    <w:bidi w:val="0"/>
                    <w:jc w:val="center"/>
                    <w:rPr>
                      <w:color w:val="auto"/>
                      <w:highlight w:val="none"/>
                    </w:rPr>
                  </w:pPr>
                  <w:r>
                    <w:rPr>
                      <w:color w:val="auto"/>
                      <w:highlight w:val="none"/>
                    </w:rPr>
                    <w:t>ND</w:t>
                  </w:r>
                </w:p>
              </w:tc>
              <w:tc>
                <w:tcPr>
                  <w:tcW w:w="479" w:type="pct"/>
                  <w:vMerge w:val="continue"/>
                  <w:tcBorders>
                    <w:tl2br w:val="nil"/>
                    <w:tr2bl w:val="nil"/>
                  </w:tcBorders>
                  <w:vAlign w:val="center"/>
                </w:tcPr>
                <w:p w14:paraId="34521F06">
                  <w:pPr>
                    <w:pStyle w:val="64"/>
                    <w:bidi w:val="0"/>
                    <w:jc w:val="center"/>
                    <w:rPr>
                      <w:color w:val="auto"/>
                      <w:highlight w:val="none"/>
                    </w:rPr>
                  </w:pPr>
                </w:p>
              </w:tc>
            </w:tr>
            <w:tr w14:paraId="71E704C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10DF1351">
                  <w:pPr>
                    <w:pStyle w:val="64"/>
                    <w:bidi w:val="0"/>
                    <w:jc w:val="center"/>
                    <w:rPr>
                      <w:color w:val="auto"/>
                      <w:highlight w:val="none"/>
                    </w:rPr>
                  </w:pPr>
                </w:p>
              </w:tc>
              <w:tc>
                <w:tcPr>
                  <w:tcW w:w="1341" w:type="pct"/>
                  <w:gridSpan w:val="2"/>
                  <w:vMerge w:val="continue"/>
                  <w:tcBorders>
                    <w:tl2br w:val="nil"/>
                    <w:tr2bl w:val="nil"/>
                  </w:tcBorders>
                  <w:vAlign w:val="center"/>
                </w:tcPr>
                <w:p w14:paraId="2C582ECE">
                  <w:pPr>
                    <w:pStyle w:val="64"/>
                    <w:bidi w:val="0"/>
                    <w:jc w:val="center"/>
                    <w:rPr>
                      <w:color w:val="auto"/>
                      <w:highlight w:val="none"/>
                    </w:rPr>
                  </w:pPr>
                </w:p>
              </w:tc>
              <w:tc>
                <w:tcPr>
                  <w:tcW w:w="453" w:type="pct"/>
                  <w:tcBorders>
                    <w:tl2br w:val="nil"/>
                    <w:tr2bl w:val="nil"/>
                  </w:tcBorders>
                  <w:vAlign w:val="center"/>
                </w:tcPr>
                <w:p w14:paraId="64D2E5FB">
                  <w:pPr>
                    <w:pStyle w:val="64"/>
                    <w:bidi w:val="0"/>
                    <w:jc w:val="center"/>
                    <w:rPr>
                      <w:color w:val="auto"/>
                      <w:highlight w:val="none"/>
                    </w:rPr>
                  </w:pPr>
                  <w:r>
                    <w:rPr>
                      <w:color w:val="auto"/>
                      <w:highlight w:val="none"/>
                    </w:rPr>
                    <w:t>③</w:t>
                  </w:r>
                </w:p>
              </w:tc>
              <w:tc>
                <w:tcPr>
                  <w:tcW w:w="538" w:type="pct"/>
                  <w:tcBorders>
                    <w:tl2br w:val="nil"/>
                    <w:tr2bl w:val="nil"/>
                  </w:tcBorders>
                  <w:vAlign w:val="center"/>
                </w:tcPr>
                <w:p w14:paraId="6C302DFE">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5DFE5D97">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0D55BB8E">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28352230">
                  <w:pPr>
                    <w:pStyle w:val="64"/>
                    <w:bidi w:val="0"/>
                    <w:jc w:val="center"/>
                    <w:rPr>
                      <w:color w:val="auto"/>
                      <w:highlight w:val="none"/>
                    </w:rPr>
                  </w:pPr>
                  <w:r>
                    <w:rPr>
                      <w:color w:val="auto"/>
                      <w:highlight w:val="none"/>
                    </w:rPr>
                    <w:t>ND</w:t>
                  </w:r>
                </w:p>
              </w:tc>
              <w:tc>
                <w:tcPr>
                  <w:tcW w:w="479" w:type="pct"/>
                  <w:vMerge w:val="continue"/>
                  <w:tcBorders>
                    <w:tl2br w:val="nil"/>
                    <w:tr2bl w:val="nil"/>
                  </w:tcBorders>
                  <w:vAlign w:val="center"/>
                </w:tcPr>
                <w:p w14:paraId="6879F631">
                  <w:pPr>
                    <w:pStyle w:val="64"/>
                    <w:bidi w:val="0"/>
                    <w:jc w:val="center"/>
                    <w:rPr>
                      <w:color w:val="auto"/>
                      <w:highlight w:val="none"/>
                    </w:rPr>
                  </w:pPr>
                </w:p>
              </w:tc>
            </w:tr>
            <w:tr w14:paraId="16A98E7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restart"/>
                  <w:tcBorders>
                    <w:tl2br w:val="nil"/>
                    <w:tr2bl w:val="nil"/>
                  </w:tcBorders>
                  <w:vAlign w:val="center"/>
                </w:tcPr>
                <w:p w14:paraId="53CDEFE6">
                  <w:pPr>
                    <w:pStyle w:val="64"/>
                    <w:bidi w:val="0"/>
                    <w:jc w:val="center"/>
                    <w:rPr>
                      <w:color w:val="auto"/>
                      <w:highlight w:val="none"/>
                    </w:rPr>
                  </w:pPr>
                  <w:r>
                    <w:rPr>
                      <w:color w:val="auto"/>
                      <w:highlight w:val="none"/>
                    </w:rPr>
                    <w:t>2025.12.13</w:t>
                  </w:r>
                </w:p>
              </w:tc>
              <w:tc>
                <w:tcPr>
                  <w:tcW w:w="1341" w:type="pct"/>
                  <w:gridSpan w:val="2"/>
                  <w:vMerge w:val="restart"/>
                  <w:tcBorders>
                    <w:tl2br w:val="nil"/>
                    <w:tr2bl w:val="nil"/>
                  </w:tcBorders>
                  <w:vAlign w:val="center"/>
                </w:tcPr>
                <w:p w14:paraId="52A3ADB6">
                  <w:pPr>
                    <w:pStyle w:val="64"/>
                    <w:bidi w:val="0"/>
                    <w:jc w:val="center"/>
                    <w:rPr>
                      <w:color w:val="auto"/>
                      <w:highlight w:val="none"/>
                    </w:rPr>
                  </w:pPr>
                  <w:r>
                    <w:rPr>
                      <w:color w:val="auto"/>
                      <w:highlight w:val="none"/>
                    </w:rPr>
                    <w:t>锡及其化合物(μg/m</w:t>
                  </w:r>
                  <w:r>
                    <w:rPr>
                      <w:color w:val="auto"/>
                      <w:highlight w:val="none"/>
                      <w:vertAlign w:val="superscript"/>
                    </w:rPr>
                    <w:t>3</w:t>
                  </w:r>
                  <w:r>
                    <w:rPr>
                      <w:color w:val="auto"/>
                      <w:highlight w:val="none"/>
                    </w:rPr>
                    <w:t>）</w:t>
                  </w:r>
                </w:p>
              </w:tc>
              <w:tc>
                <w:tcPr>
                  <w:tcW w:w="453" w:type="pct"/>
                  <w:tcBorders>
                    <w:tl2br w:val="nil"/>
                    <w:tr2bl w:val="nil"/>
                  </w:tcBorders>
                  <w:vAlign w:val="center"/>
                </w:tcPr>
                <w:p w14:paraId="0851A567">
                  <w:pPr>
                    <w:pStyle w:val="64"/>
                    <w:bidi w:val="0"/>
                    <w:jc w:val="center"/>
                    <w:rPr>
                      <w:color w:val="auto"/>
                      <w:highlight w:val="none"/>
                    </w:rPr>
                  </w:pPr>
                  <w:r>
                    <w:rPr>
                      <w:color w:val="auto"/>
                      <w:highlight w:val="none"/>
                    </w:rPr>
                    <w:t>①</w:t>
                  </w:r>
                </w:p>
              </w:tc>
              <w:tc>
                <w:tcPr>
                  <w:tcW w:w="538" w:type="pct"/>
                  <w:tcBorders>
                    <w:tl2br w:val="nil"/>
                    <w:tr2bl w:val="nil"/>
                  </w:tcBorders>
                  <w:vAlign w:val="center"/>
                </w:tcPr>
                <w:p w14:paraId="61B97BCC">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174EB4B5">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5D365CEB">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47773D9E">
                  <w:pPr>
                    <w:pStyle w:val="64"/>
                    <w:bidi w:val="0"/>
                    <w:jc w:val="center"/>
                    <w:rPr>
                      <w:color w:val="auto"/>
                      <w:highlight w:val="none"/>
                    </w:rPr>
                  </w:pPr>
                  <w:r>
                    <w:rPr>
                      <w:color w:val="auto"/>
                      <w:highlight w:val="none"/>
                    </w:rPr>
                    <w:t>ND</w:t>
                  </w:r>
                </w:p>
              </w:tc>
              <w:tc>
                <w:tcPr>
                  <w:tcW w:w="479" w:type="pct"/>
                  <w:vMerge w:val="continue"/>
                  <w:tcBorders>
                    <w:tl2br w:val="nil"/>
                    <w:tr2bl w:val="nil"/>
                  </w:tcBorders>
                  <w:vAlign w:val="center"/>
                </w:tcPr>
                <w:p w14:paraId="3BC4ABAE">
                  <w:pPr>
                    <w:pStyle w:val="64"/>
                    <w:bidi w:val="0"/>
                    <w:jc w:val="center"/>
                    <w:rPr>
                      <w:color w:val="auto"/>
                      <w:highlight w:val="none"/>
                    </w:rPr>
                  </w:pPr>
                </w:p>
              </w:tc>
            </w:tr>
            <w:tr w14:paraId="1E43D09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0FFD4C2D">
                  <w:pPr>
                    <w:pStyle w:val="64"/>
                    <w:bidi w:val="0"/>
                    <w:jc w:val="center"/>
                    <w:rPr>
                      <w:color w:val="auto"/>
                      <w:highlight w:val="none"/>
                    </w:rPr>
                  </w:pPr>
                </w:p>
              </w:tc>
              <w:tc>
                <w:tcPr>
                  <w:tcW w:w="1341" w:type="pct"/>
                  <w:gridSpan w:val="2"/>
                  <w:vMerge w:val="continue"/>
                  <w:tcBorders>
                    <w:tl2br w:val="nil"/>
                    <w:tr2bl w:val="nil"/>
                  </w:tcBorders>
                  <w:vAlign w:val="center"/>
                </w:tcPr>
                <w:p w14:paraId="4192CC10">
                  <w:pPr>
                    <w:pStyle w:val="64"/>
                    <w:bidi w:val="0"/>
                    <w:jc w:val="center"/>
                    <w:rPr>
                      <w:color w:val="auto"/>
                      <w:highlight w:val="none"/>
                    </w:rPr>
                  </w:pPr>
                </w:p>
              </w:tc>
              <w:tc>
                <w:tcPr>
                  <w:tcW w:w="453" w:type="pct"/>
                  <w:tcBorders>
                    <w:tl2br w:val="nil"/>
                    <w:tr2bl w:val="nil"/>
                  </w:tcBorders>
                  <w:vAlign w:val="center"/>
                </w:tcPr>
                <w:p w14:paraId="1E89D60A">
                  <w:pPr>
                    <w:pStyle w:val="64"/>
                    <w:bidi w:val="0"/>
                    <w:jc w:val="center"/>
                    <w:rPr>
                      <w:color w:val="auto"/>
                      <w:highlight w:val="none"/>
                    </w:rPr>
                  </w:pPr>
                  <w:r>
                    <w:rPr>
                      <w:color w:val="auto"/>
                      <w:highlight w:val="none"/>
                    </w:rPr>
                    <w:t>②</w:t>
                  </w:r>
                </w:p>
              </w:tc>
              <w:tc>
                <w:tcPr>
                  <w:tcW w:w="538" w:type="pct"/>
                  <w:tcBorders>
                    <w:tl2br w:val="nil"/>
                    <w:tr2bl w:val="nil"/>
                  </w:tcBorders>
                  <w:vAlign w:val="center"/>
                </w:tcPr>
                <w:p w14:paraId="27D38C53">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05943EBF">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55C121C4">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4EDA45DA">
                  <w:pPr>
                    <w:pStyle w:val="64"/>
                    <w:bidi w:val="0"/>
                    <w:jc w:val="center"/>
                    <w:rPr>
                      <w:color w:val="auto"/>
                      <w:highlight w:val="none"/>
                    </w:rPr>
                  </w:pPr>
                  <w:r>
                    <w:rPr>
                      <w:color w:val="auto"/>
                      <w:highlight w:val="none"/>
                    </w:rPr>
                    <w:t>ND</w:t>
                  </w:r>
                </w:p>
              </w:tc>
              <w:tc>
                <w:tcPr>
                  <w:tcW w:w="479" w:type="pct"/>
                  <w:vMerge w:val="continue"/>
                  <w:tcBorders>
                    <w:tl2br w:val="nil"/>
                    <w:tr2bl w:val="nil"/>
                  </w:tcBorders>
                  <w:vAlign w:val="center"/>
                </w:tcPr>
                <w:p w14:paraId="67F8AABA">
                  <w:pPr>
                    <w:pStyle w:val="64"/>
                    <w:bidi w:val="0"/>
                    <w:jc w:val="center"/>
                    <w:rPr>
                      <w:color w:val="auto"/>
                      <w:highlight w:val="none"/>
                    </w:rPr>
                  </w:pPr>
                </w:p>
              </w:tc>
            </w:tr>
            <w:tr w14:paraId="2E52BC5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2B7B746F">
                  <w:pPr>
                    <w:pStyle w:val="64"/>
                    <w:bidi w:val="0"/>
                    <w:jc w:val="center"/>
                    <w:rPr>
                      <w:color w:val="auto"/>
                      <w:highlight w:val="none"/>
                    </w:rPr>
                  </w:pPr>
                </w:p>
              </w:tc>
              <w:tc>
                <w:tcPr>
                  <w:tcW w:w="1341" w:type="pct"/>
                  <w:gridSpan w:val="2"/>
                  <w:vMerge w:val="continue"/>
                  <w:tcBorders>
                    <w:tl2br w:val="nil"/>
                    <w:tr2bl w:val="nil"/>
                  </w:tcBorders>
                  <w:vAlign w:val="center"/>
                </w:tcPr>
                <w:p w14:paraId="6782EB3C">
                  <w:pPr>
                    <w:pStyle w:val="64"/>
                    <w:bidi w:val="0"/>
                    <w:jc w:val="center"/>
                    <w:rPr>
                      <w:color w:val="auto"/>
                      <w:highlight w:val="none"/>
                    </w:rPr>
                  </w:pPr>
                </w:p>
              </w:tc>
              <w:tc>
                <w:tcPr>
                  <w:tcW w:w="453" w:type="pct"/>
                  <w:tcBorders>
                    <w:tl2br w:val="nil"/>
                    <w:tr2bl w:val="nil"/>
                  </w:tcBorders>
                  <w:vAlign w:val="center"/>
                </w:tcPr>
                <w:p w14:paraId="729C3BF8">
                  <w:pPr>
                    <w:pStyle w:val="64"/>
                    <w:bidi w:val="0"/>
                    <w:jc w:val="center"/>
                    <w:rPr>
                      <w:color w:val="auto"/>
                      <w:highlight w:val="none"/>
                    </w:rPr>
                  </w:pPr>
                  <w:r>
                    <w:rPr>
                      <w:color w:val="auto"/>
                      <w:highlight w:val="none"/>
                    </w:rPr>
                    <w:t>③</w:t>
                  </w:r>
                </w:p>
              </w:tc>
              <w:tc>
                <w:tcPr>
                  <w:tcW w:w="538" w:type="pct"/>
                  <w:tcBorders>
                    <w:tl2br w:val="nil"/>
                    <w:tr2bl w:val="nil"/>
                  </w:tcBorders>
                  <w:vAlign w:val="center"/>
                </w:tcPr>
                <w:p w14:paraId="4B78B404">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5D9F8FC2">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672118D3">
                  <w:pPr>
                    <w:pStyle w:val="64"/>
                    <w:bidi w:val="0"/>
                    <w:jc w:val="center"/>
                    <w:rPr>
                      <w:color w:val="auto"/>
                      <w:highlight w:val="none"/>
                    </w:rPr>
                  </w:pPr>
                  <w:r>
                    <w:rPr>
                      <w:color w:val="auto"/>
                      <w:highlight w:val="none"/>
                    </w:rPr>
                    <w:t>ND</w:t>
                  </w:r>
                </w:p>
              </w:tc>
              <w:tc>
                <w:tcPr>
                  <w:tcW w:w="538" w:type="pct"/>
                  <w:tcBorders>
                    <w:tl2br w:val="nil"/>
                    <w:tr2bl w:val="nil"/>
                  </w:tcBorders>
                  <w:vAlign w:val="center"/>
                </w:tcPr>
                <w:p w14:paraId="62D0AF33">
                  <w:pPr>
                    <w:pStyle w:val="64"/>
                    <w:bidi w:val="0"/>
                    <w:jc w:val="center"/>
                    <w:rPr>
                      <w:color w:val="auto"/>
                      <w:highlight w:val="none"/>
                    </w:rPr>
                  </w:pPr>
                  <w:r>
                    <w:rPr>
                      <w:color w:val="auto"/>
                      <w:highlight w:val="none"/>
                    </w:rPr>
                    <w:t>ND</w:t>
                  </w:r>
                </w:p>
              </w:tc>
              <w:tc>
                <w:tcPr>
                  <w:tcW w:w="479" w:type="pct"/>
                  <w:vMerge w:val="continue"/>
                  <w:tcBorders>
                    <w:tl2br w:val="nil"/>
                    <w:tr2bl w:val="nil"/>
                  </w:tcBorders>
                  <w:vAlign w:val="center"/>
                </w:tcPr>
                <w:p w14:paraId="4640D6DF">
                  <w:pPr>
                    <w:pStyle w:val="64"/>
                    <w:bidi w:val="0"/>
                    <w:jc w:val="center"/>
                    <w:rPr>
                      <w:color w:val="auto"/>
                      <w:highlight w:val="none"/>
                    </w:rPr>
                  </w:pPr>
                </w:p>
              </w:tc>
            </w:tr>
            <w:tr w14:paraId="13BADA9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restart"/>
                  <w:tcBorders>
                    <w:tl2br w:val="nil"/>
                    <w:tr2bl w:val="nil"/>
                  </w:tcBorders>
                  <w:vAlign w:val="center"/>
                </w:tcPr>
                <w:p w14:paraId="1824873A">
                  <w:pPr>
                    <w:pStyle w:val="64"/>
                    <w:bidi w:val="0"/>
                    <w:jc w:val="center"/>
                    <w:rPr>
                      <w:color w:val="auto"/>
                      <w:highlight w:val="none"/>
                    </w:rPr>
                  </w:pPr>
                  <w:r>
                    <w:rPr>
                      <w:color w:val="auto"/>
                      <w:highlight w:val="none"/>
                    </w:rPr>
                    <w:t>2025.12.12</w:t>
                  </w:r>
                </w:p>
              </w:tc>
              <w:tc>
                <w:tcPr>
                  <w:tcW w:w="706" w:type="pct"/>
                  <w:vMerge w:val="restart"/>
                  <w:tcBorders>
                    <w:tl2br w:val="nil"/>
                    <w:tr2bl w:val="nil"/>
                  </w:tcBorders>
                  <w:vAlign w:val="center"/>
                </w:tcPr>
                <w:p w14:paraId="597D12DF">
                  <w:pPr>
                    <w:pStyle w:val="64"/>
                    <w:bidi w:val="0"/>
                    <w:jc w:val="center"/>
                    <w:rPr>
                      <w:color w:val="auto"/>
                      <w:highlight w:val="none"/>
                    </w:rPr>
                  </w:pPr>
                  <w:r>
                    <w:rPr>
                      <w:color w:val="auto"/>
                      <w:highlight w:val="none"/>
                    </w:rPr>
                    <w:t>非甲烷总烃（mg/m</w:t>
                  </w:r>
                  <w:r>
                    <w:rPr>
                      <w:color w:val="auto"/>
                      <w:highlight w:val="none"/>
                      <w:vertAlign w:val="superscript"/>
                    </w:rPr>
                    <w:t>3</w:t>
                  </w:r>
                  <w:r>
                    <w:rPr>
                      <w:color w:val="auto"/>
                      <w:highlight w:val="none"/>
                    </w:rPr>
                    <w:t>）</w:t>
                  </w:r>
                </w:p>
              </w:tc>
              <w:tc>
                <w:tcPr>
                  <w:tcW w:w="634" w:type="pct"/>
                  <w:vMerge w:val="restart"/>
                  <w:tcBorders>
                    <w:tl2br w:val="nil"/>
                    <w:tr2bl w:val="nil"/>
                  </w:tcBorders>
                  <w:vAlign w:val="center"/>
                </w:tcPr>
                <w:p w14:paraId="3D03824B">
                  <w:pPr>
                    <w:pStyle w:val="64"/>
                    <w:bidi w:val="0"/>
                    <w:jc w:val="center"/>
                    <w:rPr>
                      <w:color w:val="auto"/>
                      <w:highlight w:val="none"/>
                    </w:rPr>
                  </w:pPr>
                  <w:r>
                    <w:rPr>
                      <w:color w:val="auto"/>
                      <w:highlight w:val="none"/>
                    </w:rPr>
                    <w:t>第一次</w:t>
                  </w:r>
                </w:p>
              </w:tc>
              <w:tc>
                <w:tcPr>
                  <w:tcW w:w="453" w:type="pct"/>
                  <w:tcBorders>
                    <w:tl2br w:val="nil"/>
                    <w:tr2bl w:val="nil"/>
                  </w:tcBorders>
                  <w:vAlign w:val="center"/>
                </w:tcPr>
                <w:p w14:paraId="67AC4EC0">
                  <w:pPr>
                    <w:pStyle w:val="64"/>
                    <w:bidi w:val="0"/>
                    <w:jc w:val="center"/>
                    <w:rPr>
                      <w:color w:val="auto"/>
                      <w:highlight w:val="none"/>
                    </w:rPr>
                  </w:pPr>
                  <w:r>
                    <w:rPr>
                      <w:color w:val="auto"/>
                      <w:highlight w:val="none"/>
                    </w:rPr>
                    <w:t>①</w:t>
                  </w:r>
                </w:p>
              </w:tc>
              <w:tc>
                <w:tcPr>
                  <w:tcW w:w="538" w:type="pct"/>
                  <w:tcBorders>
                    <w:tl2br w:val="nil"/>
                    <w:tr2bl w:val="nil"/>
                  </w:tcBorders>
                  <w:vAlign w:val="center"/>
                </w:tcPr>
                <w:p w14:paraId="72B41074">
                  <w:pPr>
                    <w:pStyle w:val="64"/>
                    <w:bidi w:val="0"/>
                    <w:jc w:val="center"/>
                    <w:rPr>
                      <w:color w:val="auto"/>
                      <w:highlight w:val="none"/>
                    </w:rPr>
                  </w:pPr>
                  <w:r>
                    <w:rPr>
                      <w:color w:val="auto"/>
                      <w:highlight w:val="none"/>
                    </w:rPr>
                    <w:t>0.74</w:t>
                  </w:r>
                </w:p>
              </w:tc>
              <w:tc>
                <w:tcPr>
                  <w:tcW w:w="538" w:type="pct"/>
                  <w:tcBorders>
                    <w:tl2br w:val="nil"/>
                    <w:tr2bl w:val="nil"/>
                  </w:tcBorders>
                  <w:vAlign w:val="center"/>
                </w:tcPr>
                <w:p w14:paraId="5ED5E898">
                  <w:pPr>
                    <w:pStyle w:val="64"/>
                    <w:bidi w:val="0"/>
                    <w:jc w:val="center"/>
                    <w:rPr>
                      <w:color w:val="auto"/>
                      <w:highlight w:val="none"/>
                    </w:rPr>
                  </w:pPr>
                  <w:r>
                    <w:rPr>
                      <w:color w:val="auto"/>
                      <w:highlight w:val="none"/>
                    </w:rPr>
                    <w:t>0.83</w:t>
                  </w:r>
                </w:p>
              </w:tc>
              <w:tc>
                <w:tcPr>
                  <w:tcW w:w="538" w:type="pct"/>
                  <w:tcBorders>
                    <w:tl2br w:val="nil"/>
                    <w:tr2bl w:val="nil"/>
                  </w:tcBorders>
                  <w:vAlign w:val="center"/>
                </w:tcPr>
                <w:p w14:paraId="2D9379D4">
                  <w:pPr>
                    <w:pStyle w:val="64"/>
                    <w:bidi w:val="0"/>
                    <w:jc w:val="center"/>
                    <w:rPr>
                      <w:color w:val="auto"/>
                      <w:highlight w:val="none"/>
                    </w:rPr>
                  </w:pPr>
                  <w:r>
                    <w:rPr>
                      <w:color w:val="auto"/>
                      <w:highlight w:val="none"/>
                    </w:rPr>
                    <w:t>0.83</w:t>
                  </w:r>
                </w:p>
              </w:tc>
              <w:tc>
                <w:tcPr>
                  <w:tcW w:w="538" w:type="pct"/>
                  <w:tcBorders>
                    <w:tl2br w:val="nil"/>
                    <w:tr2bl w:val="nil"/>
                  </w:tcBorders>
                  <w:vAlign w:val="center"/>
                </w:tcPr>
                <w:p w14:paraId="17835193">
                  <w:pPr>
                    <w:pStyle w:val="64"/>
                    <w:bidi w:val="0"/>
                    <w:jc w:val="center"/>
                    <w:rPr>
                      <w:color w:val="auto"/>
                      <w:highlight w:val="none"/>
                    </w:rPr>
                  </w:pPr>
                  <w:r>
                    <w:rPr>
                      <w:color w:val="auto"/>
                      <w:highlight w:val="none"/>
                    </w:rPr>
                    <w:t>0.93</w:t>
                  </w:r>
                </w:p>
              </w:tc>
              <w:tc>
                <w:tcPr>
                  <w:tcW w:w="479" w:type="pct"/>
                  <w:tcBorders>
                    <w:tl2br w:val="nil"/>
                    <w:tr2bl w:val="nil"/>
                  </w:tcBorders>
                  <w:vAlign w:val="center"/>
                </w:tcPr>
                <w:p w14:paraId="20B0674F">
                  <w:pPr>
                    <w:pStyle w:val="64"/>
                    <w:bidi w:val="0"/>
                    <w:jc w:val="center"/>
                    <w:rPr>
                      <w:rFonts w:hint="default"/>
                      <w:color w:val="auto"/>
                      <w:highlight w:val="none"/>
                      <w:lang w:val="en-US" w:eastAsia="zh-CN"/>
                    </w:rPr>
                  </w:pPr>
                  <w:r>
                    <w:rPr>
                      <w:rFonts w:hint="eastAsia"/>
                      <w:color w:val="auto"/>
                      <w:highlight w:val="none"/>
                      <w:lang w:val="en-US" w:eastAsia="zh-CN"/>
                    </w:rPr>
                    <w:t>/</w:t>
                  </w:r>
                </w:p>
              </w:tc>
            </w:tr>
            <w:tr w14:paraId="687507D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27CDF64D">
                  <w:pPr>
                    <w:pStyle w:val="64"/>
                    <w:bidi w:val="0"/>
                    <w:jc w:val="center"/>
                    <w:rPr>
                      <w:color w:val="auto"/>
                      <w:highlight w:val="none"/>
                    </w:rPr>
                  </w:pPr>
                </w:p>
              </w:tc>
              <w:tc>
                <w:tcPr>
                  <w:tcW w:w="706" w:type="pct"/>
                  <w:vMerge w:val="continue"/>
                  <w:tcBorders>
                    <w:tl2br w:val="nil"/>
                    <w:tr2bl w:val="nil"/>
                  </w:tcBorders>
                  <w:vAlign w:val="center"/>
                </w:tcPr>
                <w:p w14:paraId="56B06F50">
                  <w:pPr>
                    <w:pStyle w:val="64"/>
                    <w:bidi w:val="0"/>
                    <w:jc w:val="center"/>
                    <w:rPr>
                      <w:color w:val="auto"/>
                      <w:highlight w:val="none"/>
                    </w:rPr>
                  </w:pPr>
                </w:p>
              </w:tc>
              <w:tc>
                <w:tcPr>
                  <w:tcW w:w="634" w:type="pct"/>
                  <w:vMerge w:val="continue"/>
                  <w:tcBorders>
                    <w:tl2br w:val="nil"/>
                    <w:tr2bl w:val="nil"/>
                  </w:tcBorders>
                  <w:vAlign w:val="center"/>
                </w:tcPr>
                <w:p w14:paraId="0C1790BF">
                  <w:pPr>
                    <w:pStyle w:val="64"/>
                    <w:bidi w:val="0"/>
                    <w:jc w:val="center"/>
                    <w:rPr>
                      <w:color w:val="auto"/>
                      <w:highlight w:val="none"/>
                    </w:rPr>
                  </w:pPr>
                </w:p>
              </w:tc>
              <w:tc>
                <w:tcPr>
                  <w:tcW w:w="453" w:type="pct"/>
                  <w:tcBorders>
                    <w:tl2br w:val="nil"/>
                    <w:tr2bl w:val="nil"/>
                  </w:tcBorders>
                  <w:vAlign w:val="center"/>
                </w:tcPr>
                <w:p w14:paraId="4484FC4D">
                  <w:pPr>
                    <w:pStyle w:val="64"/>
                    <w:bidi w:val="0"/>
                    <w:jc w:val="center"/>
                    <w:rPr>
                      <w:color w:val="auto"/>
                      <w:highlight w:val="none"/>
                    </w:rPr>
                  </w:pPr>
                  <w:r>
                    <w:rPr>
                      <w:color w:val="auto"/>
                      <w:highlight w:val="none"/>
                    </w:rPr>
                    <w:t>②</w:t>
                  </w:r>
                </w:p>
              </w:tc>
              <w:tc>
                <w:tcPr>
                  <w:tcW w:w="538" w:type="pct"/>
                  <w:tcBorders>
                    <w:tl2br w:val="nil"/>
                    <w:tr2bl w:val="nil"/>
                  </w:tcBorders>
                  <w:vAlign w:val="center"/>
                </w:tcPr>
                <w:p w14:paraId="129B036B">
                  <w:pPr>
                    <w:pStyle w:val="64"/>
                    <w:bidi w:val="0"/>
                    <w:jc w:val="center"/>
                    <w:rPr>
                      <w:color w:val="auto"/>
                      <w:highlight w:val="none"/>
                    </w:rPr>
                  </w:pPr>
                  <w:r>
                    <w:rPr>
                      <w:color w:val="auto"/>
                      <w:highlight w:val="none"/>
                    </w:rPr>
                    <w:t>0.78</w:t>
                  </w:r>
                </w:p>
              </w:tc>
              <w:tc>
                <w:tcPr>
                  <w:tcW w:w="538" w:type="pct"/>
                  <w:tcBorders>
                    <w:tl2br w:val="nil"/>
                    <w:tr2bl w:val="nil"/>
                  </w:tcBorders>
                  <w:vAlign w:val="center"/>
                </w:tcPr>
                <w:p w14:paraId="7217F36F">
                  <w:pPr>
                    <w:pStyle w:val="64"/>
                    <w:bidi w:val="0"/>
                    <w:jc w:val="center"/>
                    <w:rPr>
                      <w:color w:val="auto"/>
                      <w:highlight w:val="none"/>
                    </w:rPr>
                  </w:pPr>
                  <w:r>
                    <w:rPr>
                      <w:color w:val="auto"/>
                      <w:highlight w:val="none"/>
                    </w:rPr>
                    <w:t>0.83</w:t>
                  </w:r>
                </w:p>
              </w:tc>
              <w:tc>
                <w:tcPr>
                  <w:tcW w:w="538" w:type="pct"/>
                  <w:tcBorders>
                    <w:tl2br w:val="nil"/>
                    <w:tr2bl w:val="nil"/>
                  </w:tcBorders>
                  <w:vAlign w:val="center"/>
                </w:tcPr>
                <w:p w14:paraId="6021A565">
                  <w:pPr>
                    <w:pStyle w:val="64"/>
                    <w:bidi w:val="0"/>
                    <w:jc w:val="center"/>
                    <w:rPr>
                      <w:color w:val="auto"/>
                      <w:highlight w:val="none"/>
                    </w:rPr>
                  </w:pPr>
                  <w:r>
                    <w:rPr>
                      <w:color w:val="auto"/>
                      <w:highlight w:val="none"/>
                    </w:rPr>
                    <w:t>0.86</w:t>
                  </w:r>
                </w:p>
              </w:tc>
              <w:tc>
                <w:tcPr>
                  <w:tcW w:w="538" w:type="pct"/>
                  <w:tcBorders>
                    <w:tl2br w:val="nil"/>
                    <w:tr2bl w:val="nil"/>
                  </w:tcBorders>
                  <w:vAlign w:val="center"/>
                </w:tcPr>
                <w:p w14:paraId="00AEB93B">
                  <w:pPr>
                    <w:pStyle w:val="64"/>
                    <w:bidi w:val="0"/>
                    <w:jc w:val="center"/>
                    <w:rPr>
                      <w:color w:val="auto"/>
                      <w:highlight w:val="none"/>
                    </w:rPr>
                  </w:pPr>
                  <w:r>
                    <w:rPr>
                      <w:color w:val="auto"/>
                      <w:highlight w:val="none"/>
                    </w:rPr>
                    <w:t>0.94</w:t>
                  </w:r>
                </w:p>
              </w:tc>
              <w:tc>
                <w:tcPr>
                  <w:tcW w:w="479" w:type="pct"/>
                  <w:tcBorders>
                    <w:tl2br w:val="nil"/>
                    <w:tr2bl w:val="nil"/>
                  </w:tcBorders>
                  <w:vAlign w:val="center"/>
                </w:tcPr>
                <w:p w14:paraId="50EB9C88">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0D88420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0A14746D">
                  <w:pPr>
                    <w:pStyle w:val="64"/>
                    <w:bidi w:val="0"/>
                    <w:jc w:val="center"/>
                    <w:rPr>
                      <w:color w:val="auto"/>
                      <w:highlight w:val="none"/>
                    </w:rPr>
                  </w:pPr>
                </w:p>
              </w:tc>
              <w:tc>
                <w:tcPr>
                  <w:tcW w:w="706" w:type="pct"/>
                  <w:vMerge w:val="continue"/>
                  <w:tcBorders>
                    <w:tl2br w:val="nil"/>
                    <w:tr2bl w:val="nil"/>
                  </w:tcBorders>
                  <w:vAlign w:val="center"/>
                </w:tcPr>
                <w:p w14:paraId="16E2B4D0">
                  <w:pPr>
                    <w:pStyle w:val="64"/>
                    <w:bidi w:val="0"/>
                    <w:jc w:val="center"/>
                    <w:rPr>
                      <w:color w:val="auto"/>
                      <w:highlight w:val="none"/>
                    </w:rPr>
                  </w:pPr>
                </w:p>
              </w:tc>
              <w:tc>
                <w:tcPr>
                  <w:tcW w:w="634" w:type="pct"/>
                  <w:vMerge w:val="continue"/>
                  <w:tcBorders>
                    <w:tl2br w:val="nil"/>
                    <w:tr2bl w:val="nil"/>
                  </w:tcBorders>
                  <w:vAlign w:val="center"/>
                </w:tcPr>
                <w:p w14:paraId="17036D65">
                  <w:pPr>
                    <w:pStyle w:val="64"/>
                    <w:bidi w:val="0"/>
                    <w:jc w:val="center"/>
                    <w:rPr>
                      <w:color w:val="auto"/>
                      <w:highlight w:val="none"/>
                    </w:rPr>
                  </w:pPr>
                </w:p>
              </w:tc>
              <w:tc>
                <w:tcPr>
                  <w:tcW w:w="453" w:type="pct"/>
                  <w:tcBorders>
                    <w:tl2br w:val="nil"/>
                    <w:tr2bl w:val="nil"/>
                  </w:tcBorders>
                  <w:vAlign w:val="center"/>
                </w:tcPr>
                <w:p w14:paraId="6EEA4BDF">
                  <w:pPr>
                    <w:pStyle w:val="64"/>
                    <w:bidi w:val="0"/>
                    <w:jc w:val="center"/>
                    <w:rPr>
                      <w:color w:val="auto"/>
                      <w:highlight w:val="none"/>
                    </w:rPr>
                  </w:pPr>
                  <w:r>
                    <w:rPr>
                      <w:color w:val="auto"/>
                      <w:highlight w:val="none"/>
                    </w:rPr>
                    <w:t>③</w:t>
                  </w:r>
                </w:p>
              </w:tc>
              <w:tc>
                <w:tcPr>
                  <w:tcW w:w="538" w:type="pct"/>
                  <w:tcBorders>
                    <w:tl2br w:val="nil"/>
                    <w:tr2bl w:val="nil"/>
                  </w:tcBorders>
                  <w:vAlign w:val="center"/>
                </w:tcPr>
                <w:p w14:paraId="0CD15D2F">
                  <w:pPr>
                    <w:pStyle w:val="64"/>
                    <w:bidi w:val="0"/>
                    <w:jc w:val="center"/>
                    <w:rPr>
                      <w:color w:val="auto"/>
                      <w:highlight w:val="none"/>
                    </w:rPr>
                  </w:pPr>
                  <w:r>
                    <w:rPr>
                      <w:color w:val="auto"/>
                      <w:highlight w:val="none"/>
                    </w:rPr>
                    <w:t>0.72</w:t>
                  </w:r>
                </w:p>
              </w:tc>
              <w:tc>
                <w:tcPr>
                  <w:tcW w:w="538" w:type="pct"/>
                  <w:tcBorders>
                    <w:tl2br w:val="nil"/>
                    <w:tr2bl w:val="nil"/>
                  </w:tcBorders>
                  <w:vAlign w:val="center"/>
                </w:tcPr>
                <w:p w14:paraId="6DDF6C7A">
                  <w:pPr>
                    <w:pStyle w:val="64"/>
                    <w:bidi w:val="0"/>
                    <w:jc w:val="center"/>
                    <w:rPr>
                      <w:color w:val="auto"/>
                      <w:highlight w:val="none"/>
                    </w:rPr>
                  </w:pPr>
                  <w:r>
                    <w:rPr>
                      <w:color w:val="auto"/>
                      <w:highlight w:val="none"/>
                    </w:rPr>
                    <w:t>0.86</w:t>
                  </w:r>
                </w:p>
              </w:tc>
              <w:tc>
                <w:tcPr>
                  <w:tcW w:w="538" w:type="pct"/>
                  <w:tcBorders>
                    <w:tl2br w:val="nil"/>
                    <w:tr2bl w:val="nil"/>
                  </w:tcBorders>
                  <w:vAlign w:val="center"/>
                </w:tcPr>
                <w:p w14:paraId="6C95A908">
                  <w:pPr>
                    <w:pStyle w:val="64"/>
                    <w:bidi w:val="0"/>
                    <w:jc w:val="center"/>
                    <w:rPr>
                      <w:color w:val="auto"/>
                      <w:highlight w:val="none"/>
                    </w:rPr>
                  </w:pPr>
                  <w:r>
                    <w:rPr>
                      <w:color w:val="auto"/>
                      <w:highlight w:val="none"/>
                    </w:rPr>
                    <w:t>0.82</w:t>
                  </w:r>
                </w:p>
              </w:tc>
              <w:tc>
                <w:tcPr>
                  <w:tcW w:w="538" w:type="pct"/>
                  <w:tcBorders>
                    <w:tl2br w:val="nil"/>
                    <w:tr2bl w:val="nil"/>
                  </w:tcBorders>
                  <w:vAlign w:val="center"/>
                </w:tcPr>
                <w:p w14:paraId="7685538B">
                  <w:pPr>
                    <w:pStyle w:val="64"/>
                    <w:bidi w:val="0"/>
                    <w:jc w:val="center"/>
                    <w:rPr>
                      <w:color w:val="auto"/>
                      <w:highlight w:val="none"/>
                    </w:rPr>
                  </w:pPr>
                  <w:r>
                    <w:rPr>
                      <w:color w:val="auto"/>
                      <w:highlight w:val="none"/>
                    </w:rPr>
                    <w:t>0.96</w:t>
                  </w:r>
                </w:p>
              </w:tc>
              <w:tc>
                <w:tcPr>
                  <w:tcW w:w="479" w:type="pct"/>
                  <w:tcBorders>
                    <w:tl2br w:val="nil"/>
                    <w:tr2bl w:val="nil"/>
                  </w:tcBorders>
                  <w:vAlign w:val="center"/>
                </w:tcPr>
                <w:p w14:paraId="05DED708">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6308E44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10D2ADD2">
                  <w:pPr>
                    <w:pStyle w:val="64"/>
                    <w:bidi w:val="0"/>
                    <w:jc w:val="center"/>
                    <w:rPr>
                      <w:color w:val="auto"/>
                      <w:highlight w:val="none"/>
                    </w:rPr>
                  </w:pPr>
                </w:p>
              </w:tc>
              <w:tc>
                <w:tcPr>
                  <w:tcW w:w="706" w:type="pct"/>
                  <w:vMerge w:val="continue"/>
                  <w:tcBorders>
                    <w:tl2br w:val="nil"/>
                    <w:tr2bl w:val="nil"/>
                  </w:tcBorders>
                  <w:vAlign w:val="center"/>
                </w:tcPr>
                <w:p w14:paraId="42D41490">
                  <w:pPr>
                    <w:pStyle w:val="64"/>
                    <w:bidi w:val="0"/>
                    <w:jc w:val="center"/>
                    <w:rPr>
                      <w:color w:val="auto"/>
                      <w:highlight w:val="none"/>
                    </w:rPr>
                  </w:pPr>
                </w:p>
              </w:tc>
              <w:tc>
                <w:tcPr>
                  <w:tcW w:w="634" w:type="pct"/>
                  <w:vMerge w:val="continue"/>
                  <w:tcBorders>
                    <w:tl2br w:val="nil"/>
                    <w:tr2bl w:val="nil"/>
                  </w:tcBorders>
                  <w:vAlign w:val="center"/>
                </w:tcPr>
                <w:p w14:paraId="18C0665E">
                  <w:pPr>
                    <w:pStyle w:val="64"/>
                    <w:bidi w:val="0"/>
                    <w:jc w:val="center"/>
                    <w:rPr>
                      <w:color w:val="auto"/>
                      <w:highlight w:val="none"/>
                    </w:rPr>
                  </w:pPr>
                </w:p>
              </w:tc>
              <w:tc>
                <w:tcPr>
                  <w:tcW w:w="453" w:type="pct"/>
                  <w:tcBorders>
                    <w:tl2br w:val="nil"/>
                    <w:tr2bl w:val="nil"/>
                  </w:tcBorders>
                  <w:vAlign w:val="center"/>
                </w:tcPr>
                <w:p w14:paraId="0FF70EFA">
                  <w:pPr>
                    <w:pStyle w:val="64"/>
                    <w:bidi w:val="0"/>
                    <w:jc w:val="center"/>
                    <w:rPr>
                      <w:color w:val="auto"/>
                      <w:highlight w:val="none"/>
                    </w:rPr>
                  </w:pPr>
                  <w:r>
                    <w:rPr>
                      <w:color w:val="auto"/>
                      <w:highlight w:val="none"/>
                    </w:rPr>
                    <w:t>④</w:t>
                  </w:r>
                </w:p>
              </w:tc>
              <w:tc>
                <w:tcPr>
                  <w:tcW w:w="538" w:type="pct"/>
                  <w:tcBorders>
                    <w:tl2br w:val="nil"/>
                    <w:tr2bl w:val="nil"/>
                  </w:tcBorders>
                  <w:vAlign w:val="center"/>
                </w:tcPr>
                <w:p w14:paraId="4B6ECC1E">
                  <w:pPr>
                    <w:pStyle w:val="64"/>
                    <w:bidi w:val="0"/>
                    <w:jc w:val="center"/>
                    <w:rPr>
                      <w:color w:val="auto"/>
                      <w:highlight w:val="none"/>
                    </w:rPr>
                  </w:pPr>
                  <w:r>
                    <w:rPr>
                      <w:color w:val="auto"/>
                      <w:highlight w:val="none"/>
                    </w:rPr>
                    <w:t>0.72</w:t>
                  </w:r>
                </w:p>
              </w:tc>
              <w:tc>
                <w:tcPr>
                  <w:tcW w:w="538" w:type="pct"/>
                  <w:tcBorders>
                    <w:tl2br w:val="nil"/>
                    <w:tr2bl w:val="nil"/>
                  </w:tcBorders>
                  <w:vAlign w:val="center"/>
                </w:tcPr>
                <w:p w14:paraId="24F23AD9">
                  <w:pPr>
                    <w:pStyle w:val="64"/>
                    <w:bidi w:val="0"/>
                    <w:jc w:val="center"/>
                    <w:rPr>
                      <w:color w:val="auto"/>
                      <w:highlight w:val="none"/>
                    </w:rPr>
                  </w:pPr>
                  <w:r>
                    <w:rPr>
                      <w:color w:val="auto"/>
                      <w:highlight w:val="none"/>
                    </w:rPr>
                    <w:t>0.85</w:t>
                  </w:r>
                </w:p>
              </w:tc>
              <w:tc>
                <w:tcPr>
                  <w:tcW w:w="538" w:type="pct"/>
                  <w:tcBorders>
                    <w:tl2br w:val="nil"/>
                    <w:tr2bl w:val="nil"/>
                  </w:tcBorders>
                  <w:vAlign w:val="center"/>
                </w:tcPr>
                <w:p w14:paraId="339D3308">
                  <w:pPr>
                    <w:pStyle w:val="64"/>
                    <w:bidi w:val="0"/>
                    <w:jc w:val="center"/>
                    <w:rPr>
                      <w:color w:val="auto"/>
                      <w:highlight w:val="none"/>
                    </w:rPr>
                  </w:pPr>
                  <w:r>
                    <w:rPr>
                      <w:color w:val="auto"/>
                      <w:highlight w:val="none"/>
                    </w:rPr>
                    <w:t>0.84</w:t>
                  </w:r>
                </w:p>
              </w:tc>
              <w:tc>
                <w:tcPr>
                  <w:tcW w:w="538" w:type="pct"/>
                  <w:tcBorders>
                    <w:tl2br w:val="nil"/>
                    <w:tr2bl w:val="nil"/>
                  </w:tcBorders>
                  <w:vAlign w:val="center"/>
                </w:tcPr>
                <w:p w14:paraId="03AA641A">
                  <w:pPr>
                    <w:pStyle w:val="64"/>
                    <w:bidi w:val="0"/>
                    <w:jc w:val="center"/>
                    <w:rPr>
                      <w:color w:val="auto"/>
                      <w:highlight w:val="none"/>
                    </w:rPr>
                  </w:pPr>
                  <w:r>
                    <w:rPr>
                      <w:color w:val="auto"/>
                      <w:highlight w:val="none"/>
                    </w:rPr>
                    <w:t>0.97</w:t>
                  </w:r>
                </w:p>
              </w:tc>
              <w:tc>
                <w:tcPr>
                  <w:tcW w:w="479" w:type="pct"/>
                  <w:tcBorders>
                    <w:tl2br w:val="nil"/>
                    <w:tr2bl w:val="nil"/>
                  </w:tcBorders>
                  <w:vAlign w:val="center"/>
                </w:tcPr>
                <w:p w14:paraId="1A290C55">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021D7A4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1CA3221A">
                  <w:pPr>
                    <w:pStyle w:val="64"/>
                    <w:bidi w:val="0"/>
                    <w:jc w:val="center"/>
                    <w:rPr>
                      <w:color w:val="auto"/>
                      <w:highlight w:val="none"/>
                    </w:rPr>
                  </w:pPr>
                </w:p>
              </w:tc>
              <w:tc>
                <w:tcPr>
                  <w:tcW w:w="706" w:type="pct"/>
                  <w:vMerge w:val="continue"/>
                  <w:tcBorders>
                    <w:tl2br w:val="nil"/>
                    <w:tr2bl w:val="nil"/>
                  </w:tcBorders>
                  <w:vAlign w:val="center"/>
                </w:tcPr>
                <w:p w14:paraId="79602682">
                  <w:pPr>
                    <w:pStyle w:val="64"/>
                    <w:bidi w:val="0"/>
                    <w:jc w:val="center"/>
                    <w:rPr>
                      <w:color w:val="auto"/>
                      <w:highlight w:val="none"/>
                    </w:rPr>
                  </w:pPr>
                </w:p>
              </w:tc>
              <w:tc>
                <w:tcPr>
                  <w:tcW w:w="634" w:type="pct"/>
                  <w:vMerge w:val="continue"/>
                  <w:tcBorders>
                    <w:tl2br w:val="nil"/>
                    <w:tr2bl w:val="nil"/>
                  </w:tcBorders>
                  <w:vAlign w:val="center"/>
                </w:tcPr>
                <w:p w14:paraId="6084BFFB">
                  <w:pPr>
                    <w:pStyle w:val="64"/>
                    <w:bidi w:val="0"/>
                    <w:jc w:val="center"/>
                    <w:rPr>
                      <w:color w:val="auto"/>
                      <w:highlight w:val="none"/>
                    </w:rPr>
                  </w:pPr>
                </w:p>
              </w:tc>
              <w:tc>
                <w:tcPr>
                  <w:tcW w:w="453" w:type="pct"/>
                  <w:tcBorders>
                    <w:tl2br w:val="nil"/>
                    <w:tr2bl w:val="nil"/>
                  </w:tcBorders>
                  <w:vAlign w:val="center"/>
                </w:tcPr>
                <w:p w14:paraId="44AA27EE">
                  <w:pPr>
                    <w:pStyle w:val="64"/>
                    <w:bidi w:val="0"/>
                    <w:jc w:val="center"/>
                    <w:rPr>
                      <w:color w:val="auto"/>
                      <w:highlight w:val="none"/>
                    </w:rPr>
                  </w:pPr>
                  <w:r>
                    <w:rPr>
                      <w:color w:val="auto"/>
                      <w:highlight w:val="none"/>
                    </w:rPr>
                    <w:t>均值</w:t>
                  </w:r>
                </w:p>
              </w:tc>
              <w:tc>
                <w:tcPr>
                  <w:tcW w:w="538" w:type="pct"/>
                  <w:tcBorders>
                    <w:tl2br w:val="nil"/>
                    <w:tr2bl w:val="nil"/>
                  </w:tcBorders>
                  <w:vAlign w:val="center"/>
                </w:tcPr>
                <w:p w14:paraId="76FAA74F">
                  <w:pPr>
                    <w:pStyle w:val="64"/>
                    <w:bidi w:val="0"/>
                    <w:jc w:val="center"/>
                    <w:rPr>
                      <w:color w:val="auto"/>
                      <w:highlight w:val="none"/>
                    </w:rPr>
                  </w:pPr>
                  <w:r>
                    <w:rPr>
                      <w:color w:val="auto"/>
                      <w:highlight w:val="none"/>
                    </w:rPr>
                    <w:t>0.74</w:t>
                  </w:r>
                </w:p>
              </w:tc>
              <w:tc>
                <w:tcPr>
                  <w:tcW w:w="538" w:type="pct"/>
                  <w:tcBorders>
                    <w:tl2br w:val="nil"/>
                    <w:tr2bl w:val="nil"/>
                  </w:tcBorders>
                  <w:vAlign w:val="center"/>
                </w:tcPr>
                <w:p w14:paraId="5F3F0EFD">
                  <w:pPr>
                    <w:pStyle w:val="64"/>
                    <w:bidi w:val="0"/>
                    <w:jc w:val="center"/>
                    <w:rPr>
                      <w:color w:val="auto"/>
                      <w:highlight w:val="none"/>
                    </w:rPr>
                  </w:pPr>
                  <w:r>
                    <w:rPr>
                      <w:color w:val="auto"/>
                      <w:highlight w:val="none"/>
                    </w:rPr>
                    <w:t>0.84</w:t>
                  </w:r>
                </w:p>
              </w:tc>
              <w:tc>
                <w:tcPr>
                  <w:tcW w:w="538" w:type="pct"/>
                  <w:tcBorders>
                    <w:tl2br w:val="nil"/>
                    <w:tr2bl w:val="nil"/>
                  </w:tcBorders>
                  <w:vAlign w:val="center"/>
                </w:tcPr>
                <w:p w14:paraId="7430E26C">
                  <w:pPr>
                    <w:pStyle w:val="64"/>
                    <w:bidi w:val="0"/>
                    <w:jc w:val="center"/>
                    <w:rPr>
                      <w:color w:val="auto"/>
                      <w:highlight w:val="none"/>
                    </w:rPr>
                  </w:pPr>
                  <w:r>
                    <w:rPr>
                      <w:color w:val="auto"/>
                      <w:highlight w:val="none"/>
                    </w:rPr>
                    <w:t>0.84</w:t>
                  </w:r>
                </w:p>
              </w:tc>
              <w:tc>
                <w:tcPr>
                  <w:tcW w:w="538" w:type="pct"/>
                  <w:tcBorders>
                    <w:tl2br w:val="nil"/>
                    <w:tr2bl w:val="nil"/>
                  </w:tcBorders>
                  <w:vAlign w:val="center"/>
                </w:tcPr>
                <w:p w14:paraId="1E7E8637">
                  <w:pPr>
                    <w:pStyle w:val="64"/>
                    <w:bidi w:val="0"/>
                    <w:jc w:val="center"/>
                    <w:rPr>
                      <w:color w:val="auto"/>
                      <w:highlight w:val="none"/>
                    </w:rPr>
                  </w:pPr>
                  <w:r>
                    <w:rPr>
                      <w:color w:val="auto"/>
                      <w:highlight w:val="none"/>
                    </w:rPr>
                    <w:t>0.95</w:t>
                  </w:r>
                </w:p>
              </w:tc>
              <w:tc>
                <w:tcPr>
                  <w:tcW w:w="479" w:type="pct"/>
                  <w:tcBorders>
                    <w:tl2br w:val="nil"/>
                    <w:tr2bl w:val="nil"/>
                  </w:tcBorders>
                  <w:vAlign w:val="center"/>
                </w:tcPr>
                <w:p w14:paraId="2A32A6E1">
                  <w:pPr>
                    <w:pStyle w:val="64"/>
                    <w:bidi w:val="0"/>
                    <w:jc w:val="center"/>
                    <w:rPr>
                      <w:color w:val="auto"/>
                      <w:highlight w:val="none"/>
                    </w:rPr>
                  </w:pPr>
                  <w:r>
                    <w:rPr>
                      <w:rFonts w:hint="eastAsia"/>
                      <w:color w:val="auto"/>
                      <w:highlight w:val="none"/>
                      <w:lang w:val="en-US" w:eastAsia="zh-CN"/>
                    </w:rPr>
                    <w:t>4.0</w:t>
                  </w:r>
                </w:p>
              </w:tc>
            </w:tr>
            <w:tr w14:paraId="154EF52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08D34CED">
                  <w:pPr>
                    <w:pStyle w:val="64"/>
                    <w:bidi w:val="0"/>
                    <w:jc w:val="center"/>
                    <w:rPr>
                      <w:color w:val="auto"/>
                      <w:highlight w:val="none"/>
                    </w:rPr>
                  </w:pPr>
                </w:p>
              </w:tc>
              <w:tc>
                <w:tcPr>
                  <w:tcW w:w="706" w:type="pct"/>
                  <w:vMerge w:val="continue"/>
                  <w:tcBorders>
                    <w:tl2br w:val="nil"/>
                    <w:tr2bl w:val="nil"/>
                  </w:tcBorders>
                  <w:vAlign w:val="center"/>
                </w:tcPr>
                <w:p w14:paraId="5149C259">
                  <w:pPr>
                    <w:pStyle w:val="64"/>
                    <w:bidi w:val="0"/>
                    <w:jc w:val="center"/>
                    <w:rPr>
                      <w:color w:val="auto"/>
                      <w:highlight w:val="none"/>
                    </w:rPr>
                  </w:pPr>
                </w:p>
              </w:tc>
              <w:tc>
                <w:tcPr>
                  <w:tcW w:w="634" w:type="pct"/>
                  <w:vMerge w:val="restart"/>
                  <w:tcBorders>
                    <w:tl2br w:val="nil"/>
                    <w:tr2bl w:val="nil"/>
                  </w:tcBorders>
                  <w:vAlign w:val="center"/>
                </w:tcPr>
                <w:p w14:paraId="05347F5B">
                  <w:pPr>
                    <w:pStyle w:val="64"/>
                    <w:bidi w:val="0"/>
                    <w:jc w:val="center"/>
                    <w:rPr>
                      <w:color w:val="auto"/>
                      <w:highlight w:val="none"/>
                    </w:rPr>
                  </w:pPr>
                  <w:r>
                    <w:rPr>
                      <w:color w:val="auto"/>
                      <w:highlight w:val="none"/>
                    </w:rPr>
                    <w:t>第二次</w:t>
                  </w:r>
                </w:p>
              </w:tc>
              <w:tc>
                <w:tcPr>
                  <w:tcW w:w="453" w:type="pct"/>
                  <w:tcBorders>
                    <w:tl2br w:val="nil"/>
                    <w:tr2bl w:val="nil"/>
                  </w:tcBorders>
                  <w:vAlign w:val="center"/>
                </w:tcPr>
                <w:p w14:paraId="4070FEA7">
                  <w:pPr>
                    <w:pStyle w:val="64"/>
                    <w:bidi w:val="0"/>
                    <w:jc w:val="center"/>
                    <w:rPr>
                      <w:color w:val="auto"/>
                      <w:highlight w:val="none"/>
                    </w:rPr>
                  </w:pPr>
                  <w:r>
                    <w:rPr>
                      <w:color w:val="auto"/>
                      <w:highlight w:val="none"/>
                    </w:rPr>
                    <w:t>①</w:t>
                  </w:r>
                </w:p>
              </w:tc>
              <w:tc>
                <w:tcPr>
                  <w:tcW w:w="538" w:type="pct"/>
                  <w:tcBorders>
                    <w:tl2br w:val="nil"/>
                    <w:tr2bl w:val="nil"/>
                  </w:tcBorders>
                  <w:vAlign w:val="center"/>
                </w:tcPr>
                <w:p w14:paraId="6B03EDE0">
                  <w:pPr>
                    <w:pStyle w:val="64"/>
                    <w:bidi w:val="0"/>
                    <w:jc w:val="center"/>
                    <w:rPr>
                      <w:color w:val="auto"/>
                      <w:highlight w:val="none"/>
                    </w:rPr>
                  </w:pPr>
                  <w:r>
                    <w:rPr>
                      <w:color w:val="auto"/>
                      <w:highlight w:val="none"/>
                    </w:rPr>
                    <w:t>0.72</w:t>
                  </w:r>
                </w:p>
              </w:tc>
              <w:tc>
                <w:tcPr>
                  <w:tcW w:w="538" w:type="pct"/>
                  <w:tcBorders>
                    <w:tl2br w:val="nil"/>
                    <w:tr2bl w:val="nil"/>
                  </w:tcBorders>
                  <w:vAlign w:val="center"/>
                </w:tcPr>
                <w:p w14:paraId="31999480">
                  <w:pPr>
                    <w:pStyle w:val="64"/>
                    <w:bidi w:val="0"/>
                    <w:jc w:val="center"/>
                    <w:rPr>
                      <w:color w:val="auto"/>
                      <w:highlight w:val="none"/>
                    </w:rPr>
                  </w:pPr>
                  <w:r>
                    <w:rPr>
                      <w:color w:val="auto"/>
                      <w:highlight w:val="none"/>
                    </w:rPr>
                    <w:t>0.84</w:t>
                  </w:r>
                </w:p>
              </w:tc>
              <w:tc>
                <w:tcPr>
                  <w:tcW w:w="538" w:type="pct"/>
                  <w:tcBorders>
                    <w:tl2br w:val="nil"/>
                    <w:tr2bl w:val="nil"/>
                  </w:tcBorders>
                  <w:vAlign w:val="center"/>
                </w:tcPr>
                <w:p w14:paraId="1E07EEE0">
                  <w:pPr>
                    <w:pStyle w:val="64"/>
                    <w:bidi w:val="0"/>
                    <w:jc w:val="center"/>
                    <w:rPr>
                      <w:color w:val="auto"/>
                      <w:highlight w:val="none"/>
                    </w:rPr>
                  </w:pPr>
                  <w:r>
                    <w:rPr>
                      <w:color w:val="auto"/>
                      <w:highlight w:val="none"/>
                    </w:rPr>
                    <w:t>0.86</w:t>
                  </w:r>
                </w:p>
              </w:tc>
              <w:tc>
                <w:tcPr>
                  <w:tcW w:w="538" w:type="pct"/>
                  <w:tcBorders>
                    <w:tl2br w:val="nil"/>
                    <w:tr2bl w:val="nil"/>
                  </w:tcBorders>
                  <w:vAlign w:val="center"/>
                </w:tcPr>
                <w:p w14:paraId="30692B6D">
                  <w:pPr>
                    <w:pStyle w:val="64"/>
                    <w:bidi w:val="0"/>
                    <w:jc w:val="center"/>
                    <w:rPr>
                      <w:color w:val="auto"/>
                      <w:highlight w:val="none"/>
                    </w:rPr>
                  </w:pPr>
                  <w:r>
                    <w:rPr>
                      <w:color w:val="auto"/>
                      <w:highlight w:val="none"/>
                    </w:rPr>
                    <w:t>0.91</w:t>
                  </w:r>
                </w:p>
              </w:tc>
              <w:tc>
                <w:tcPr>
                  <w:tcW w:w="479" w:type="pct"/>
                  <w:tcBorders>
                    <w:tl2br w:val="nil"/>
                    <w:tr2bl w:val="nil"/>
                  </w:tcBorders>
                  <w:vAlign w:val="center"/>
                </w:tcPr>
                <w:p w14:paraId="11B98FAB">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6F39711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7CAD3F94">
                  <w:pPr>
                    <w:pStyle w:val="64"/>
                    <w:bidi w:val="0"/>
                    <w:jc w:val="center"/>
                    <w:rPr>
                      <w:color w:val="auto"/>
                      <w:highlight w:val="none"/>
                    </w:rPr>
                  </w:pPr>
                </w:p>
              </w:tc>
              <w:tc>
                <w:tcPr>
                  <w:tcW w:w="706" w:type="pct"/>
                  <w:vMerge w:val="continue"/>
                  <w:tcBorders>
                    <w:tl2br w:val="nil"/>
                    <w:tr2bl w:val="nil"/>
                  </w:tcBorders>
                  <w:vAlign w:val="center"/>
                </w:tcPr>
                <w:p w14:paraId="57815725">
                  <w:pPr>
                    <w:pStyle w:val="64"/>
                    <w:bidi w:val="0"/>
                    <w:jc w:val="center"/>
                    <w:rPr>
                      <w:color w:val="auto"/>
                      <w:highlight w:val="none"/>
                    </w:rPr>
                  </w:pPr>
                </w:p>
              </w:tc>
              <w:tc>
                <w:tcPr>
                  <w:tcW w:w="634" w:type="pct"/>
                  <w:vMerge w:val="continue"/>
                  <w:tcBorders>
                    <w:tl2br w:val="nil"/>
                    <w:tr2bl w:val="nil"/>
                  </w:tcBorders>
                  <w:vAlign w:val="center"/>
                </w:tcPr>
                <w:p w14:paraId="022A3DA1">
                  <w:pPr>
                    <w:pStyle w:val="64"/>
                    <w:bidi w:val="0"/>
                    <w:jc w:val="center"/>
                    <w:rPr>
                      <w:color w:val="auto"/>
                      <w:highlight w:val="none"/>
                    </w:rPr>
                  </w:pPr>
                </w:p>
              </w:tc>
              <w:tc>
                <w:tcPr>
                  <w:tcW w:w="453" w:type="pct"/>
                  <w:tcBorders>
                    <w:tl2br w:val="nil"/>
                    <w:tr2bl w:val="nil"/>
                  </w:tcBorders>
                  <w:vAlign w:val="center"/>
                </w:tcPr>
                <w:p w14:paraId="5EF2044C">
                  <w:pPr>
                    <w:pStyle w:val="64"/>
                    <w:bidi w:val="0"/>
                    <w:jc w:val="center"/>
                    <w:rPr>
                      <w:color w:val="auto"/>
                      <w:highlight w:val="none"/>
                    </w:rPr>
                  </w:pPr>
                  <w:r>
                    <w:rPr>
                      <w:color w:val="auto"/>
                      <w:highlight w:val="none"/>
                    </w:rPr>
                    <w:t>②</w:t>
                  </w:r>
                </w:p>
              </w:tc>
              <w:tc>
                <w:tcPr>
                  <w:tcW w:w="538" w:type="pct"/>
                  <w:tcBorders>
                    <w:tl2br w:val="nil"/>
                    <w:tr2bl w:val="nil"/>
                  </w:tcBorders>
                  <w:vAlign w:val="center"/>
                </w:tcPr>
                <w:p w14:paraId="692F7F64">
                  <w:pPr>
                    <w:pStyle w:val="64"/>
                    <w:bidi w:val="0"/>
                    <w:jc w:val="center"/>
                    <w:rPr>
                      <w:color w:val="auto"/>
                      <w:highlight w:val="none"/>
                    </w:rPr>
                  </w:pPr>
                  <w:r>
                    <w:rPr>
                      <w:color w:val="auto"/>
                      <w:highlight w:val="none"/>
                    </w:rPr>
                    <w:t>0.73</w:t>
                  </w:r>
                </w:p>
              </w:tc>
              <w:tc>
                <w:tcPr>
                  <w:tcW w:w="538" w:type="pct"/>
                  <w:tcBorders>
                    <w:tl2br w:val="nil"/>
                    <w:tr2bl w:val="nil"/>
                  </w:tcBorders>
                  <w:vAlign w:val="center"/>
                </w:tcPr>
                <w:p w14:paraId="79BAD362">
                  <w:pPr>
                    <w:pStyle w:val="64"/>
                    <w:bidi w:val="0"/>
                    <w:jc w:val="center"/>
                    <w:rPr>
                      <w:color w:val="auto"/>
                      <w:highlight w:val="none"/>
                    </w:rPr>
                  </w:pPr>
                  <w:r>
                    <w:rPr>
                      <w:color w:val="auto"/>
                      <w:highlight w:val="none"/>
                    </w:rPr>
                    <w:t>0.83</w:t>
                  </w:r>
                </w:p>
              </w:tc>
              <w:tc>
                <w:tcPr>
                  <w:tcW w:w="538" w:type="pct"/>
                  <w:tcBorders>
                    <w:tl2br w:val="nil"/>
                    <w:tr2bl w:val="nil"/>
                  </w:tcBorders>
                  <w:vAlign w:val="center"/>
                </w:tcPr>
                <w:p w14:paraId="7F698573">
                  <w:pPr>
                    <w:pStyle w:val="64"/>
                    <w:bidi w:val="0"/>
                    <w:jc w:val="center"/>
                    <w:rPr>
                      <w:color w:val="auto"/>
                      <w:highlight w:val="none"/>
                    </w:rPr>
                  </w:pPr>
                  <w:r>
                    <w:rPr>
                      <w:color w:val="auto"/>
                      <w:highlight w:val="none"/>
                    </w:rPr>
                    <w:t>0.80</w:t>
                  </w:r>
                </w:p>
              </w:tc>
              <w:tc>
                <w:tcPr>
                  <w:tcW w:w="538" w:type="pct"/>
                  <w:tcBorders>
                    <w:tl2br w:val="nil"/>
                    <w:tr2bl w:val="nil"/>
                  </w:tcBorders>
                  <w:vAlign w:val="center"/>
                </w:tcPr>
                <w:p w14:paraId="0A1EA65D">
                  <w:pPr>
                    <w:pStyle w:val="64"/>
                    <w:bidi w:val="0"/>
                    <w:jc w:val="center"/>
                    <w:rPr>
                      <w:color w:val="auto"/>
                      <w:highlight w:val="none"/>
                    </w:rPr>
                  </w:pPr>
                  <w:r>
                    <w:rPr>
                      <w:color w:val="auto"/>
                      <w:highlight w:val="none"/>
                    </w:rPr>
                    <w:t>0.96</w:t>
                  </w:r>
                </w:p>
              </w:tc>
              <w:tc>
                <w:tcPr>
                  <w:tcW w:w="479" w:type="pct"/>
                  <w:tcBorders>
                    <w:tl2br w:val="nil"/>
                    <w:tr2bl w:val="nil"/>
                  </w:tcBorders>
                  <w:vAlign w:val="center"/>
                </w:tcPr>
                <w:p w14:paraId="171DADA3">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1D3088D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7BDEDE92">
                  <w:pPr>
                    <w:pStyle w:val="64"/>
                    <w:bidi w:val="0"/>
                    <w:jc w:val="center"/>
                    <w:rPr>
                      <w:color w:val="auto"/>
                      <w:highlight w:val="none"/>
                    </w:rPr>
                  </w:pPr>
                </w:p>
              </w:tc>
              <w:tc>
                <w:tcPr>
                  <w:tcW w:w="706" w:type="pct"/>
                  <w:vMerge w:val="continue"/>
                  <w:tcBorders>
                    <w:tl2br w:val="nil"/>
                    <w:tr2bl w:val="nil"/>
                  </w:tcBorders>
                  <w:vAlign w:val="center"/>
                </w:tcPr>
                <w:p w14:paraId="7F98BD7C">
                  <w:pPr>
                    <w:pStyle w:val="64"/>
                    <w:bidi w:val="0"/>
                    <w:jc w:val="center"/>
                    <w:rPr>
                      <w:color w:val="auto"/>
                      <w:highlight w:val="none"/>
                    </w:rPr>
                  </w:pPr>
                </w:p>
              </w:tc>
              <w:tc>
                <w:tcPr>
                  <w:tcW w:w="634" w:type="pct"/>
                  <w:vMerge w:val="continue"/>
                  <w:tcBorders>
                    <w:tl2br w:val="nil"/>
                    <w:tr2bl w:val="nil"/>
                  </w:tcBorders>
                  <w:vAlign w:val="center"/>
                </w:tcPr>
                <w:p w14:paraId="2BEF91D2">
                  <w:pPr>
                    <w:pStyle w:val="64"/>
                    <w:bidi w:val="0"/>
                    <w:jc w:val="center"/>
                    <w:rPr>
                      <w:color w:val="auto"/>
                      <w:highlight w:val="none"/>
                    </w:rPr>
                  </w:pPr>
                </w:p>
              </w:tc>
              <w:tc>
                <w:tcPr>
                  <w:tcW w:w="453" w:type="pct"/>
                  <w:tcBorders>
                    <w:tl2br w:val="nil"/>
                    <w:tr2bl w:val="nil"/>
                  </w:tcBorders>
                  <w:vAlign w:val="center"/>
                </w:tcPr>
                <w:p w14:paraId="3B2D3288">
                  <w:pPr>
                    <w:pStyle w:val="64"/>
                    <w:bidi w:val="0"/>
                    <w:jc w:val="center"/>
                    <w:rPr>
                      <w:color w:val="auto"/>
                      <w:highlight w:val="none"/>
                    </w:rPr>
                  </w:pPr>
                  <w:r>
                    <w:rPr>
                      <w:color w:val="auto"/>
                      <w:highlight w:val="none"/>
                    </w:rPr>
                    <w:t>③</w:t>
                  </w:r>
                </w:p>
              </w:tc>
              <w:tc>
                <w:tcPr>
                  <w:tcW w:w="538" w:type="pct"/>
                  <w:tcBorders>
                    <w:tl2br w:val="nil"/>
                    <w:tr2bl w:val="nil"/>
                  </w:tcBorders>
                  <w:vAlign w:val="center"/>
                </w:tcPr>
                <w:p w14:paraId="732FFF65">
                  <w:pPr>
                    <w:pStyle w:val="64"/>
                    <w:bidi w:val="0"/>
                    <w:jc w:val="center"/>
                    <w:rPr>
                      <w:color w:val="auto"/>
                      <w:highlight w:val="none"/>
                    </w:rPr>
                  </w:pPr>
                  <w:r>
                    <w:rPr>
                      <w:color w:val="auto"/>
                      <w:highlight w:val="none"/>
                    </w:rPr>
                    <w:t>0.75</w:t>
                  </w:r>
                </w:p>
              </w:tc>
              <w:tc>
                <w:tcPr>
                  <w:tcW w:w="538" w:type="pct"/>
                  <w:tcBorders>
                    <w:tl2br w:val="nil"/>
                    <w:tr2bl w:val="nil"/>
                  </w:tcBorders>
                  <w:vAlign w:val="center"/>
                </w:tcPr>
                <w:p w14:paraId="68A1A186">
                  <w:pPr>
                    <w:pStyle w:val="64"/>
                    <w:bidi w:val="0"/>
                    <w:jc w:val="center"/>
                    <w:rPr>
                      <w:color w:val="auto"/>
                      <w:highlight w:val="none"/>
                    </w:rPr>
                  </w:pPr>
                  <w:r>
                    <w:rPr>
                      <w:color w:val="auto"/>
                      <w:highlight w:val="none"/>
                    </w:rPr>
                    <w:t>0.87</w:t>
                  </w:r>
                </w:p>
              </w:tc>
              <w:tc>
                <w:tcPr>
                  <w:tcW w:w="538" w:type="pct"/>
                  <w:tcBorders>
                    <w:tl2br w:val="nil"/>
                    <w:tr2bl w:val="nil"/>
                  </w:tcBorders>
                  <w:vAlign w:val="center"/>
                </w:tcPr>
                <w:p w14:paraId="7FFEC6F2">
                  <w:pPr>
                    <w:pStyle w:val="64"/>
                    <w:bidi w:val="0"/>
                    <w:jc w:val="center"/>
                    <w:rPr>
                      <w:color w:val="auto"/>
                      <w:highlight w:val="none"/>
                    </w:rPr>
                  </w:pPr>
                  <w:r>
                    <w:rPr>
                      <w:color w:val="auto"/>
                      <w:highlight w:val="none"/>
                    </w:rPr>
                    <w:t>0.88</w:t>
                  </w:r>
                </w:p>
              </w:tc>
              <w:tc>
                <w:tcPr>
                  <w:tcW w:w="538" w:type="pct"/>
                  <w:tcBorders>
                    <w:tl2br w:val="nil"/>
                    <w:tr2bl w:val="nil"/>
                  </w:tcBorders>
                  <w:vAlign w:val="center"/>
                </w:tcPr>
                <w:p w14:paraId="3D134A45">
                  <w:pPr>
                    <w:pStyle w:val="64"/>
                    <w:bidi w:val="0"/>
                    <w:jc w:val="center"/>
                    <w:rPr>
                      <w:color w:val="auto"/>
                      <w:highlight w:val="none"/>
                    </w:rPr>
                  </w:pPr>
                  <w:r>
                    <w:rPr>
                      <w:color w:val="auto"/>
                      <w:highlight w:val="none"/>
                    </w:rPr>
                    <w:t>0.98</w:t>
                  </w:r>
                </w:p>
              </w:tc>
              <w:tc>
                <w:tcPr>
                  <w:tcW w:w="479" w:type="pct"/>
                  <w:tcBorders>
                    <w:tl2br w:val="nil"/>
                    <w:tr2bl w:val="nil"/>
                  </w:tcBorders>
                  <w:vAlign w:val="center"/>
                </w:tcPr>
                <w:p w14:paraId="0015DDB0">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5706615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59ED16FD">
                  <w:pPr>
                    <w:pStyle w:val="64"/>
                    <w:bidi w:val="0"/>
                    <w:jc w:val="center"/>
                    <w:rPr>
                      <w:color w:val="auto"/>
                      <w:highlight w:val="none"/>
                    </w:rPr>
                  </w:pPr>
                </w:p>
              </w:tc>
              <w:tc>
                <w:tcPr>
                  <w:tcW w:w="706" w:type="pct"/>
                  <w:vMerge w:val="continue"/>
                  <w:tcBorders>
                    <w:tl2br w:val="nil"/>
                    <w:tr2bl w:val="nil"/>
                  </w:tcBorders>
                  <w:vAlign w:val="center"/>
                </w:tcPr>
                <w:p w14:paraId="16632A8E">
                  <w:pPr>
                    <w:pStyle w:val="64"/>
                    <w:bidi w:val="0"/>
                    <w:jc w:val="center"/>
                    <w:rPr>
                      <w:color w:val="auto"/>
                      <w:highlight w:val="none"/>
                    </w:rPr>
                  </w:pPr>
                </w:p>
              </w:tc>
              <w:tc>
                <w:tcPr>
                  <w:tcW w:w="634" w:type="pct"/>
                  <w:vMerge w:val="continue"/>
                  <w:tcBorders>
                    <w:tl2br w:val="nil"/>
                    <w:tr2bl w:val="nil"/>
                  </w:tcBorders>
                  <w:vAlign w:val="center"/>
                </w:tcPr>
                <w:p w14:paraId="7424AF79">
                  <w:pPr>
                    <w:pStyle w:val="64"/>
                    <w:bidi w:val="0"/>
                    <w:jc w:val="center"/>
                    <w:rPr>
                      <w:color w:val="auto"/>
                      <w:highlight w:val="none"/>
                    </w:rPr>
                  </w:pPr>
                </w:p>
              </w:tc>
              <w:tc>
                <w:tcPr>
                  <w:tcW w:w="453" w:type="pct"/>
                  <w:tcBorders>
                    <w:tl2br w:val="nil"/>
                    <w:tr2bl w:val="nil"/>
                  </w:tcBorders>
                  <w:vAlign w:val="center"/>
                </w:tcPr>
                <w:p w14:paraId="5EEC7C3D">
                  <w:pPr>
                    <w:pStyle w:val="64"/>
                    <w:bidi w:val="0"/>
                    <w:jc w:val="center"/>
                    <w:rPr>
                      <w:color w:val="auto"/>
                      <w:highlight w:val="none"/>
                    </w:rPr>
                  </w:pPr>
                  <w:r>
                    <w:rPr>
                      <w:color w:val="auto"/>
                      <w:highlight w:val="none"/>
                    </w:rPr>
                    <w:t>④</w:t>
                  </w:r>
                </w:p>
              </w:tc>
              <w:tc>
                <w:tcPr>
                  <w:tcW w:w="538" w:type="pct"/>
                  <w:tcBorders>
                    <w:tl2br w:val="nil"/>
                    <w:tr2bl w:val="nil"/>
                  </w:tcBorders>
                  <w:vAlign w:val="center"/>
                </w:tcPr>
                <w:p w14:paraId="76C7A678">
                  <w:pPr>
                    <w:pStyle w:val="64"/>
                    <w:bidi w:val="0"/>
                    <w:jc w:val="center"/>
                    <w:rPr>
                      <w:color w:val="auto"/>
                      <w:highlight w:val="none"/>
                    </w:rPr>
                  </w:pPr>
                  <w:r>
                    <w:rPr>
                      <w:color w:val="auto"/>
                      <w:highlight w:val="none"/>
                    </w:rPr>
                    <w:t>0.79</w:t>
                  </w:r>
                </w:p>
              </w:tc>
              <w:tc>
                <w:tcPr>
                  <w:tcW w:w="538" w:type="pct"/>
                  <w:tcBorders>
                    <w:tl2br w:val="nil"/>
                    <w:tr2bl w:val="nil"/>
                  </w:tcBorders>
                  <w:vAlign w:val="center"/>
                </w:tcPr>
                <w:p w14:paraId="4C93F4AE">
                  <w:pPr>
                    <w:pStyle w:val="64"/>
                    <w:bidi w:val="0"/>
                    <w:jc w:val="center"/>
                    <w:rPr>
                      <w:color w:val="auto"/>
                      <w:highlight w:val="none"/>
                    </w:rPr>
                  </w:pPr>
                  <w:r>
                    <w:rPr>
                      <w:color w:val="auto"/>
                      <w:highlight w:val="none"/>
                    </w:rPr>
                    <w:t>0.83</w:t>
                  </w:r>
                </w:p>
              </w:tc>
              <w:tc>
                <w:tcPr>
                  <w:tcW w:w="538" w:type="pct"/>
                  <w:tcBorders>
                    <w:tl2br w:val="nil"/>
                    <w:tr2bl w:val="nil"/>
                  </w:tcBorders>
                  <w:vAlign w:val="center"/>
                </w:tcPr>
                <w:p w14:paraId="1F802862">
                  <w:pPr>
                    <w:pStyle w:val="64"/>
                    <w:bidi w:val="0"/>
                    <w:jc w:val="center"/>
                    <w:rPr>
                      <w:color w:val="auto"/>
                      <w:highlight w:val="none"/>
                    </w:rPr>
                  </w:pPr>
                  <w:r>
                    <w:rPr>
                      <w:color w:val="auto"/>
                      <w:highlight w:val="none"/>
                    </w:rPr>
                    <w:t>0.88</w:t>
                  </w:r>
                </w:p>
              </w:tc>
              <w:tc>
                <w:tcPr>
                  <w:tcW w:w="538" w:type="pct"/>
                  <w:tcBorders>
                    <w:tl2br w:val="nil"/>
                    <w:tr2bl w:val="nil"/>
                  </w:tcBorders>
                  <w:vAlign w:val="center"/>
                </w:tcPr>
                <w:p w14:paraId="22ECB39C">
                  <w:pPr>
                    <w:pStyle w:val="64"/>
                    <w:bidi w:val="0"/>
                    <w:jc w:val="center"/>
                    <w:rPr>
                      <w:color w:val="auto"/>
                      <w:highlight w:val="none"/>
                    </w:rPr>
                  </w:pPr>
                  <w:r>
                    <w:rPr>
                      <w:color w:val="auto"/>
                      <w:highlight w:val="none"/>
                    </w:rPr>
                    <w:t>0.94</w:t>
                  </w:r>
                </w:p>
              </w:tc>
              <w:tc>
                <w:tcPr>
                  <w:tcW w:w="479" w:type="pct"/>
                  <w:tcBorders>
                    <w:tl2br w:val="nil"/>
                    <w:tr2bl w:val="nil"/>
                  </w:tcBorders>
                  <w:vAlign w:val="center"/>
                </w:tcPr>
                <w:p w14:paraId="0BE56DE7">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7CE8475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0EE20B99">
                  <w:pPr>
                    <w:pStyle w:val="64"/>
                    <w:bidi w:val="0"/>
                    <w:jc w:val="center"/>
                    <w:rPr>
                      <w:color w:val="auto"/>
                      <w:highlight w:val="none"/>
                    </w:rPr>
                  </w:pPr>
                </w:p>
              </w:tc>
              <w:tc>
                <w:tcPr>
                  <w:tcW w:w="706" w:type="pct"/>
                  <w:vMerge w:val="continue"/>
                  <w:tcBorders>
                    <w:tl2br w:val="nil"/>
                    <w:tr2bl w:val="nil"/>
                  </w:tcBorders>
                  <w:vAlign w:val="center"/>
                </w:tcPr>
                <w:p w14:paraId="3FB4EBD5">
                  <w:pPr>
                    <w:pStyle w:val="64"/>
                    <w:bidi w:val="0"/>
                    <w:jc w:val="center"/>
                    <w:rPr>
                      <w:color w:val="auto"/>
                      <w:highlight w:val="none"/>
                    </w:rPr>
                  </w:pPr>
                </w:p>
              </w:tc>
              <w:tc>
                <w:tcPr>
                  <w:tcW w:w="634" w:type="pct"/>
                  <w:vMerge w:val="continue"/>
                  <w:tcBorders>
                    <w:tl2br w:val="nil"/>
                    <w:tr2bl w:val="nil"/>
                  </w:tcBorders>
                  <w:vAlign w:val="center"/>
                </w:tcPr>
                <w:p w14:paraId="24EF6B68">
                  <w:pPr>
                    <w:pStyle w:val="64"/>
                    <w:bidi w:val="0"/>
                    <w:jc w:val="center"/>
                    <w:rPr>
                      <w:color w:val="auto"/>
                      <w:highlight w:val="none"/>
                    </w:rPr>
                  </w:pPr>
                </w:p>
              </w:tc>
              <w:tc>
                <w:tcPr>
                  <w:tcW w:w="453" w:type="pct"/>
                  <w:tcBorders>
                    <w:tl2br w:val="nil"/>
                    <w:tr2bl w:val="nil"/>
                  </w:tcBorders>
                  <w:vAlign w:val="center"/>
                </w:tcPr>
                <w:p w14:paraId="72DAF393">
                  <w:pPr>
                    <w:pStyle w:val="64"/>
                    <w:bidi w:val="0"/>
                    <w:jc w:val="center"/>
                    <w:rPr>
                      <w:color w:val="auto"/>
                      <w:highlight w:val="none"/>
                    </w:rPr>
                  </w:pPr>
                  <w:r>
                    <w:rPr>
                      <w:color w:val="auto"/>
                      <w:highlight w:val="none"/>
                    </w:rPr>
                    <w:t>均值</w:t>
                  </w:r>
                </w:p>
              </w:tc>
              <w:tc>
                <w:tcPr>
                  <w:tcW w:w="538" w:type="pct"/>
                  <w:tcBorders>
                    <w:tl2br w:val="nil"/>
                    <w:tr2bl w:val="nil"/>
                  </w:tcBorders>
                  <w:vAlign w:val="center"/>
                </w:tcPr>
                <w:p w14:paraId="34E88120">
                  <w:pPr>
                    <w:pStyle w:val="64"/>
                    <w:bidi w:val="0"/>
                    <w:jc w:val="center"/>
                    <w:rPr>
                      <w:color w:val="auto"/>
                      <w:highlight w:val="none"/>
                    </w:rPr>
                  </w:pPr>
                  <w:r>
                    <w:rPr>
                      <w:color w:val="auto"/>
                      <w:highlight w:val="none"/>
                    </w:rPr>
                    <w:t>0.75</w:t>
                  </w:r>
                </w:p>
              </w:tc>
              <w:tc>
                <w:tcPr>
                  <w:tcW w:w="538" w:type="pct"/>
                  <w:tcBorders>
                    <w:tl2br w:val="nil"/>
                    <w:tr2bl w:val="nil"/>
                  </w:tcBorders>
                  <w:vAlign w:val="center"/>
                </w:tcPr>
                <w:p w14:paraId="662C910F">
                  <w:pPr>
                    <w:pStyle w:val="64"/>
                    <w:bidi w:val="0"/>
                    <w:jc w:val="center"/>
                    <w:rPr>
                      <w:color w:val="auto"/>
                      <w:highlight w:val="none"/>
                    </w:rPr>
                  </w:pPr>
                  <w:r>
                    <w:rPr>
                      <w:color w:val="auto"/>
                      <w:highlight w:val="none"/>
                    </w:rPr>
                    <w:t>0.84</w:t>
                  </w:r>
                </w:p>
              </w:tc>
              <w:tc>
                <w:tcPr>
                  <w:tcW w:w="538" w:type="pct"/>
                  <w:tcBorders>
                    <w:tl2br w:val="nil"/>
                    <w:tr2bl w:val="nil"/>
                  </w:tcBorders>
                  <w:vAlign w:val="center"/>
                </w:tcPr>
                <w:p w14:paraId="78D9807D">
                  <w:pPr>
                    <w:pStyle w:val="64"/>
                    <w:bidi w:val="0"/>
                    <w:jc w:val="center"/>
                    <w:rPr>
                      <w:color w:val="auto"/>
                      <w:highlight w:val="none"/>
                    </w:rPr>
                  </w:pPr>
                  <w:r>
                    <w:rPr>
                      <w:color w:val="auto"/>
                      <w:highlight w:val="none"/>
                    </w:rPr>
                    <w:t>0.86</w:t>
                  </w:r>
                </w:p>
              </w:tc>
              <w:tc>
                <w:tcPr>
                  <w:tcW w:w="538" w:type="pct"/>
                  <w:tcBorders>
                    <w:tl2br w:val="nil"/>
                    <w:tr2bl w:val="nil"/>
                  </w:tcBorders>
                  <w:vAlign w:val="center"/>
                </w:tcPr>
                <w:p w14:paraId="226045EA">
                  <w:pPr>
                    <w:pStyle w:val="64"/>
                    <w:bidi w:val="0"/>
                    <w:jc w:val="center"/>
                    <w:rPr>
                      <w:color w:val="auto"/>
                      <w:highlight w:val="none"/>
                    </w:rPr>
                  </w:pPr>
                  <w:r>
                    <w:rPr>
                      <w:color w:val="auto"/>
                      <w:highlight w:val="none"/>
                    </w:rPr>
                    <w:t>0.95</w:t>
                  </w:r>
                </w:p>
              </w:tc>
              <w:tc>
                <w:tcPr>
                  <w:tcW w:w="479" w:type="pct"/>
                  <w:tcBorders>
                    <w:tl2br w:val="nil"/>
                    <w:tr2bl w:val="nil"/>
                  </w:tcBorders>
                  <w:vAlign w:val="center"/>
                </w:tcPr>
                <w:p w14:paraId="25441C43">
                  <w:pPr>
                    <w:pStyle w:val="64"/>
                    <w:bidi w:val="0"/>
                    <w:jc w:val="center"/>
                    <w:rPr>
                      <w:color w:val="auto"/>
                      <w:highlight w:val="none"/>
                    </w:rPr>
                  </w:pPr>
                  <w:r>
                    <w:rPr>
                      <w:rFonts w:hint="eastAsia"/>
                      <w:color w:val="auto"/>
                      <w:highlight w:val="none"/>
                      <w:lang w:val="en-US" w:eastAsia="zh-CN"/>
                    </w:rPr>
                    <w:t>4.0</w:t>
                  </w:r>
                </w:p>
              </w:tc>
            </w:tr>
            <w:tr w14:paraId="3ECD11A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1C8F498C">
                  <w:pPr>
                    <w:pStyle w:val="64"/>
                    <w:bidi w:val="0"/>
                    <w:jc w:val="center"/>
                    <w:rPr>
                      <w:color w:val="auto"/>
                      <w:highlight w:val="none"/>
                    </w:rPr>
                  </w:pPr>
                </w:p>
              </w:tc>
              <w:tc>
                <w:tcPr>
                  <w:tcW w:w="706" w:type="pct"/>
                  <w:vMerge w:val="continue"/>
                  <w:tcBorders>
                    <w:tl2br w:val="nil"/>
                    <w:tr2bl w:val="nil"/>
                  </w:tcBorders>
                  <w:vAlign w:val="center"/>
                </w:tcPr>
                <w:p w14:paraId="6FFBD577">
                  <w:pPr>
                    <w:pStyle w:val="64"/>
                    <w:bidi w:val="0"/>
                    <w:jc w:val="center"/>
                    <w:rPr>
                      <w:color w:val="auto"/>
                      <w:highlight w:val="none"/>
                    </w:rPr>
                  </w:pPr>
                </w:p>
              </w:tc>
              <w:tc>
                <w:tcPr>
                  <w:tcW w:w="634" w:type="pct"/>
                  <w:vMerge w:val="restart"/>
                  <w:tcBorders>
                    <w:tl2br w:val="nil"/>
                    <w:tr2bl w:val="nil"/>
                  </w:tcBorders>
                  <w:vAlign w:val="center"/>
                </w:tcPr>
                <w:p w14:paraId="4CC1CC25">
                  <w:pPr>
                    <w:pStyle w:val="64"/>
                    <w:bidi w:val="0"/>
                    <w:jc w:val="center"/>
                    <w:rPr>
                      <w:color w:val="auto"/>
                      <w:highlight w:val="none"/>
                    </w:rPr>
                  </w:pPr>
                  <w:r>
                    <w:rPr>
                      <w:color w:val="auto"/>
                      <w:highlight w:val="none"/>
                    </w:rPr>
                    <w:t>第三次</w:t>
                  </w:r>
                </w:p>
              </w:tc>
              <w:tc>
                <w:tcPr>
                  <w:tcW w:w="453" w:type="pct"/>
                  <w:tcBorders>
                    <w:tl2br w:val="nil"/>
                    <w:tr2bl w:val="nil"/>
                  </w:tcBorders>
                  <w:vAlign w:val="center"/>
                </w:tcPr>
                <w:p w14:paraId="0CAB7973">
                  <w:pPr>
                    <w:pStyle w:val="64"/>
                    <w:bidi w:val="0"/>
                    <w:jc w:val="center"/>
                    <w:rPr>
                      <w:color w:val="auto"/>
                      <w:highlight w:val="none"/>
                    </w:rPr>
                  </w:pPr>
                  <w:r>
                    <w:rPr>
                      <w:color w:val="auto"/>
                      <w:highlight w:val="none"/>
                    </w:rPr>
                    <w:t>①</w:t>
                  </w:r>
                </w:p>
              </w:tc>
              <w:tc>
                <w:tcPr>
                  <w:tcW w:w="538" w:type="pct"/>
                  <w:tcBorders>
                    <w:tl2br w:val="nil"/>
                    <w:tr2bl w:val="nil"/>
                  </w:tcBorders>
                  <w:vAlign w:val="center"/>
                </w:tcPr>
                <w:p w14:paraId="40514E71">
                  <w:pPr>
                    <w:pStyle w:val="64"/>
                    <w:bidi w:val="0"/>
                    <w:jc w:val="center"/>
                    <w:rPr>
                      <w:color w:val="auto"/>
                      <w:highlight w:val="none"/>
                    </w:rPr>
                  </w:pPr>
                  <w:r>
                    <w:rPr>
                      <w:color w:val="auto"/>
                      <w:highlight w:val="none"/>
                    </w:rPr>
                    <w:t>0.78</w:t>
                  </w:r>
                </w:p>
              </w:tc>
              <w:tc>
                <w:tcPr>
                  <w:tcW w:w="538" w:type="pct"/>
                  <w:tcBorders>
                    <w:tl2br w:val="nil"/>
                    <w:tr2bl w:val="nil"/>
                  </w:tcBorders>
                  <w:vAlign w:val="center"/>
                </w:tcPr>
                <w:p w14:paraId="70A756BC">
                  <w:pPr>
                    <w:pStyle w:val="64"/>
                    <w:bidi w:val="0"/>
                    <w:jc w:val="center"/>
                    <w:rPr>
                      <w:color w:val="auto"/>
                      <w:highlight w:val="none"/>
                    </w:rPr>
                  </w:pPr>
                  <w:r>
                    <w:rPr>
                      <w:color w:val="auto"/>
                      <w:highlight w:val="none"/>
                    </w:rPr>
                    <w:t>0.84</w:t>
                  </w:r>
                </w:p>
              </w:tc>
              <w:tc>
                <w:tcPr>
                  <w:tcW w:w="538" w:type="pct"/>
                  <w:tcBorders>
                    <w:tl2br w:val="nil"/>
                    <w:tr2bl w:val="nil"/>
                  </w:tcBorders>
                  <w:vAlign w:val="center"/>
                </w:tcPr>
                <w:p w14:paraId="16DD3C45">
                  <w:pPr>
                    <w:pStyle w:val="64"/>
                    <w:bidi w:val="0"/>
                    <w:jc w:val="center"/>
                    <w:rPr>
                      <w:color w:val="auto"/>
                      <w:highlight w:val="none"/>
                    </w:rPr>
                  </w:pPr>
                  <w:r>
                    <w:rPr>
                      <w:color w:val="auto"/>
                      <w:highlight w:val="none"/>
                    </w:rPr>
                    <w:t>0.89</w:t>
                  </w:r>
                </w:p>
              </w:tc>
              <w:tc>
                <w:tcPr>
                  <w:tcW w:w="538" w:type="pct"/>
                  <w:tcBorders>
                    <w:tl2br w:val="nil"/>
                    <w:tr2bl w:val="nil"/>
                  </w:tcBorders>
                  <w:vAlign w:val="center"/>
                </w:tcPr>
                <w:p w14:paraId="439D4833">
                  <w:pPr>
                    <w:pStyle w:val="64"/>
                    <w:bidi w:val="0"/>
                    <w:jc w:val="center"/>
                    <w:rPr>
                      <w:color w:val="auto"/>
                      <w:highlight w:val="none"/>
                    </w:rPr>
                  </w:pPr>
                  <w:r>
                    <w:rPr>
                      <w:color w:val="auto"/>
                      <w:highlight w:val="none"/>
                    </w:rPr>
                    <w:t>0.97</w:t>
                  </w:r>
                </w:p>
              </w:tc>
              <w:tc>
                <w:tcPr>
                  <w:tcW w:w="479" w:type="pct"/>
                  <w:tcBorders>
                    <w:tl2br w:val="nil"/>
                    <w:tr2bl w:val="nil"/>
                  </w:tcBorders>
                  <w:vAlign w:val="center"/>
                </w:tcPr>
                <w:p w14:paraId="57450979">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0F14AE8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22D6305F">
                  <w:pPr>
                    <w:pStyle w:val="64"/>
                    <w:bidi w:val="0"/>
                    <w:jc w:val="center"/>
                    <w:rPr>
                      <w:color w:val="auto"/>
                      <w:highlight w:val="none"/>
                    </w:rPr>
                  </w:pPr>
                </w:p>
              </w:tc>
              <w:tc>
                <w:tcPr>
                  <w:tcW w:w="706" w:type="pct"/>
                  <w:vMerge w:val="continue"/>
                  <w:tcBorders>
                    <w:tl2br w:val="nil"/>
                    <w:tr2bl w:val="nil"/>
                  </w:tcBorders>
                  <w:vAlign w:val="center"/>
                </w:tcPr>
                <w:p w14:paraId="20110C8D">
                  <w:pPr>
                    <w:pStyle w:val="64"/>
                    <w:bidi w:val="0"/>
                    <w:jc w:val="center"/>
                    <w:rPr>
                      <w:color w:val="auto"/>
                      <w:highlight w:val="none"/>
                    </w:rPr>
                  </w:pPr>
                </w:p>
              </w:tc>
              <w:tc>
                <w:tcPr>
                  <w:tcW w:w="634" w:type="pct"/>
                  <w:vMerge w:val="continue"/>
                  <w:tcBorders>
                    <w:tl2br w:val="nil"/>
                    <w:tr2bl w:val="nil"/>
                  </w:tcBorders>
                  <w:vAlign w:val="center"/>
                </w:tcPr>
                <w:p w14:paraId="79388D10">
                  <w:pPr>
                    <w:pStyle w:val="64"/>
                    <w:bidi w:val="0"/>
                    <w:jc w:val="center"/>
                    <w:rPr>
                      <w:color w:val="auto"/>
                      <w:highlight w:val="none"/>
                    </w:rPr>
                  </w:pPr>
                </w:p>
              </w:tc>
              <w:tc>
                <w:tcPr>
                  <w:tcW w:w="453" w:type="pct"/>
                  <w:tcBorders>
                    <w:tl2br w:val="nil"/>
                    <w:tr2bl w:val="nil"/>
                  </w:tcBorders>
                  <w:vAlign w:val="center"/>
                </w:tcPr>
                <w:p w14:paraId="7A8691BE">
                  <w:pPr>
                    <w:pStyle w:val="64"/>
                    <w:bidi w:val="0"/>
                    <w:jc w:val="center"/>
                    <w:rPr>
                      <w:color w:val="auto"/>
                      <w:highlight w:val="none"/>
                    </w:rPr>
                  </w:pPr>
                  <w:r>
                    <w:rPr>
                      <w:color w:val="auto"/>
                      <w:highlight w:val="none"/>
                    </w:rPr>
                    <w:t>②</w:t>
                  </w:r>
                </w:p>
              </w:tc>
              <w:tc>
                <w:tcPr>
                  <w:tcW w:w="538" w:type="pct"/>
                  <w:tcBorders>
                    <w:tl2br w:val="nil"/>
                    <w:tr2bl w:val="nil"/>
                  </w:tcBorders>
                  <w:vAlign w:val="center"/>
                </w:tcPr>
                <w:p w14:paraId="5C5D1802">
                  <w:pPr>
                    <w:pStyle w:val="64"/>
                    <w:bidi w:val="0"/>
                    <w:jc w:val="center"/>
                    <w:rPr>
                      <w:color w:val="auto"/>
                      <w:highlight w:val="none"/>
                    </w:rPr>
                  </w:pPr>
                  <w:r>
                    <w:rPr>
                      <w:color w:val="auto"/>
                      <w:highlight w:val="none"/>
                    </w:rPr>
                    <w:t>0.74</w:t>
                  </w:r>
                </w:p>
              </w:tc>
              <w:tc>
                <w:tcPr>
                  <w:tcW w:w="538" w:type="pct"/>
                  <w:tcBorders>
                    <w:tl2br w:val="nil"/>
                    <w:tr2bl w:val="nil"/>
                  </w:tcBorders>
                  <w:vAlign w:val="center"/>
                </w:tcPr>
                <w:p w14:paraId="6C0B329D">
                  <w:pPr>
                    <w:pStyle w:val="64"/>
                    <w:bidi w:val="0"/>
                    <w:jc w:val="center"/>
                    <w:rPr>
                      <w:color w:val="auto"/>
                      <w:highlight w:val="none"/>
                    </w:rPr>
                  </w:pPr>
                  <w:r>
                    <w:rPr>
                      <w:color w:val="auto"/>
                      <w:highlight w:val="none"/>
                    </w:rPr>
                    <w:t>0.82</w:t>
                  </w:r>
                </w:p>
              </w:tc>
              <w:tc>
                <w:tcPr>
                  <w:tcW w:w="538" w:type="pct"/>
                  <w:tcBorders>
                    <w:tl2br w:val="nil"/>
                    <w:tr2bl w:val="nil"/>
                  </w:tcBorders>
                  <w:vAlign w:val="center"/>
                </w:tcPr>
                <w:p w14:paraId="4796CFA5">
                  <w:pPr>
                    <w:pStyle w:val="64"/>
                    <w:bidi w:val="0"/>
                    <w:jc w:val="center"/>
                    <w:rPr>
                      <w:color w:val="auto"/>
                      <w:highlight w:val="none"/>
                    </w:rPr>
                  </w:pPr>
                  <w:r>
                    <w:rPr>
                      <w:color w:val="auto"/>
                      <w:highlight w:val="none"/>
                    </w:rPr>
                    <w:t>0.87</w:t>
                  </w:r>
                </w:p>
              </w:tc>
              <w:tc>
                <w:tcPr>
                  <w:tcW w:w="538" w:type="pct"/>
                  <w:tcBorders>
                    <w:tl2br w:val="nil"/>
                    <w:tr2bl w:val="nil"/>
                  </w:tcBorders>
                  <w:vAlign w:val="center"/>
                </w:tcPr>
                <w:p w14:paraId="0A813153">
                  <w:pPr>
                    <w:pStyle w:val="64"/>
                    <w:bidi w:val="0"/>
                    <w:jc w:val="center"/>
                    <w:rPr>
                      <w:color w:val="auto"/>
                      <w:highlight w:val="none"/>
                    </w:rPr>
                  </w:pPr>
                  <w:r>
                    <w:rPr>
                      <w:color w:val="auto"/>
                      <w:highlight w:val="none"/>
                    </w:rPr>
                    <w:t>0.94</w:t>
                  </w:r>
                </w:p>
              </w:tc>
              <w:tc>
                <w:tcPr>
                  <w:tcW w:w="479" w:type="pct"/>
                  <w:tcBorders>
                    <w:tl2br w:val="nil"/>
                    <w:tr2bl w:val="nil"/>
                  </w:tcBorders>
                  <w:vAlign w:val="center"/>
                </w:tcPr>
                <w:p w14:paraId="00084FD7">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7164E9D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66E07A96">
                  <w:pPr>
                    <w:pStyle w:val="64"/>
                    <w:bidi w:val="0"/>
                    <w:jc w:val="center"/>
                    <w:rPr>
                      <w:color w:val="auto"/>
                      <w:highlight w:val="none"/>
                    </w:rPr>
                  </w:pPr>
                </w:p>
              </w:tc>
              <w:tc>
                <w:tcPr>
                  <w:tcW w:w="706" w:type="pct"/>
                  <w:vMerge w:val="continue"/>
                  <w:tcBorders>
                    <w:tl2br w:val="nil"/>
                    <w:tr2bl w:val="nil"/>
                  </w:tcBorders>
                  <w:vAlign w:val="center"/>
                </w:tcPr>
                <w:p w14:paraId="2415BAAC">
                  <w:pPr>
                    <w:pStyle w:val="64"/>
                    <w:bidi w:val="0"/>
                    <w:jc w:val="center"/>
                    <w:rPr>
                      <w:color w:val="auto"/>
                      <w:highlight w:val="none"/>
                    </w:rPr>
                  </w:pPr>
                </w:p>
              </w:tc>
              <w:tc>
                <w:tcPr>
                  <w:tcW w:w="634" w:type="pct"/>
                  <w:vMerge w:val="continue"/>
                  <w:tcBorders>
                    <w:tl2br w:val="nil"/>
                    <w:tr2bl w:val="nil"/>
                  </w:tcBorders>
                  <w:vAlign w:val="center"/>
                </w:tcPr>
                <w:p w14:paraId="24F8BDE2">
                  <w:pPr>
                    <w:pStyle w:val="64"/>
                    <w:bidi w:val="0"/>
                    <w:jc w:val="center"/>
                    <w:rPr>
                      <w:color w:val="auto"/>
                      <w:highlight w:val="none"/>
                    </w:rPr>
                  </w:pPr>
                </w:p>
              </w:tc>
              <w:tc>
                <w:tcPr>
                  <w:tcW w:w="453" w:type="pct"/>
                  <w:tcBorders>
                    <w:tl2br w:val="nil"/>
                    <w:tr2bl w:val="nil"/>
                  </w:tcBorders>
                  <w:vAlign w:val="center"/>
                </w:tcPr>
                <w:p w14:paraId="1463FCA3">
                  <w:pPr>
                    <w:pStyle w:val="64"/>
                    <w:bidi w:val="0"/>
                    <w:jc w:val="center"/>
                    <w:rPr>
                      <w:color w:val="auto"/>
                      <w:highlight w:val="none"/>
                    </w:rPr>
                  </w:pPr>
                  <w:r>
                    <w:rPr>
                      <w:color w:val="auto"/>
                      <w:highlight w:val="none"/>
                    </w:rPr>
                    <w:t>③</w:t>
                  </w:r>
                </w:p>
              </w:tc>
              <w:tc>
                <w:tcPr>
                  <w:tcW w:w="538" w:type="pct"/>
                  <w:tcBorders>
                    <w:tl2br w:val="nil"/>
                    <w:tr2bl w:val="nil"/>
                  </w:tcBorders>
                  <w:vAlign w:val="center"/>
                </w:tcPr>
                <w:p w14:paraId="79C5FB70">
                  <w:pPr>
                    <w:pStyle w:val="64"/>
                    <w:bidi w:val="0"/>
                    <w:jc w:val="center"/>
                    <w:rPr>
                      <w:color w:val="auto"/>
                      <w:highlight w:val="none"/>
                    </w:rPr>
                  </w:pPr>
                  <w:r>
                    <w:rPr>
                      <w:color w:val="auto"/>
                      <w:highlight w:val="none"/>
                    </w:rPr>
                    <w:t>0.72</w:t>
                  </w:r>
                </w:p>
              </w:tc>
              <w:tc>
                <w:tcPr>
                  <w:tcW w:w="538" w:type="pct"/>
                  <w:tcBorders>
                    <w:tl2br w:val="nil"/>
                    <w:tr2bl w:val="nil"/>
                  </w:tcBorders>
                  <w:vAlign w:val="center"/>
                </w:tcPr>
                <w:p w14:paraId="6A0A030E">
                  <w:pPr>
                    <w:pStyle w:val="64"/>
                    <w:bidi w:val="0"/>
                    <w:jc w:val="center"/>
                    <w:rPr>
                      <w:color w:val="auto"/>
                      <w:highlight w:val="none"/>
                    </w:rPr>
                  </w:pPr>
                  <w:r>
                    <w:rPr>
                      <w:color w:val="auto"/>
                      <w:highlight w:val="none"/>
                    </w:rPr>
                    <w:t>0.83</w:t>
                  </w:r>
                </w:p>
              </w:tc>
              <w:tc>
                <w:tcPr>
                  <w:tcW w:w="538" w:type="pct"/>
                  <w:tcBorders>
                    <w:tl2br w:val="nil"/>
                    <w:tr2bl w:val="nil"/>
                  </w:tcBorders>
                  <w:vAlign w:val="center"/>
                </w:tcPr>
                <w:p w14:paraId="3FEA9628">
                  <w:pPr>
                    <w:pStyle w:val="64"/>
                    <w:bidi w:val="0"/>
                    <w:jc w:val="center"/>
                    <w:rPr>
                      <w:color w:val="auto"/>
                      <w:highlight w:val="none"/>
                    </w:rPr>
                  </w:pPr>
                  <w:r>
                    <w:rPr>
                      <w:color w:val="auto"/>
                      <w:highlight w:val="none"/>
                    </w:rPr>
                    <w:t>0.83</w:t>
                  </w:r>
                </w:p>
              </w:tc>
              <w:tc>
                <w:tcPr>
                  <w:tcW w:w="538" w:type="pct"/>
                  <w:tcBorders>
                    <w:tl2br w:val="nil"/>
                    <w:tr2bl w:val="nil"/>
                  </w:tcBorders>
                  <w:vAlign w:val="center"/>
                </w:tcPr>
                <w:p w14:paraId="73CCE8CD">
                  <w:pPr>
                    <w:pStyle w:val="64"/>
                    <w:bidi w:val="0"/>
                    <w:jc w:val="center"/>
                    <w:rPr>
                      <w:color w:val="auto"/>
                      <w:highlight w:val="none"/>
                    </w:rPr>
                  </w:pPr>
                  <w:r>
                    <w:rPr>
                      <w:color w:val="auto"/>
                      <w:highlight w:val="none"/>
                    </w:rPr>
                    <w:t>0.93</w:t>
                  </w:r>
                </w:p>
              </w:tc>
              <w:tc>
                <w:tcPr>
                  <w:tcW w:w="479" w:type="pct"/>
                  <w:tcBorders>
                    <w:tl2br w:val="nil"/>
                    <w:tr2bl w:val="nil"/>
                  </w:tcBorders>
                  <w:vAlign w:val="center"/>
                </w:tcPr>
                <w:p w14:paraId="409BD3FF">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23B36E9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08D31052">
                  <w:pPr>
                    <w:pStyle w:val="64"/>
                    <w:bidi w:val="0"/>
                    <w:jc w:val="center"/>
                    <w:rPr>
                      <w:color w:val="auto"/>
                      <w:highlight w:val="none"/>
                    </w:rPr>
                  </w:pPr>
                </w:p>
              </w:tc>
              <w:tc>
                <w:tcPr>
                  <w:tcW w:w="706" w:type="pct"/>
                  <w:vMerge w:val="continue"/>
                  <w:tcBorders>
                    <w:tl2br w:val="nil"/>
                    <w:tr2bl w:val="nil"/>
                  </w:tcBorders>
                  <w:vAlign w:val="center"/>
                </w:tcPr>
                <w:p w14:paraId="6270BC80">
                  <w:pPr>
                    <w:pStyle w:val="64"/>
                    <w:bidi w:val="0"/>
                    <w:jc w:val="center"/>
                    <w:rPr>
                      <w:color w:val="auto"/>
                      <w:highlight w:val="none"/>
                    </w:rPr>
                  </w:pPr>
                </w:p>
              </w:tc>
              <w:tc>
                <w:tcPr>
                  <w:tcW w:w="634" w:type="pct"/>
                  <w:vMerge w:val="continue"/>
                  <w:tcBorders>
                    <w:tl2br w:val="nil"/>
                    <w:tr2bl w:val="nil"/>
                  </w:tcBorders>
                  <w:vAlign w:val="center"/>
                </w:tcPr>
                <w:p w14:paraId="79455300">
                  <w:pPr>
                    <w:pStyle w:val="64"/>
                    <w:bidi w:val="0"/>
                    <w:jc w:val="center"/>
                    <w:rPr>
                      <w:color w:val="auto"/>
                      <w:highlight w:val="none"/>
                    </w:rPr>
                  </w:pPr>
                </w:p>
              </w:tc>
              <w:tc>
                <w:tcPr>
                  <w:tcW w:w="453" w:type="pct"/>
                  <w:tcBorders>
                    <w:tl2br w:val="nil"/>
                    <w:tr2bl w:val="nil"/>
                  </w:tcBorders>
                  <w:vAlign w:val="center"/>
                </w:tcPr>
                <w:p w14:paraId="79570D8B">
                  <w:pPr>
                    <w:pStyle w:val="64"/>
                    <w:bidi w:val="0"/>
                    <w:jc w:val="center"/>
                    <w:rPr>
                      <w:color w:val="auto"/>
                      <w:highlight w:val="none"/>
                    </w:rPr>
                  </w:pPr>
                  <w:r>
                    <w:rPr>
                      <w:color w:val="auto"/>
                      <w:highlight w:val="none"/>
                    </w:rPr>
                    <w:t>④</w:t>
                  </w:r>
                </w:p>
              </w:tc>
              <w:tc>
                <w:tcPr>
                  <w:tcW w:w="538" w:type="pct"/>
                  <w:tcBorders>
                    <w:tl2br w:val="nil"/>
                    <w:tr2bl w:val="nil"/>
                  </w:tcBorders>
                  <w:vAlign w:val="center"/>
                </w:tcPr>
                <w:p w14:paraId="649AEA76">
                  <w:pPr>
                    <w:pStyle w:val="64"/>
                    <w:bidi w:val="0"/>
                    <w:jc w:val="center"/>
                    <w:rPr>
                      <w:color w:val="auto"/>
                      <w:highlight w:val="none"/>
                    </w:rPr>
                  </w:pPr>
                  <w:r>
                    <w:rPr>
                      <w:color w:val="auto"/>
                      <w:highlight w:val="none"/>
                    </w:rPr>
                    <w:t>0.71</w:t>
                  </w:r>
                </w:p>
              </w:tc>
              <w:tc>
                <w:tcPr>
                  <w:tcW w:w="538" w:type="pct"/>
                  <w:tcBorders>
                    <w:tl2br w:val="nil"/>
                    <w:tr2bl w:val="nil"/>
                  </w:tcBorders>
                  <w:vAlign w:val="center"/>
                </w:tcPr>
                <w:p w14:paraId="4E9F33CE">
                  <w:pPr>
                    <w:pStyle w:val="64"/>
                    <w:bidi w:val="0"/>
                    <w:jc w:val="center"/>
                    <w:rPr>
                      <w:color w:val="auto"/>
                      <w:highlight w:val="none"/>
                    </w:rPr>
                  </w:pPr>
                  <w:r>
                    <w:rPr>
                      <w:color w:val="auto"/>
                      <w:highlight w:val="none"/>
                    </w:rPr>
                    <w:t>0.85</w:t>
                  </w:r>
                </w:p>
              </w:tc>
              <w:tc>
                <w:tcPr>
                  <w:tcW w:w="538" w:type="pct"/>
                  <w:tcBorders>
                    <w:tl2br w:val="nil"/>
                    <w:tr2bl w:val="nil"/>
                  </w:tcBorders>
                  <w:vAlign w:val="center"/>
                </w:tcPr>
                <w:p w14:paraId="79EBFE7F">
                  <w:pPr>
                    <w:pStyle w:val="64"/>
                    <w:bidi w:val="0"/>
                    <w:jc w:val="center"/>
                    <w:rPr>
                      <w:color w:val="auto"/>
                      <w:highlight w:val="none"/>
                    </w:rPr>
                  </w:pPr>
                  <w:r>
                    <w:rPr>
                      <w:color w:val="auto"/>
                      <w:highlight w:val="none"/>
                    </w:rPr>
                    <w:t>0.85</w:t>
                  </w:r>
                </w:p>
              </w:tc>
              <w:tc>
                <w:tcPr>
                  <w:tcW w:w="538" w:type="pct"/>
                  <w:tcBorders>
                    <w:tl2br w:val="nil"/>
                    <w:tr2bl w:val="nil"/>
                  </w:tcBorders>
                  <w:vAlign w:val="center"/>
                </w:tcPr>
                <w:p w14:paraId="059320D8">
                  <w:pPr>
                    <w:pStyle w:val="64"/>
                    <w:bidi w:val="0"/>
                    <w:jc w:val="center"/>
                    <w:rPr>
                      <w:color w:val="auto"/>
                      <w:highlight w:val="none"/>
                    </w:rPr>
                  </w:pPr>
                  <w:r>
                    <w:rPr>
                      <w:color w:val="auto"/>
                      <w:highlight w:val="none"/>
                    </w:rPr>
                    <w:t>0.96</w:t>
                  </w:r>
                </w:p>
              </w:tc>
              <w:tc>
                <w:tcPr>
                  <w:tcW w:w="479" w:type="pct"/>
                  <w:tcBorders>
                    <w:tl2br w:val="nil"/>
                    <w:tr2bl w:val="nil"/>
                  </w:tcBorders>
                  <w:vAlign w:val="center"/>
                </w:tcPr>
                <w:p w14:paraId="74DD77CD">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6DD0DEC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tcBorders>
                    <w:tl2br w:val="nil"/>
                    <w:tr2bl w:val="nil"/>
                  </w:tcBorders>
                  <w:vAlign w:val="center"/>
                </w:tcPr>
                <w:p w14:paraId="7367FE10">
                  <w:pPr>
                    <w:pStyle w:val="64"/>
                    <w:bidi w:val="0"/>
                    <w:jc w:val="center"/>
                    <w:rPr>
                      <w:color w:val="auto"/>
                      <w:highlight w:val="none"/>
                    </w:rPr>
                  </w:pPr>
                </w:p>
              </w:tc>
              <w:tc>
                <w:tcPr>
                  <w:tcW w:w="706" w:type="pct"/>
                  <w:vMerge w:val="continue"/>
                  <w:tcBorders>
                    <w:tl2br w:val="nil"/>
                    <w:tr2bl w:val="nil"/>
                  </w:tcBorders>
                  <w:vAlign w:val="center"/>
                </w:tcPr>
                <w:p w14:paraId="4BEA2CC8">
                  <w:pPr>
                    <w:pStyle w:val="64"/>
                    <w:bidi w:val="0"/>
                    <w:jc w:val="center"/>
                    <w:rPr>
                      <w:color w:val="auto"/>
                      <w:highlight w:val="none"/>
                    </w:rPr>
                  </w:pPr>
                </w:p>
              </w:tc>
              <w:tc>
                <w:tcPr>
                  <w:tcW w:w="634" w:type="pct"/>
                  <w:vMerge w:val="continue"/>
                  <w:tcBorders>
                    <w:tl2br w:val="nil"/>
                    <w:tr2bl w:val="nil"/>
                  </w:tcBorders>
                  <w:vAlign w:val="center"/>
                </w:tcPr>
                <w:p w14:paraId="26943F78">
                  <w:pPr>
                    <w:pStyle w:val="64"/>
                    <w:bidi w:val="0"/>
                    <w:jc w:val="center"/>
                    <w:rPr>
                      <w:color w:val="auto"/>
                      <w:highlight w:val="none"/>
                    </w:rPr>
                  </w:pPr>
                </w:p>
              </w:tc>
              <w:tc>
                <w:tcPr>
                  <w:tcW w:w="453" w:type="pct"/>
                  <w:tcBorders>
                    <w:tl2br w:val="nil"/>
                    <w:tr2bl w:val="nil"/>
                  </w:tcBorders>
                  <w:vAlign w:val="center"/>
                </w:tcPr>
                <w:p w14:paraId="38A8920D">
                  <w:pPr>
                    <w:pStyle w:val="64"/>
                    <w:bidi w:val="0"/>
                    <w:jc w:val="center"/>
                    <w:rPr>
                      <w:color w:val="auto"/>
                      <w:highlight w:val="none"/>
                    </w:rPr>
                  </w:pPr>
                  <w:r>
                    <w:rPr>
                      <w:color w:val="auto"/>
                      <w:highlight w:val="none"/>
                    </w:rPr>
                    <w:t>均值</w:t>
                  </w:r>
                </w:p>
              </w:tc>
              <w:tc>
                <w:tcPr>
                  <w:tcW w:w="538" w:type="pct"/>
                  <w:tcBorders>
                    <w:tl2br w:val="nil"/>
                    <w:tr2bl w:val="nil"/>
                  </w:tcBorders>
                  <w:vAlign w:val="center"/>
                </w:tcPr>
                <w:p w14:paraId="5E3AA9BD">
                  <w:pPr>
                    <w:pStyle w:val="64"/>
                    <w:bidi w:val="0"/>
                    <w:jc w:val="center"/>
                    <w:rPr>
                      <w:color w:val="auto"/>
                      <w:highlight w:val="none"/>
                    </w:rPr>
                  </w:pPr>
                  <w:r>
                    <w:rPr>
                      <w:color w:val="auto"/>
                      <w:highlight w:val="none"/>
                    </w:rPr>
                    <w:t>0.74</w:t>
                  </w:r>
                </w:p>
              </w:tc>
              <w:tc>
                <w:tcPr>
                  <w:tcW w:w="538" w:type="pct"/>
                  <w:tcBorders>
                    <w:tl2br w:val="nil"/>
                    <w:tr2bl w:val="nil"/>
                  </w:tcBorders>
                  <w:vAlign w:val="center"/>
                </w:tcPr>
                <w:p w14:paraId="4F894FE1">
                  <w:pPr>
                    <w:pStyle w:val="64"/>
                    <w:bidi w:val="0"/>
                    <w:jc w:val="center"/>
                    <w:rPr>
                      <w:color w:val="auto"/>
                      <w:highlight w:val="none"/>
                    </w:rPr>
                  </w:pPr>
                  <w:r>
                    <w:rPr>
                      <w:color w:val="auto"/>
                      <w:highlight w:val="none"/>
                    </w:rPr>
                    <w:t>0.84</w:t>
                  </w:r>
                </w:p>
              </w:tc>
              <w:tc>
                <w:tcPr>
                  <w:tcW w:w="538" w:type="pct"/>
                  <w:tcBorders>
                    <w:tl2br w:val="nil"/>
                    <w:tr2bl w:val="nil"/>
                  </w:tcBorders>
                  <w:vAlign w:val="center"/>
                </w:tcPr>
                <w:p w14:paraId="593B3E13">
                  <w:pPr>
                    <w:pStyle w:val="64"/>
                    <w:bidi w:val="0"/>
                    <w:jc w:val="center"/>
                    <w:rPr>
                      <w:color w:val="auto"/>
                      <w:highlight w:val="none"/>
                    </w:rPr>
                  </w:pPr>
                  <w:r>
                    <w:rPr>
                      <w:color w:val="auto"/>
                      <w:highlight w:val="none"/>
                    </w:rPr>
                    <w:t>0.86</w:t>
                  </w:r>
                </w:p>
              </w:tc>
              <w:tc>
                <w:tcPr>
                  <w:tcW w:w="538" w:type="pct"/>
                  <w:tcBorders>
                    <w:tl2br w:val="nil"/>
                    <w:tr2bl w:val="nil"/>
                  </w:tcBorders>
                  <w:vAlign w:val="center"/>
                </w:tcPr>
                <w:p w14:paraId="2434CC91">
                  <w:pPr>
                    <w:pStyle w:val="64"/>
                    <w:bidi w:val="0"/>
                    <w:jc w:val="center"/>
                    <w:rPr>
                      <w:color w:val="auto"/>
                      <w:highlight w:val="none"/>
                    </w:rPr>
                  </w:pPr>
                  <w:r>
                    <w:rPr>
                      <w:color w:val="auto"/>
                      <w:highlight w:val="none"/>
                    </w:rPr>
                    <w:t>0.95</w:t>
                  </w:r>
                </w:p>
              </w:tc>
              <w:tc>
                <w:tcPr>
                  <w:tcW w:w="479" w:type="pct"/>
                  <w:tcBorders>
                    <w:tl2br w:val="nil"/>
                    <w:tr2bl w:val="nil"/>
                  </w:tcBorders>
                  <w:vAlign w:val="center"/>
                </w:tcPr>
                <w:p w14:paraId="153355F8">
                  <w:pPr>
                    <w:pStyle w:val="64"/>
                    <w:bidi w:val="0"/>
                    <w:jc w:val="center"/>
                    <w:rPr>
                      <w:color w:val="auto"/>
                      <w:highlight w:val="none"/>
                    </w:rPr>
                  </w:pPr>
                  <w:r>
                    <w:rPr>
                      <w:rFonts w:hint="eastAsia"/>
                      <w:color w:val="auto"/>
                      <w:highlight w:val="none"/>
                      <w:lang w:val="en-US" w:eastAsia="zh-CN"/>
                    </w:rPr>
                    <w:t>4.0</w:t>
                  </w:r>
                </w:p>
              </w:tc>
            </w:tr>
            <w:tr w14:paraId="3B76B77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restart"/>
                  <w:tcBorders>
                    <w:tl2br w:val="nil"/>
                    <w:tr2bl w:val="nil"/>
                  </w:tcBorders>
                  <w:shd w:val="clear" w:color="auto" w:fill="auto"/>
                  <w:vAlign w:val="center"/>
                </w:tcPr>
                <w:p w14:paraId="6C2BFEB9">
                  <w:pPr>
                    <w:pStyle w:val="64"/>
                    <w:bidi w:val="0"/>
                    <w:jc w:val="center"/>
                    <w:rPr>
                      <w:color w:val="auto"/>
                      <w:highlight w:val="none"/>
                      <w:lang w:val="en-US" w:eastAsia="zh-CN"/>
                    </w:rPr>
                  </w:pPr>
                  <w:r>
                    <w:rPr>
                      <w:color w:val="auto"/>
                      <w:highlight w:val="none"/>
                    </w:rPr>
                    <w:t>2025.12.13</w:t>
                  </w:r>
                </w:p>
              </w:tc>
              <w:tc>
                <w:tcPr>
                  <w:tcW w:w="706" w:type="pct"/>
                  <w:vMerge w:val="restart"/>
                  <w:tcBorders>
                    <w:tl2br w:val="nil"/>
                    <w:tr2bl w:val="nil"/>
                  </w:tcBorders>
                  <w:shd w:val="clear" w:color="auto" w:fill="auto"/>
                  <w:vAlign w:val="center"/>
                </w:tcPr>
                <w:p w14:paraId="01F1EDB2">
                  <w:pPr>
                    <w:pStyle w:val="64"/>
                    <w:bidi w:val="0"/>
                    <w:jc w:val="center"/>
                    <w:rPr>
                      <w:color w:val="auto"/>
                      <w:highlight w:val="none"/>
                      <w:lang w:val="en-US" w:eastAsia="en-US"/>
                    </w:rPr>
                  </w:pPr>
                  <w:r>
                    <w:rPr>
                      <w:color w:val="auto"/>
                      <w:highlight w:val="none"/>
                    </w:rPr>
                    <w:t>非甲烷总烃（mg/m</w:t>
                  </w:r>
                  <w:r>
                    <w:rPr>
                      <w:color w:val="auto"/>
                      <w:highlight w:val="none"/>
                      <w:vertAlign w:val="superscript"/>
                    </w:rPr>
                    <w:t>3</w:t>
                  </w:r>
                  <w:r>
                    <w:rPr>
                      <w:color w:val="auto"/>
                      <w:highlight w:val="none"/>
                    </w:rPr>
                    <w:t>）</w:t>
                  </w:r>
                </w:p>
              </w:tc>
              <w:tc>
                <w:tcPr>
                  <w:tcW w:w="634" w:type="pct"/>
                  <w:vMerge w:val="restart"/>
                  <w:tcBorders>
                    <w:tl2br w:val="nil"/>
                    <w:tr2bl w:val="nil"/>
                  </w:tcBorders>
                  <w:shd w:val="clear" w:color="auto" w:fill="auto"/>
                  <w:vAlign w:val="center"/>
                </w:tcPr>
                <w:p w14:paraId="690790DB">
                  <w:pPr>
                    <w:pStyle w:val="64"/>
                    <w:bidi w:val="0"/>
                    <w:jc w:val="center"/>
                    <w:rPr>
                      <w:color w:val="auto"/>
                      <w:highlight w:val="none"/>
                      <w:lang w:val="en-US" w:eastAsia="en-US"/>
                    </w:rPr>
                  </w:pPr>
                  <w:r>
                    <w:rPr>
                      <w:color w:val="auto"/>
                      <w:highlight w:val="none"/>
                    </w:rPr>
                    <w:t>第一次</w:t>
                  </w:r>
                </w:p>
              </w:tc>
              <w:tc>
                <w:tcPr>
                  <w:tcW w:w="453" w:type="pct"/>
                  <w:tcBorders>
                    <w:tl2br w:val="nil"/>
                    <w:tr2bl w:val="nil"/>
                  </w:tcBorders>
                  <w:shd w:val="clear" w:color="auto" w:fill="auto"/>
                  <w:vAlign w:val="center"/>
                </w:tcPr>
                <w:p w14:paraId="0F7D1246">
                  <w:pPr>
                    <w:pStyle w:val="64"/>
                    <w:bidi w:val="0"/>
                    <w:jc w:val="center"/>
                    <w:rPr>
                      <w:color w:val="auto"/>
                      <w:highlight w:val="none"/>
                      <w:lang w:val="en-US" w:eastAsia="en-US"/>
                    </w:rPr>
                  </w:pPr>
                  <w:r>
                    <w:rPr>
                      <w:color w:val="auto"/>
                      <w:highlight w:val="none"/>
                    </w:rPr>
                    <w:t>①</w:t>
                  </w:r>
                </w:p>
              </w:tc>
              <w:tc>
                <w:tcPr>
                  <w:tcW w:w="538" w:type="pct"/>
                  <w:tcBorders>
                    <w:tl2br w:val="nil"/>
                    <w:tr2bl w:val="nil"/>
                  </w:tcBorders>
                  <w:shd w:val="clear" w:color="auto" w:fill="auto"/>
                  <w:vAlign w:val="center"/>
                </w:tcPr>
                <w:p w14:paraId="0CBD14B1">
                  <w:pPr>
                    <w:pStyle w:val="64"/>
                    <w:bidi w:val="0"/>
                    <w:jc w:val="center"/>
                    <w:rPr>
                      <w:color w:val="auto"/>
                      <w:highlight w:val="none"/>
                      <w:lang w:val="en-US" w:eastAsia="zh-CN"/>
                    </w:rPr>
                  </w:pPr>
                  <w:r>
                    <w:rPr>
                      <w:color w:val="auto"/>
                      <w:highlight w:val="none"/>
                    </w:rPr>
                    <w:t>0.72</w:t>
                  </w:r>
                </w:p>
              </w:tc>
              <w:tc>
                <w:tcPr>
                  <w:tcW w:w="538" w:type="pct"/>
                  <w:tcBorders>
                    <w:tl2br w:val="nil"/>
                    <w:tr2bl w:val="nil"/>
                  </w:tcBorders>
                  <w:shd w:val="clear" w:color="auto" w:fill="auto"/>
                  <w:vAlign w:val="center"/>
                </w:tcPr>
                <w:p w14:paraId="0D3A67BE">
                  <w:pPr>
                    <w:pStyle w:val="64"/>
                    <w:bidi w:val="0"/>
                    <w:jc w:val="center"/>
                    <w:rPr>
                      <w:color w:val="auto"/>
                      <w:highlight w:val="none"/>
                      <w:lang w:val="en-US" w:eastAsia="zh-CN"/>
                    </w:rPr>
                  </w:pPr>
                  <w:r>
                    <w:rPr>
                      <w:color w:val="auto"/>
                      <w:highlight w:val="none"/>
                    </w:rPr>
                    <w:t>0.88</w:t>
                  </w:r>
                </w:p>
              </w:tc>
              <w:tc>
                <w:tcPr>
                  <w:tcW w:w="538" w:type="pct"/>
                  <w:tcBorders>
                    <w:tl2br w:val="nil"/>
                    <w:tr2bl w:val="nil"/>
                  </w:tcBorders>
                  <w:shd w:val="clear" w:color="auto" w:fill="auto"/>
                  <w:vAlign w:val="center"/>
                </w:tcPr>
                <w:p w14:paraId="084ACC67">
                  <w:pPr>
                    <w:pStyle w:val="64"/>
                    <w:bidi w:val="0"/>
                    <w:jc w:val="center"/>
                    <w:rPr>
                      <w:color w:val="auto"/>
                      <w:highlight w:val="none"/>
                      <w:lang w:val="en-US" w:eastAsia="zh-CN"/>
                    </w:rPr>
                  </w:pPr>
                  <w:r>
                    <w:rPr>
                      <w:color w:val="auto"/>
                      <w:highlight w:val="none"/>
                    </w:rPr>
                    <w:t>0.96</w:t>
                  </w:r>
                </w:p>
              </w:tc>
              <w:tc>
                <w:tcPr>
                  <w:tcW w:w="538" w:type="pct"/>
                  <w:tcBorders>
                    <w:tl2br w:val="nil"/>
                    <w:tr2bl w:val="nil"/>
                  </w:tcBorders>
                  <w:shd w:val="clear" w:color="auto" w:fill="auto"/>
                  <w:vAlign w:val="center"/>
                </w:tcPr>
                <w:p w14:paraId="2C3F9DC6">
                  <w:pPr>
                    <w:pStyle w:val="64"/>
                    <w:bidi w:val="0"/>
                    <w:jc w:val="center"/>
                    <w:rPr>
                      <w:color w:val="auto"/>
                      <w:highlight w:val="none"/>
                      <w:lang w:val="en-US" w:eastAsia="zh-CN"/>
                    </w:rPr>
                  </w:pPr>
                  <w:r>
                    <w:rPr>
                      <w:color w:val="auto"/>
                      <w:highlight w:val="none"/>
                    </w:rPr>
                    <w:t>1.04</w:t>
                  </w:r>
                </w:p>
              </w:tc>
              <w:tc>
                <w:tcPr>
                  <w:tcW w:w="479" w:type="pct"/>
                  <w:tcBorders>
                    <w:tl2br w:val="nil"/>
                    <w:tr2bl w:val="nil"/>
                  </w:tcBorders>
                  <w:shd w:val="clear" w:color="auto" w:fill="auto"/>
                  <w:vAlign w:val="center"/>
                </w:tcPr>
                <w:p w14:paraId="25B20263">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19C6A42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5E3F6CEA">
                  <w:pPr>
                    <w:pStyle w:val="64"/>
                    <w:bidi w:val="0"/>
                    <w:jc w:val="center"/>
                    <w:rPr>
                      <w:color w:val="auto"/>
                      <w:highlight w:val="none"/>
                    </w:rPr>
                  </w:pPr>
                </w:p>
              </w:tc>
              <w:tc>
                <w:tcPr>
                  <w:tcW w:w="706" w:type="pct"/>
                  <w:vMerge w:val="continue"/>
                  <w:vAlign w:val="center"/>
                </w:tcPr>
                <w:p w14:paraId="22EB3414">
                  <w:pPr>
                    <w:pStyle w:val="64"/>
                    <w:bidi w:val="0"/>
                    <w:jc w:val="center"/>
                    <w:rPr>
                      <w:color w:val="auto"/>
                      <w:highlight w:val="none"/>
                    </w:rPr>
                  </w:pPr>
                </w:p>
              </w:tc>
              <w:tc>
                <w:tcPr>
                  <w:tcW w:w="634" w:type="pct"/>
                  <w:vMerge w:val="continue"/>
                  <w:vAlign w:val="center"/>
                </w:tcPr>
                <w:p w14:paraId="40DA0E6D">
                  <w:pPr>
                    <w:pStyle w:val="64"/>
                    <w:bidi w:val="0"/>
                    <w:jc w:val="center"/>
                    <w:rPr>
                      <w:color w:val="auto"/>
                      <w:highlight w:val="none"/>
                    </w:rPr>
                  </w:pPr>
                </w:p>
              </w:tc>
              <w:tc>
                <w:tcPr>
                  <w:tcW w:w="453" w:type="pct"/>
                  <w:shd w:val="clear" w:color="auto" w:fill="auto"/>
                  <w:vAlign w:val="center"/>
                </w:tcPr>
                <w:p w14:paraId="508C0DB1">
                  <w:pPr>
                    <w:pStyle w:val="64"/>
                    <w:bidi w:val="0"/>
                    <w:jc w:val="center"/>
                    <w:rPr>
                      <w:color w:val="auto"/>
                      <w:highlight w:val="none"/>
                      <w:lang w:val="en-US" w:eastAsia="en-US"/>
                    </w:rPr>
                  </w:pPr>
                  <w:r>
                    <w:rPr>
                      <w:color w:val="auto"/>
                      <w:highlight w:val="none"/>
                    </w:rPr>
                    <w:t>②</w:t>
                  </w:r>
                </w:p>
              </w:tc>
              <w:tc>
                <w:tcPr>
                  <w:tcW w:w="538" w:type="pct"/>
                  <w:shd w:val="clear" w:color="auto" w:fill="auto"/>
                  <w:vAlign w:val="center"/>
                </w:tcPr>
                <w:p w14:paraId="497848AD">
                  <w:pPr>
                    <w:pStyle w:val="64"/>
                    <w:bidi w:val="0"/>
                    <w:jc w:val="center"/>
                    <w:rPr>
                      <w:color w:val="auto"/>
                      <w:highlight w:val="none"/>
                      <w:lang w:val="en-US" w:eastAsia="zh-CN"/>
                    </w:rPr>
                  </w:pPr>
                  <w:r>
                    <w:rPr>
                      <w:color w:val="auto"/>
                      <w:highlight w:val="none"/>
                    </w:rPr>
                    <w:t>0.75</w:t>
                  </w:r>
                </w:p>
              </w:tc>
              <w:tc>
                <w:tcPr>
                  <w:tcW w:w="538" w:type="pct"/>
                  <w:shd w:val="clear" w:color="auto" w:fill="auto"/>
                  <w:vAlign w:val="center"/>
                </w:tcPr>
                <w:p w14:paraId="5B8F9C50">
                  <w:pPr>
                    <w:pStyle w:val="64"/>
                    <w:bidi w:val="0"/>
                    <w:jc w:val="center"/>
                    <w:rPr>
                      <w:color w:val="auto"/>
                      <w:highlight w:val="none"/>
                      <w:lang w:val="en-US" w:eastAsia="zh-CN"/>
                    </w:rPr>
                  </w:pPr>
                  <w:r>
                    <w:rPr>
                      <w:color w:val="auto"/>
                      <w:highlight w:val="none"/>
                    </w:rPr>
                    <w:t>0.84</w:t>
                  </w:r>
                </w:p>
              </w:tc>
              <w:tc>
                <w:tcPr>
                  <w:tcW w:w="538" w:type="pct"/>
                  <w:shd w:val="clear" w:color="auto" w:fill="auto"/>
                  <w:vAlign w:val="center"/>
                </w:tcPr>
                <w:p w14:paraId="5F8F1B54">
                  <w:pPr>
                    <w:pStyle w:val="64"/>
                    <w:bidi w:val="0"/>
                    <w:jc w:val="center"/>
                    <w:rPr>
                      <w:color w:val="auto"/>
                      <w:highlight w:val="none"/>
                      <w:lang w:val="en-US" w:eastAsia="zh-CN"/>
                    </w:rPr>
                  </w:pPr>
                  <w:r>
                    <w:rPr>
                      <w:color w:val="auto"/>
                      <w:highlight w:val="none"/>
                    </w:rPr>
                    <w:t>0.94</w:t>
                  </w:r>
                </w:p>
              </w:tc>
              <w:tc>
                <w:tcPr>
                  <w:tcW w:w="538" w:type="pct"/>
                  <w:shd w:val="clear" w:color="auto" w:fill="auto"/>
                  <w:vAlign w:val="center"/>
                </w:tcPr>
                <w:p w14:paraId="53407EB2">
                  <w:pPr>
                    <w:pStyle w:val="64"/>
                    <w:bidi w:val="0"/>
                    <w:jc w:val="center"/>
                    <w:rPr>
                      <w:color w:val="auto"/>
                      <w:highlight w:val="none"/>
                      <w:lang w:val="en-US" w:eastAsia="zh-CN"/>
                    </w:rPr>
                  </w:pPr>
                  <w:r>
                    <w:rPr>
                      <w:color w:val="auto"/>
                      <w:highlight w:val="none"/>
                    </w:rPr>
                    <w:t>1.05</w:t>
                  </w:r>
                </w:p>
              </w:tc>
              <w:tc>
                <w:tcPr>
                  <w:tcW w:w="479" w:type="pct"/>
                  <w:shd w:val="clear" w:color="auto" w:fill="auto"/>
                  <w:vAlign w:val="center"/>
                </w:tcPr>
                <w:p w14:paraId="4C6A4D34">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16C1227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5A7F85A4">
                  <w:pPr>
                    <w:pStyle w:val="64"/>
                    <w:bidi w:val="0"/>
                    <w:jc w:val="center"/>
                    <w:rPr>
                      <w:color w:val="auto"/>
                      <w:highlight w:val="none"/>
                    </w:rPr>
                  </w:pPr>
                </w:p>
              </w:tc>
              <w:tc>
                <w:tcPr>
                  <w:tcW w:w="706" w:type="pct"/>
                  <w:vMerge w:val="continue"/>
                  <w:vAlign w:val="center"/>
                </w:tcPr>
                <w:p w14:paraId="606AEC10">
                  <w:pPr>
                    <w:pStyle w:val="64"/>
                    <w:bidi w:val="0"/>
                    <w:jc w:val="center"/>
                    <w:rPr>
                      <w:color w:val="auto"/>
                      <w:highlight w:val="none"/>
                    </w:rPr>
                  </w:pPr>
                </w:p>
              </w:tc>
              <w:tc>
                <w:tcPr>
                  <w:tcW w:w="634" w:type="pct"/>
                  <w:vMerge w:val="continue"/>
                  <w:vAlign w:val="center"/>
                </w:tcPr>
                <w:p w14:paraId="77802B9C">
                  <w:pPr>
                    <w:pStyle w:val="64"/>
                    <w:bidi w:val="0"/>
                    <w:jc w:val="center"/>
                    <w:rPr>
                      <w:color w:val="auto"/>
                      <w:highlight w:val="none"/>
                    </w:rPr>
                  </w:pPr>
                </w:p>
              </w:tc>
              <w:tc>
                <w:tcPr>
                  <w:tcW w:w="453" w:type="pct"/>
                  <w:shd w:val="clear" w:color="auto" w:fill="auto"/>
                  <w:vAlign w:val="center"/>
                </w:tcPr>
                <w:p w14:paraId="162D0F03">
                  <w:pPr>
                    <w:pStyle w:val="64"/>
                    <w:bidi w:val="0"/>
                    <w:jc w:val="center"/>
                    <w:rPr>
                      <w:color w:val="auto"/>
                      <w:highlight w:val="none"/>
                      <w:lang w:val="en-US" w:eastAsia="en-US"/>
                    </w:rPr>
                  </w:pPr>
                  <w:r>
                    <w:rPr>
                      <w:color w:val="auto"/>
                      <w:highlight w:val="none"/>
                    </w:rPr>
                    <w:t>③</w:t>
                  </w:r>
                </w:p>
              </w:tc>
              <w:tc>
                <w:tcPr>
                  <w:tcW w:w="538" w:type="pct"/>
                  <w:shd w:val="clear" w:color="auto" w:fill="auto"/>
                  <w:vAlign w:val="center"/>
                </w:tcPr>
                <w:p w14:paraId="5E15E125">
                  <w:pPr>
                    <w:pStyle w:val="64"/>
                    <w:bidi w:val="0"/>
                    <w:jc w:val="center"/>
                    <w:rPr>
                      <w:color w:val="auto"/>
                      <w:highlight w:val="none"/>
                      <w:lang w:val="en-US" w:eastAsia="zh-CN"/>
                    </w:rPr>
                  </w:pPr>
                  <w:r>
                    <w:rPr>
                      <w:color w:val="auto"/>
                      <w:highlight w:val="none"/>
                    </w:rPr>
                    <w:t>0.74</w:t>
                  </w:r>
                </w:p>
              </w:tc>
              <w:tc>
                <w:tcPr>
                  <w:tcW w:w="538" w:type="pct"/>
                  <w:shd w:val="clear" w:color="auto" w:fill="auto"/>
                  <w:vAlign w:val="center"/>
                </w:tcPr>
                <w:p w14:paraId="727C5F80">
                  <w:pPr>
                    <w:pStyle w:val="64"/>
                    <w:bidi w:val="0"/>
                    <w:jc w:val="center"/>
                    <w:rPr>
                      <w:color w:val="auto"/>
                      <w:highlight w:val="none"/>
                      <w:lang w:val="en-US" w:eastAsia="zh-CN"/>
                    </w:rPr>
                  </w:pPr>
                  <w:r>
                    <w:rPr>
                      <w:color w:val="auto"/>
                      <w:highlight w:val="none"/>
                    </w:rPr>
                    <w:t>0.80</w:t>
                  </w:r>
                </w:p>
              </w:tc>
              <w:tc>
                <w:tcPr>
                  <w:tcW w:w="538" w:type="pct"/>
                  <w:shd w:val="clear" w:color="auto" w:fill="auto"/>
                  <w:vAlign w:val="center"/>
                </w:tcPr>
                <w:p w14:paraId="2BD5544C">
                  <w:pPr>
                    <w:pStyle w:val="64"/>
                    <w:bidi w:val="0"/>
                    <w:jc w:val="center"/>
                    <w:rPr>
                      <w:color w:val="auto"/>
                      <w:highlight w:val="none"/>
                      <w:lang w:val="en-US" w:eastAsia="zh-CN"/>
                    </w:rPr>
                  </w:pPr>
                  <w:r>
                    <w:rPr>
                      <w:color w:val="auto"/>
                      <w:highlight w:val="none"/>
                    </w:rPr>
                    <w:t>0.92</w:t>
                  </w:r>
                </w:p>
              </w:tc>
              <w:tc>
                <w:tcPr>
                  <w:tcW w:w="538" w:type="pct"/>
                  <w:shd w:val="clear" w:color="auto" w:fill="auto"/>
                  <w:vAlign w:val="center"/>
                </w:tcPr>
                <w:p w14:paraId="412FBD51">
                  <w:pPr>
                    <w:pStyle w:val="64"/>
                    <w:bidi w:val="0"/>
                    <w:jc w:val="center"/>
                    <w:rPr>
                      <w:color w:val="auto"/>
                      <w:highlight w:val="none"/>
                      <w:lang w:val="en-US" w:eastAsia="zh-CN"/>
                    </w:rPr>
                  </w:pPr>
                  <w:r>
                    <w:rPr>
                      <w:color w:val="auto"/>
                      <w:highlight w:val="none"/>
                    </w:rPr>
                    <w:t>1.10</w:t>
                  </w:r>
                </w:p>
              </w:tc>
              <w:tc>
                <w:tcPr>
                  <w:tcW w:w="479" w:type="pct"/>
                  <w:shd w:val="clear" w:color="auto" w:fill="auto"/>
                  <w:vAlign w:val="center"/>
                </w:tcPr>
                <w:p w14:paraId="6D4E2BC5">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23ABF23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4463EC05">
                  <w:pPr>
                    <w:pStyle w:val="64"/>
                    <w:bidi w:val="0"/>
                    <w:jc w:val="center"/>
                    <w:rPr>
                      <w:color w:val="auto"/>
                      <w:highlight w:val="none"/>
                    </w:rPr>
                  </w:pPr>
                </w:p>
              </w:tc>
              <w:tc>
                <w:tcPr>
                  <w:tcW w:w="706" w:type="pct"/>
                  <w:vMerge w:val="continue"/>
                  <w:vAlign w:val="center"/>
                </w:tcPr>
                <w:p w14:paraId="5066CEDF">
                  <w:pPr>
                    <w:pStyle w:val="64"/>
                    <w:bidi w:val="0"/>
                    <w:jc w:val="center"/>
                    <w:rPr>
                      <w:color w:val="auto"/>
                      <w:highlight w:val="none"/>
                    </w:rPr>
                  </w:pPr>
                </w:p>
              </w:tc>
              <w:tc>
                <w:tcPr>
                  <w:tcW w:w="634" w:type="pct"/>
                  <w:vMerge w:val="continue"/>
                  <w:vAlign w:val="center"/>
                </w:tcPr>
                <w:p w14:paraId="51B3905A">
                  <w:pPr>
                    <w:pStyle w:val="64"/>
                    <w:bidi w:val="0"/>
                    <w:jc w:val="center"/>
                    <w:rPr>
                      <w:color w:val="auto"/>
                      <w:highlight w:val="none"/>
                    </w:rPr>
                  </w:pPr>
                </w:p>
              </w:tc>
              <w:tc>
                <w:tcPr>
                  <w:tcW w:w="453" w:type="pct"/>
                  <w:shd w:val="clear" w:color="auto" w:fill="auto"/>
                  <w:vAlign w:val="center"/>
                </w:tcPr>
                <w:p w14:paraId="0D866F1F">
                  <w:pPr>
                    <w:pStyle w:val="64"/>
                    <w:bidi w:val="0"/>
                    <w:jc w:val="center"/>
                    <w:rPr>
                      <w:color w:val="auto"/>
                      <w:highlight w:val="none"/>
                      <w:lang w:val="en-US" w:eastAsia="en-US"/>
                    </w:rPr>
                  </w:pPr>
                  <w:r>
                    <w:rPr>
                      <w:color w:val="auto"/>
                      <w:highlight w:val="none"/>
                    </w:rPr>
                    <w:t>④</w:t>
                  </w:r>
                </w:p>
              </w:tc>
              <w:tc>
                <w:tcPr>
                  <w:tcW w:w="538" w:type="pct"/>
                  <w:shd w:val="clear" w:color="auto" w:fill="auto"/>
                  <w:vAlign w:val="center"/>
                </w:tcPr>
                <w:p w14:paraId="75CBE8C5">
                  <w:pPr>
                    <w:pStyle w:val="64"/>
                    <w:bidi w:val="0"/>
                    <w:jc w:val="center"/>
                    <w:rPr>
                      <w:color w:val="auto"/>
                      <w:highlight w:val="none"/>
                      <w:lang w:val="en-US" w:eastAsia="zh-CN"/>
                    </w:rPr>
                  </w:pPr>
                  <w:r>
                    <w:rPr>
                      <w:color w:val="auto"/>
                      <w:highlight w:val="none"/>
                    </w:rPr>
                    <w:t>0.77</w:t>
                  </w:r>
                </w:p>
              </w:tc>
              <w:tc>
                <w:tcPr>
                  <w:tcW w:w="538" w:type="pct"/>
                  <w:shd w:val="clear" w:color="auto" w:fill="auto"/>
                  <w:vAlign w:val="center"/>
                </w:tcPr>
                <w:p w14:paraId="5B753741">
                  <w:pPr>
                    <w:pStyle w:val="64"/>
                    <w:bidi w:val="0"/>
                    <w:jc w:val="center"/>
                    <w:rPr>
                      <w:color w:val="auto"/>
                      <w:highlight w:val="none"/>
                      <w:lang w:val="en-US" w:eastAsia="zh-CN"/>
                    </w:rPr>
                  </w:pPr>
                  <w:r>
                    <w:rPr>
                      <w:color w:val="auto"/>
                      <w:highlight w:val="none"/>
                    </w:rPr>
                    <w:t>0.83</w:t>
                  </w:r>
                </w:p>
              </w:tc>
              <w:tc>
                <w:tcPr>
                  <w:tcW w:w="538" w:type="pct"/>
                  <w:shd w:val="clear" w:color="auto" w:fill="auto"/>
                  <w:vAlign w:val="center"/>
                </w:tcPr>
                <w:p w14:paraId="3F131BF1">
                  <w:pPr>
                    <w:pStyle w:val="64"/>
                    <w:bidi w:val="0"/>
                    <w:jc w:val="center"/>
                    <w:rPr>
                      <w:color w:val="auto"/>
                      <w:highlight w:val="none"/>
                      <w:lang w:val="en-US" w:eastAsia="zh-CN"/>
                    </w:rPr>
                  </w:pPr>
                  <w:r>
                    <w:rPr>
                      <w:color w:val="auto"/>
                      <w:highlight w:val="none"/>
                    </w:rPr>
                    <w:t>0.95</w:t>
                  </w:r>
                </w:p>
              </w:tc>
              <w:tc>
                <w:tcPr>
                  <w:tcW w:w="538" w:type="pct"/>
                  <w:shd w:val="clear" w:color="auto" w:fill="auto"/>
                  <w:vAlign w:val="center"/>
                </w:tcPr>
                <w:p w14:paraId="6441CFB3">
                  <w:pPr>
                    <w:pStyle w:val="64"/>
                    <w:bidi w:val="0"/>
                    <w:jc w:val="center"/>
                    <w:rPr>
                      <w:color w:val="auto"/>
                      <w:highlight w:val="none"/>
                      <w:lang w:val="en-US" w:eastAsia="zh-CN"/>
                    </w:rPr>
                  </w:pPr>
                  <w:r>
                    <w:rPr>
                      <w:color w:val="auto"/>
                      <w:highlight w:val="none"/>
                    </w:rPr>
                    <w:t>1.04</w:t>
                  </w:r>
                </w:p>
              </w:tc>
              <w:tc>
                <w:tcPr>
                  <w:tcW w:w="479" w:type="pct"/>
                  <w:shd w:val="clear" w:color="auto" w:fill="auto"/>
                  <w:vAlign w:val="center"/>
                </w:tcPr>
                <w:p w14:paraId="25C319B4">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2DFF2E0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05F07BC4">
                  <w:pPr>
                    <w:pStyle w:val="64"/>
                    <w:bidi w:val="0"/>
                    <w:jc w:val="center"/>
                    <w:rPr>
                      <w:color w:val="auto"/>
                      <w:highlight w:val="none"/>
                    </w:rPr>
                  </w:pPr>
                </w:p>
              </w:tc>
              <w:tc>
                <w:tcPr>
                  <w:tcW w:w="706" w:type="pct"/>
                  <w:vMerge w:val="continue"/>
                  <w:vAlign w:val="center"/>
                </w:tcPr>
                <w:p w14:paraId="30B7A353">
                  <w:pPr>
                    <w:pStyle w:val="64"/>
                    <w:bidi w:val="0"/>
                    <w:jc w:val="center"/>
                    <w:rPr>
                      <w:color w:val="auto"/>
                      <w:highlight w:val="none"/>
                    </w:rPr>
                  </w:pPr>
                </w:p>
              </w:tc>
              <w:tc>
                <w:tcPr>
                  <w:tcW w:w="634" w:type="pct"/>
                  <w:vMerge w:val="continue"/>
                  <w:vAlign w:val="center"/>
                </w:tcPr>
                <w:p w14:paraId="4DDE9650">
                  <w:pPr>
                    <w:pStyle w:val="64"/>
                    <w:bidi w:val="0"/>
                    <w:jc w:val="center"/>
                    <w:rPr>
                      <w:color w:val="auto"/>
                      <w:highlight w:val="none"/>
                    </w:rPr>
                  </w:pPr>
                </w:p>
              </w:tc>
              <w:tc>
                <w:tcPr>
                  <w:tcW w:w="453" w:type="pct"/>
                  <w:shd w:val="clear" w:color="auto" w:fill="auto"/>
                  <w:vAlign w:val="center"/>
                </w:tcPr>
                <w:p w14:paraId="299C736A">
                  <w:pPr>
                    <w:pStyle w:val="64"/>
                    <w:bidi w:val="0"/>
                    <w:jc w:val="center"/>
                    <w:rPr>
                      <w:color w:val="auto"/>
                      <w:highlight w:val="none"/>
                      <w:lang w:val="en-US" w:eastAsia="en-US"/>
                    </w:rPr>
                  </w:pPr>
                  <w:r>
                    <w:rPr>
                      <w:color w:val="auto"/>
                      <w:highlight w:val="none"/>
                    </w:rPr>
                    <w:t>均值</w:t>
                  </w:r>
                </w:p>
              </w:tc>
              <w:tc>
                <w:tcPr>
                  <w:tcW w:w="538" w:type="pct"/>
                  <w:shd w:val="clear" w:color="auto" w:fill="auto"/>
                  <w:vAlign w:val="center"/>
                </w:tcPr>
                <w:p w14:paraId="45699991">
                  <w:pPr>
                    <w:pStyle w:val="64"/>
                    <w:bidi w:val="0"/>
                    <w:jc w:val="center"/>
                    <w:rPr>
                      <w:color w:val="auto"/>
                      <w:highlight w:val="none"/>
                      <w:lang w:val="en-US" w:eastAsia="zh-CN"/>
                    </w:rPr>
                  </w:pPr>
                  <w:r>
                    <w:rPr>
                      <w:color w:val="auto"/>
                      <w:highlight w:val="none"/>
                    </w:rPr>
                    <w:t>0.75</w:t>
                  </w:r>
                </w:p>
              </w:tc>
              <w:tc>
                <w:tcPr>
                  <w:tcW w:w="538" w:type="pct"/>
                  <w:shd w:val="clear" w:color="auto" w:fill="auto"/>
                  <w:vAlign w:val="center"/>
                </w:tcPr>
                <w:p w14:paraId="34D03F59">
                  <w:pPr>
                    <w:pStyle w:val="64"/>
                    <w:bidi w:val="0"/>
                    <w:jc w:val="center"/>
                    <w:rPr>
                      <w:color w:val="auto"/>
                      <w:highlight w:val="none"/>
                      <w:lang w:val="en-US" w:eastAsia="zh-CN"/>
                    </w:rPr>
                  </w:pPr>
                  <w:r>
                    <w:rPr>
                      <w:color w:val="auto"/>
                      <w:highlight w:val="none"/>
                    </w:rPr>
                    <w:t>0.84</w:t>
                  </w:r>
                </w:p>
              </w:tc>
              <w:tc>
                <w:tcPr>
                  <w:tcW w:w="538" w:type="pct"/>
                  <w:shd w:val="clear" w:color="auto" w:fill="auto"/>
                  <w:vAlign w:val="center"/>
                </w:tcPr>
                <w:p w14:paraId="58045B72">
                  <w:pPr>
                    <w:pStyle w:val="64"/>
                    <w:bidi w:val="0"/>
                    <w:jc w:val="center"/>
                    <w:rPr>
                      <w:color w:val="auto"/>
                      <w:highlight w:val="none"/>
                      <w:lang w:val="en-US" w:eastAsia="zh-CN"/>
                    </w:rPr>
                  </w:pPr>
                  <w:r>
                    <w:rPr>
                      <w:color w:val="auto"/>
                      <w:highlight w:val="none"/>
                    </w:rPr>
                    <w:t>0.94</w:t>
                  </w:r>
                </w:p>
              </w:tc>
              <w:tc>
                <w:tcPr>
                  <w:tcW w:w="538" w:type="pct"/>
                  <w:shd w:val="clear" w:color="auto" w:fill="auto"/>
                  <w:vAlign w:val="center"/>
                </w:tcPr>
                <w:p w14:paraId="0A6DF940">
                  <w:pPr>
                    <w:pStyle w:val="64"/>
                    <w:bidi w:val="0"/>
                    <w:jc w:val="center"/>
                    <w:rPr>
                      <w:color w:val="auto"/>
                      <w:highlight w:val="none"/>
                      <w:lang w:val="en-US" w:eastAsia="zh-CN"/>
                    </w:rPr>
                  </w:pPr>
                  <w:r>
                    <w:rPr>
                      <w:color w:val="auto"/>
                      <w:highlight w:val="none"/>
                    </w:rPr>
                    <w:t>1.06</w:t>
                  </w:r>
                </w:p>
              </w:tc>
              <w:tc>
                <w:tcPr>
                  <w:tcW w:w="479" w:type="pct"/>
                  <w:shd w:val="clear" w:color="auto" w:fill="auto"/>
                  <w:vAlign w:val="center"/>
                </w:tcPr>
                <w:p w14:paraId="14DC885F">
                  <w:pPr>
                    <w:pStyle w:val="64"/>
                    <w:bidi w:val="0"/>
                    <w:jc w:val="center"/>
                    <w:rPr>
                      <w:color w:val="auto"/>
                      <w:highlight w:val="none"/>
                      <w:lang w:val="en-US" w:eastAsia="zh-CN"/>
                    </w:rPr>
                  </w:pPr>
                  <w:r>
                    <w:rPr>
                      <w:rFonts w:hint="eastAsia"/>
                      <w:color w:val="auto"/>
                      <w:highlight w:val="none"/>
                      <w:lang w:val="en-US" w:eastAsia="zh-CN"/>
                    </w:rPr>
                    <w:t>4.0</w:t>
                  </w:r>
                </w:p>
              </w:tc>
            </w:tr>
            <w:tr w14:paraId="792B5C3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1552B209">
                  <w:pPr>
                    <w:pStyle w:val="64"/>
                    <w:bidi w:val="0"/>
                    <w:jc w:val="center"/>
                    <w:rPr>
                      <w:color w:val="auto"/>
                      <w:highlight w:val="none"/>
                    </w:rPr>
                  </w:pPr>
                </w:p>
              </w:tc>
              <w:tc>
                <w:tcPr>
                  <w:tcW w:w="706" w:type="pct"/>
                  <w:vMerge w:val="continue"/>
                  <w:vAlign w:val="center"/>
                </w:tcPr>
                <w:p w14:paraId="6E1FFC04">
                  <w:pPr>
                    <w:pStyle w:val="64"/>
                    <w:bidi w:val="0"/>
                    <w:jc w:val="center"/>
                    <w:rPr>
                      <w:color w:val="auto"/>
                      <w:highlight w:val="none"/>
                    </w:rPr>
                  </w:pPr>
                </w:p>
              </w:tc>
              <w:tc>
                <w:tcPr>
                  <w:tcW w:w="634" w:type="pct"/>
                  <w:vMerge w:val="restart"/>
                  <w:shd w:val="clear" w:color="auto" w:fill="auto"/>
                  <w:vAlign w:val="center"/>
                </w:tcPr>
                <w:p w14:paraId="179B093F">
                  <w:pPr>
                    <w:pStyle w:val="64"/>
                    <w:bidi w:val="0"/>
                    <w:jc w:val="center"/>
                    <w:rPr>
                      <w:color w:val="auto"/>
                      <w:highlight w:val="none"/>
                      <w:lang w:val="en-US" w:eastAsia="en-US"/>
                    </w:rPr>
                  </w:pPr>
                  <w:r>
                    <w:rPr>
                      <w:color w:val="auto"/>
                      <w:highlight w:val="none"/>
                    </w:rPr>
                    <w:t>第二次</w:t>
                  </w:r>
                </w:p>
              </w:tc>
              <w:tc>
                <w:tcPr>
                  <w:tcW w:w="453" w:type="pct"/>
                  <w:shd w:val="clear" w:color="auto" w:fill="auto"/>
                  <w:vAlign w:val="center"/>
                </w:tcPr>
                <w:p w14:paraId="2FCBCB8C">
                  <w:pPr>
                    <w:pStyle w:val="64"/>
                    <w:bidi w:val="0"/>
                    <w:jc w:val="center"/>
                    <w:rPr>
                      <w:color w:val="auto"/>
                      <w:highlight w:val="none"/>
                      <w:lang w:val="en-US" w:eastAsia="en-US"/>
                    </w:rPr>
                  </w:pPr>
                  <w:r>
                    <w:rPr>
                      <w:color w:val="auto"/>
                      <w:highlight w:val="none"/>
                    </w:rPr>
                    <w:t>①</w:t>
                  </w:r>
                </w:p>
              </w:tc>
              <w:tc>
                <w:tcPr>
                  <w:tcW w:w="538" w:type="pct"/>
                  <w:shd w:val="clear" w:color="auto" w:fill="auto"/>
                  <w:vAlign w:val="center"/>
                </w:tcPr>
                <w:p w14:paraId="6FE5A050">
                  <w:pPr>
                    <w:pStyle w:val="64"/>
                    <w:bidi w:val="0"/>
                    <w:jc w:val="center"/>
                    <w:rPr>
                      <w:color w:val="auto"/>
                      <w:highlight w:val="none"/>
                      <w:lang w:val="en-US" w:eastAsia="zh-CN"/>
                    </w:rPr>
                  </w:pPr>
                  <w:r>
                    <w:rPr>
                      <w:color w:val="auto"/>
                      <w:highlight w:val="none"/>
                    </w:rPr>
                    <w:t>0.75</w:t>
                  </w:r>
                </w:p>
              </w:tc>
              <w:tc>
                <w:tcPr>
                  <w:tcW w:w="538" w:type="pct"/>
                  <w:shd w:val="clear" w:color="auto" w:fill="auto"/>
                  <w:vAlign w:val="center"/>
                </w:tcPr>
                <w:p w14:paraId="792CE92A">
                  <w:pPr>
                    <w:pStyle w:val="64"/>
                    <w:bidi w:val="0"/>
                    <w:jc w:val="center"/>
                    <w:rPr>
                      <w:color w:val="auto"/>
                      <w:highlight w:val="none"/>
                      <w:lang w:val="en-US" w:eastAsia="zh-CN"/>
                    </w:rPr>
                  </w:pPr>
                  <w:r>
                    <w:rPr>
                      <w:color w:val="auto"/>
                      <w:highlight w:val="none"/>
                    </w:rPr>
                    <w:t>0.85</w:t>
                  </w:r>
                </w:p>
              </w:tc>
              <w:tc>
                <w:tcPr>
                  <w:tcW w:w="538" w:type="pct"/>
                  <w:shd w:val="clear" w:color="auto" w:fill="auto"/>
                  <w:vAlign w:val="center"/>
                </w:tcPr>
                <w:p w14:paraId="7A234281">
                  <w:pPr>
                    <w:pStyle w:val="64"/>
                    <w:bidi w:val="0"/>
                    <w:jc w:val="center"/>
                    <w:rPr>
                      <w:color w:val="auto"/>
                      <w:highlight w:val="none"/>
                      <w:lang w:val="en-US" w:eastAsia="zh-CN"/>
                    </w:rPr>
                  </w:pPr>
                  <w:r>
                    <w:rPr>
                      <w:color w:val="auto"/>
                      <w:highlight w:val="none"/>
                    </w:rPr>
                    <w:t>0.96</w:t>
                  </w:r>
                </w:p>
              </w:tc>
              <w:tc>
                <w:tcPr>
                  <w:tcW w:w="538" w:type="pct"/>
                  <w:shd w:val="clear" w:color="auto" w:fill="auto"/>
                  <w:vAlign w:val="center"/>
                </w:tcPr>
                <w:p w14:paraId="5CC38C64">
                  <w:pPr>
                    <w:pStyle w:val="64"/>
                    <w:bidi w:val="0"/>
                    <w:jc w:val="center"/>
                    <w:rPr>
                      <w:color w:val="auto"/>
                      <w:highlight w:val="none"/>
                      <w:lang w:val="en-US" w:eastAsia="zh-CN"/>
                    </w:rPr>
                  </w:pPr>
                  <w:r>
                    <w:rPr>
                      <w:color w:val="auto"/>
                      <w:highlight w:val="none"/>
                    </w:rPr>
                    <w:t>1.03</w:t>
                  </w:r>
                </w:p>
              </w:tc>
              <w:tc>
                <w:tcPr>
                  <w:tcW w:w="479" w:type="pct"/>
                  <w:shd w:val="clear" w:color="auto" w:fill="auto"/>
                  <w:vAlign w:val="center"/>
                </w:tcPr>
                <w:p w14:paraId="26EC4B93">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12BD693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00FE8E52">
                  <w:pPr>
                    <w:pStyle w:val="64"/>
                    <w:bidi w:val="0"/>
                    <w:jc w:val="center"/>
                    <w:rPr>
                      <w:color w:val="auto"/>
                      <w:highlight w:val="none"/>
                    </w:rPr>
                  </w:pPr>
                </w:p>
              </w:tc>
              <w:tc>
                <w:tcPr>
                  <w:tcW w:w="706" w:type="pct"/>
                  <w:vMerge w:val="continue"/>
                  <w:vAlign w:val="center"/>
                </w:tcPr>
                <w:p w14:paraId="2CA8BC53">
                  <w:pPr>
                    <w:pStyle w:val="64"/>
                    <w:bidi w:val="0"/>
                    <w:jc w:val="center"/>
                    <w:rPr>
                      <w:color w:val="auto"/>
                      <w:highlight w:val="none"/>
                    </w:rPr>
                  </w:pPr>
                </w:p>
              </w:tc>
              <w:tc>
                <w:tcPr>
                  <w:tcW w:w="634" w:type="pct"/>
                  <w:vMerge w:val="continue"/>
                  <w:vAlign w:val="center"/>
                </w:tcPr>
                <w:p w14:paraId="15D52CCB">
                  <w:pPr>
                    <w:pStyle w:val="64"/>
                    <w:bidi w:val="0"/>
                    <w:jc w:val="center"/>
                    <w:rPr>
                      <w:color w:val="auto"/>
                      <w:highlight w:val="none"/>
                    </w:rPr>
                  </w:pPr>
                </w:p>
              </w:tc>
              <w:tc>
                <w:tcPr>
                  <w:tcW w:w="453" w:type="pct"/>
                  <w:shd w:val="clear" w:color="auto" w:fill="auto"/>
                  <w:vAlign w:val="center"/>
                </w:tcPr>
                <w:p w14:paraId="13139F35">
                  <w:pPr>
                    <w:pStyle w:val="64"/>
                    <w:bidi w:val="0"/>
                    <w:jc w:val="center"/>
                    <w:rPr>
                      <w:color w:val="auto"/>
                      <w:highlight w:val="none"/>
                      <w:lang w:val="en-US" w:eastAsia="en-US"/>
                    </w:rPr>
                  </w:pPr>
                  <w:r>
                    <w:rPr>
                      <w:color w:val="auto"/>
                      <w:highlight w:val="none"/>
                    </w:rPr>
                    <w:t>②</w:t>
                  </w:r>
                </w:p>
              </w:tc>
              <w:tc>
                <w:tcPr>
                  <w:tcW w:w="538" w:type="pct"/>
                  <w:shd w:val="clear" w:color="auto" w:fill="auto"/>
                  <w:vAlign w:val="center"/>
                </w:tcPr>
                <w:p w14:paraId="0E3C19F1">
                  <w:pPr>
                    <w:pStyle w:val="64"/>
                    <w:bidi w:val="0"/>
                    <w:jc w:val="center"/>
                    <w:rPr>
                      <w:color w:val="auto"/>
                      <w:highlight w:val="none"/>
                      <w:lang w:val="en-US" w:eastAsia="zh-CN"/>
                    </w:rPr>
                  </w:pPr>
                  <w:r>
                    <w:rPr>
                      <w:color w:val="auto"/>
                      <w:highlight w:val="none"/>
                    </w:rPr>
                    <w:t>0.71</w:t>
                  </w:r>
                </w:p>
              </w:tc>
              <w:tc>
                <w:tcPr>
                  <w:tcW w:w="538" w:type="pct"/>
                  <w:shd w:val="clear" w:color="auto" w:fill="auto"/>
                  <w:vAlign w:val="center"/>
                </w:tcPr>
                <w:p w14:paraId="712C3F13">
                  <w:pPr>
                    <w:pStyle w:val="64"/>
                    <w:bidi w:val="0"/>
                    <w:jc w:val="center"/>
                    <w:rPr>
                      <w:color w:val="auto"/>
                      <w:highlight w:val="none"/>
                      <w:lang w:val="en-US" w:eastAsia="zh-CN"/>
                    </w:rPr>
                  </w:pPr>
                  <w:r>
                    <w:rPr>
                      <w:color w:val="auto"/>
                      <w:highlight w:val="none"/>
                    </w:rPr>
                    <w:t>0.88</w:t>
                  </w:r>
                </w:p>
              </w:tc>
              <w:tc>
                <w:tcPr>
                  <w:tcW w:w="538" w:type="pct"/>
                  <w:shd w:val="clear" w:color="auto" w:fill="auto"/>
                  <w:vAlign w:val="center"/>
                </w:tcPr>
                <w:p w14:paraId="4B07078A">
                  <w:pPr>
                    <w:pStyle w:val="64"/>
                    <w:bidi w:val="0"/>
                    <w:jc w:val="center"/>
                    <w:rPr>
                      <w:color w:val="auto"/>
                      <w:highlight w:val="none"/>
                      <w:lang w:val="en-US" w:eastAsia="zh-CN"/>
                    </w:rPr>
                  </w:pPr>
                  <w:r>
                    <w:rPr>
                      <w:color w:val="auto"/>
                      <w:highlight w:val="none"/>
                    </w:rPr>
                    <w:t>0.95</w:t>
                  </w:r>
                </w:p>
              </w:tc>
              <w:tc>
                <w:tcPr>
                  <w:tcW w:w="538" w:type="pct"/>
                  <w:shd w:val="clear" w:color="auto" w:fill="auto"/>
                  <w:vAlign w:val="center"/>
                </w:tcPr>
                <w:p w14:paraId="44D16C18">
                  <w:pPr>
                    <w:pStyle w:val="64"/>
                    <w:bidi w:val="0"/>
                    <w:jc w:val="center"/>
                    <w:rPr>
                      <w:color w:val="auto"/>
                      <w:highlight w:val="none"/>
                      <w:lang w:val="en-US" w:eastAsia="zh-CN"/>
                    </w:rPr>
                  </w:pPr>
                  <w:r>
                    <w:rPr>
                      <w:color w:val="auto"/>
                      <w:highlight w:val="none"/>
                    </w:rPr>
                    <w:t>1.04</w:t>
                  </w:r>
                </w:p>
              </w:tc>
              <w:tc>
                <w:tcPr>
                  <w:tcW w:w="479" w:type="pct"/>
                  <w:shd w:val="clear" w:color="auto" w:fill="auto"/>
                  <w:vAlign w:val="center"/>
                </w:tcPr>
                <w:p w14:paraId="2E43A07E">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4A1AB6A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2EC89F15">
                  <w:pPr>
                    <w:pStyle w:val="64"/>
                    <w:bidi w:val="0"/>
                    <w:jc w:val="center"/>
                    <w:rPr>
                      <w:color w:val="auto"/>
                      <w:highlight w:val="none"/>
                    </w:rPr>
                  </w:pPr>
                </w:p>
              </w:tc>
              <w:tc>
                <w:tcPr>
                  <w:tcW w:w="706" w:type="pct"/>
                  <w:vMerge w:val="continue"/>
                  <w:vAlign w:val="center"/>
                </w:tcPr>
                <w:p w14:paraId="5554D9AD">
                  <w:pPr>
                    <w:pStyle w:val="64"/>
                    <w:bidi w:val="0"/>
                    <w:jc w:val="center"/>
                    <w:rPr>
                      <w:color w:val="auto"/>
                      <w:highlight w:val="none"/>
                    </w:rPr>
                  </w:pPr>
                </w:p>
              </w:tc>
              <w:tc>
                <w:tcPr>
                  <w:tcW w:w="634" w:type="pct"/>
                  <w:vMerge w:val="continue"/>
                  <w:vAlign w:val="center"/>
                </w:tcPr>
                <w:p w14:paraId="77416762">
                  <w:pPr>
                    <w:pStyle w:val="64"/>
                    <w:bidi w:val="0"/>
                    <w:jc w:val="center"/>
                    <w:rPr>
                      <w:color w:val="auto"/>
                      <w:highlight w:val="none"/>
                    </w:rPr>
                  </w:pPr>
                </w:p>
              </w:tc>
              <w:tc>
                <w:tcPr>
                  <w:tcW w:w="453" w:type="pct"/>
                  <w:shd w:val="clear" w:color="auto" w:fill="auto"/>
                  <w:vAlign w:val="center"/>
                </w:tcPr>
                <w:p w14:paraId="6B43804C">
                  <w:pPr>
                    <w:pStyle w:val="64"/>
                    <w:bidi w:val="0"/>
                    <w:jc w:val="center"/>
                    <w:rPr>
                      <w:color w:val="auto"/>
                      <w:highlight w:val="none"/>
                      <w:lang w:val="en-US" w:eastAsia="en-US"/>
                    </w:rPr>
                  </w:pPr>
                  <w:r>
                    <w:rPr>
                      <w:color w:val="auto"/>
                      <w:highlight w:val="none"/>
                    </w:rPr>
                    <w:t>③</w:t>
                  </w:r>
                </w:p>
              </w:tc>
              <w:tc>
                <w:tcPr>
                  <w:tcW w:w="538" w:type="pct"/>
                  <w:shd w:val="clear" w:color="auto" w:fill="auto"/>
                  <w:vAlign w:val="center"/>
                </w:tcPr>
                <w:p w14:paraId="0B3CBF2B">
                  <w:pPr>
                    <w:pStyle w:val="64"/>
                    <w:bidi w:val="0"/>
                    <w:jc w:val="center"/>
                    <w:rPr>
                      <w:color w:val="auto"/>
                      <w:highlight w:val="none"/>
                      <w:lang w:val="en-US" w:eastAsia="zh-CN"/>
                    </w:rPr>
                  </w:pPr>
                  <w:r>
                    <w:rPr>
                      <w:color w:val="auto"/>
                      <w:highlight w:val="none"/>
                    </w:rPr>
                    <w:t>0.76</w:t>
                  </w:r>
                </w:p>
              </w:tc>
              <w:tc>
                <w:tcPr>
                  <w:tcW w:w="538" w:type="pct"/>
                  <w:shd w:val="clear" w:color="auto" w:fill="auto"/>
                  <w:vAlign w:val="center"/>
                </w:tcPr>
                <w:p w14:paraId="3D4ABE1A">
                  <w:pPr>
                    <w:pStyle w:val="64"/>
                    <w:bidi w:val="0"/>
                    <w:jc w:val="center"/>
                    <w:rPr>
                      <w:color w:val="auto"/>
                      <w:highlight w:val="none"/>
                      <w:lang w:val="en-US" w:eastAsia="zh-CN"/>
                    </w:rPr>
                  </w:pPr>
                  <w:r>
                    <w:rPr>
                      <w:color w:val="auto"/>
                      <w:highlight w:val="none"/>
                    </w:rPr>
                    <w:t>0.87</w:t>
                  </w:r>
                </w:p>
              </w:tc>
              <w:tc>
                <w:tcPr>
                  <w:tcW w:w="538" w:type="pct"/>
                  <w:shd w:val="clear" w:color="auto" w:fill="auto"/>
                  <w:vAlign w:val="center"/>
                </w:tcPr>
                <w:p w14:paraId="54689499">
                  <w:pPr>
                    <w:pStyle w:val="64"/>
                    <w:bidi w:val="0"/>
                    <w:jc w:val="center"/>
                    <w:rPr>
                      <w:color w:val="auto"/>
                      <w:highlight w:val="none"/>
                      <w:lang w:val="en-US" w:eastAsia="zh-CN"/>
                    </w:rPr>
                  </w:pPr>
                  <w:r>
                    <w:rPr>
                      <w:color w:val="auto"/>
                      <w:highlight w:val="none"/>
                    </w:rPr>
                    <w:t>0.92</w:t>
                  </w:r>
                </w:p>
              </w:tc>
              <w:tc>
                <w:tcPr>
                  <w:tcW w:w="538" w:type="pct"/>
                  <w:shd w:val="clear" w:color="auto" w:fill="auto"/>
                  <w:vAlign w:val="center"/>
                </w:tcPr>
                <w:p w14:paraId="1C59F572">
                  <w:pPr>
                    <w:pStyle w:val="64"/>
                    <w:bidi w:val="0"/>
                    <w:jc w:val="center"/>
                    <w:rPr>
                      <w:color w:val="auto"/>
                      <w:highlight w:val="none"/>
                      <w:lang w:val="en-US" w:eastAsia="zh-CN"/>
                    </w:rPr>
                  </w:pPr>
                  <w:r>
                    <w:rPr>
                      <w:color w:val="auto"/>
                      <w:highlight w:val="none"/>
                    </w:rPr>
                    <w:t>1.06</w:t>
                  </w:r>
                </w:p>
              </w:tc>
              <w:tc>
                <w:tcPr>
                  <w:tcW w:w="479" w:type="pct"/>
                  <w:shd w:val="clear" w:color="auto" w:fill="auto"/>
                  <w:vAlign w:val="center"/>
                </w:tcPr>
                <w:p w14:paraId="00556F57">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0CF07F7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6E9820E8">
                  <w:pPr>
                    <w:pStyle w:val="64"/>
                    <w:bidi w:val="0"/>
                    <w:jc w:val="center"/>
                    <w:rPr>
                      <w:color w:val="auto"/>
                      <w:highlight w:val="none"/>
                    </w:rPr>
                  </w:pPr>
                </w:p>
              </w:tc>
              <w:tc>
                <w:tcPr>
                  <w:tcW w:w="706" w:type="pct"/>
                  <w:vMerge w:val="continue"/>
                  <w:vAlign w:val="center"/>
                </w:tcPr>
                <w:p w14:paraId="66634B39">
                  <w:pPr>
                    <w:pStyle w:val="64"/>
                    <w:bidi w:val="0"/>
                    <w:jc w:val="center"/>
                    <w:rPr>
                      <w:color w:val="auto"/>
                      <w:highlight w:val="none"/>
                    </w:rPr>
                  </w:pPr>
                </w:p>
              </w:tc>
              <w:tc>
                <w:tcPr>
                  <w:tcW w:w="634" w:type="pct"/>
                  <w:vMerge w:val="continue"/>
                  <w:vAlign w:val="center"/>
                </w:tcPr>
                <w:p w14:paraId="18F108A3">
                  <w:pPr>
                    <w:pStyle w:val="64"/>
                    <w:bidi w:val="0"/>
                    <w:jc w:val="center"/>
                    <w:rPr>
                      <w:color w:val="auto"/>
                      <w:highlight w:val="none"/>
                    </w:rPr>
                  </w:pPr>
                </w:p>
              </w:tc>
              <w:tc>
                <w:tcPr>
                  <w:tcW w:w="453" w:type="pct"/>
                  <w:shd w:val="clear" w:color="auto" w:fill="auto"/>
                  <w:vAlign w:val="center"/>
                </w:tcPr>
                <w:p w14:paraId="3A1F7D19">
                  <w:pPr>
                    <w:pStyle w:val="64"/>
                    <w:bidi w:val="0"/>
                    <w:jc w:val="center"/>
                    <w:rPr>
                      <w:color w:val="auto"/>
                      <w:highlight w:val="none"/>
                      <w:lang w:val="en-US" w:eastAsia="en-US"/>
                    </w:rPr>
                  </w:pPr>
                  <w:r>
                    <w:rPr>
                      <w:color w:val="auto"/>
                      <w:highlight w:val="none"/>
                    </w:rPr>
                    <w:t>④</w:t>
                  </w:r>
                </w:p>
              </w:tc>
              <w:tc>
                <w:tcPr>
                  <w:tcW w:w="538" w:type="pct"/>
                  <w:shd w:val="clear" w:color="auto" w:fill="auto"/>
                  <w:vAlign w:val="center"/>
                </w:tcPr>
                <w:p w14:paraId="2CA90C3A">
                  <w:pPr>
                    <w:pStyle w:val="64"/>
                    <w:bidi w:val="0"/>
                    <w:jc w:val="center"/>
                    <w:rPr>
                      <w:color w:val="auto"/>
                      <w:highlight w:val="none"/>
                      <w:lang w:val="en-US" w:eastAsia="zh-CN"/>
                    </w:rPr>
                  </w:pPr>
                  <w:r>
                    <w:rPr>
                      <w:color w:val="auto"/>
                      <w:highlight w:val="none"/>
                    </w:rPr>
                    <w:t>0.79</w:t>
                  </w:r>
                </w:p>
              </w:tc>
              <w:tc>
                <w:tcPr>
                  <w:tcW w:w="538" w:type="pct"/>
                  <w:shd w:val="clear" w:color="auto" w:fill="auto"/>
                  <w:vAlign w:val="center"/>
                </w:tcPr>
                <w:p w14:paraId="77AA22BC">
                  <w:pPr>
                    <w:pStyle w:val="64"/>
                    <w:bidi w:val="0"/>
                    <w:jc w:val="center"/>
                    <w:rPr>
                      <w:color w:val="auto"/>
                      <w:highlight w:val="none"/>
                      <w:lang w:val="en-US" w:eastAsia="zh-CN"/>
                    </w:rPr>
                  </w:pPr>
                  <w:r>
                    <w:rPr>
                      <w:color w:val="auto"/>
                      <w:highlight w:val="none"/>
                    </w:rPr>
                    <w:t>0.83</w:t>
                  </w:r>
                </w:p>
              </w:tc>
              <w:tc>
                <w:tcPr>
                  <w:tcW w:w="538" w:type="pct"/>
                  <w:shd w:val="clear" w:color="auto" w:fill="auto"/>
                  <w:vAlign w:val="center"/>
                </w:tcPr>
                <w:p w14:paraId="6E458571">
                  <w:pPr>
                    <w:pStyle w:val="64"/>
                    <w:bidi w:val="0"/>
                    <w:jc w:val="center"/>
                    <w:rPr>
                      <w:color w:val="auto"/>
                      <w:highlight w:val="none"/>
                      <w:lang w:val="en-US" w:eastAsia="zh-CN"/>
                    </w:rPr>
                  </w:pPr>
                  <w:r>
                    <w:rPr>
                      <w:color w:val="auto"/>
                      <w:highlight w:val="none"/>
                    </w:rPr>
                    <w:t>0.97</w:t>
                  </w:r>
                </w:p>
              </w:tc>
              <w:tc>
                <w:tcPr>
                  <w:tcW w:w="538" w:type="pct"/>
                  <w:shd w:val="clear" w:color="auto" w:fill="auto"/>
                  <w:vAlign w:val="center"/>
                </w:tcPr>
                <w:p w14:paraId="1268ABC1">
                  <w:pPr>
                    <w:pStyle w:val="64"/>
                    <w:bidi w:val="0"/>
                    <w:jc w:val="center"/>
                    <w:rPr>
                      <w:color w:val="auto"/>
                      <w:highlight w:val="none"/>
                      <w:lang w:val="en-US" w:eastAsia="zh-CN"/>
                    </w:rPr>
                  </w:pPr>
                  <w:r>
                    <w:rPr>
                      <w:color w:val="auto"/>
                      <w:highlight w:val="none"/>
                    </w:rPr>
                    <w:t>1.04</w:t>
                  </w:r>
                </w:p>
              </w:tc>
              <w:tc>
                <w:tcPr>
                  <w:tcW w:w="479" w:type="pct"/>
                  <w:shd w:val="clear" w:color="auto" w:fill="auto"/>
                  <w:vAlign w:val="center"/>
                </w:tcPr>
                <w:p w14:paraId="6B6350CE">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3DA1A55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20A503CA">
                  <w:pPr>
                    <w:pStyle w:val="64"/>
                    <w:bidi w:val="0"/>
                    <w:jc w:val="center"/>
                    <w:rPr>
                      <w:color w:val="auto"/>
                      <w:highlight w:val="none"/>
                    </w:rPr>
                  </w:pPr>
                </w:p>
              </w:tc>
              <w:tc>
                <w:tcPr>
                  <w:tcW w:w="706" w:type="pct"/>
                  <w:vMerge w:val="continue"/>
                  <w:vAlign w:val="center"/>
                </w:tcPr>
                <w:p w14:paraId="6D3A5BF1">
                  <w:pPr>
                    <w:pStyle w:val="64"/>
                    <w:bidi w:val="0"/>
                    <w:jc w:val="center"/>
                    <w:rPr>
                      <w:color w:val="auto"/>
                      <w:highlight w:val="none"/>
                    </w:rPr>
                  </w:pPr>
                </w:p>
              </w:tc>
              <w:tc>
                <w:tcPr>
                  <w:tcW w:w="634" w:type="pct"/>
                  <w:vMerge w:val="continue"/>
                  <w:vAlign w:val="center"/>
                </w:tcPr>
                <w:p w14:paraId="48D8C477">
                  <w:pPr>
                    <w:pStyle w:val="64"/>
                    <w:bidi w:val="0"/>
                    <w:jc w:val="center"/>
                    <w:rPr>
                      <w:color w:val="auto"/>
                      <w:highlight w:val="none"/>
                    </w:rPr>
                  </w:pPr>
                </w:p>
              </w:tc>
              <w:tc>
                <w:tcPr>
                  <w:tcW w:w="453" w:type="pct"/>
                  <w:shd w:val="clear" w:color="auto" w:fill="auto"/>
                  <w:vAlign w:val="center"/>
                </w:tcPr>
                <w:p w14:paraId="5BA8EC94">
                  <w:pPr>
                    <w:pStyle w:val="64"/>
                    <w:bidi w:val="0"/>
                    <w:jc w:val="center"/>
                    <w:rPr>
                      <w:color w:val="auto"/>
                      <w:highlight w:val="none"/>
                      <w:lang w:val="en-US" w:eastAsia="en-US"/>
                    </w:rPr>
                  </w:pPr>
                  <w:r>
                    <w:rPr>
                      <w:color w:val="auto"/>
                      <w:highlight w:val="none"/>
                    </w:rPr>
                    <w:t>均值</w:t>
                  </w:r>
                </w:p>
              </w:tc>
              <w:tc>
                <w:tcPr>
                  <w:tcW w:w="538" w:type="pct"/>
                  <w:shd w:val="clear" w:color="auto" w:fill="auto"/>
                  <w:vAlign w:val="center"/>
                </w:tcPr>
                <w:p w14:paraId="0C7758E5">
                  <w:pPr>
                    <w:pStyle w:val="64"/>
                    <w:bidi w:val="0"/>
                    <w:jc w:val="center"/>
                    <w:rPr>
                      <w:color w:val="auto"/>
                      <w:highlight w:val="none"/>
                      <w:lang w:val="en-US" w:eastAsia="zh-CN"/>
                    </w:rPr>
                  </w:pPr>
                  <w:r>
                    <w:rPr>
                      <w:color w:val="auto"/>
                      <w:highlight w:val="none"/>
                    </w:rPr>
                    <w:t>0.75</w:t>
                  </w:r>
                </w:p>
              </w:tc>
              <w:tc>
                <w:tcPr>
                  <w:tcW w:w="538" w:type="pct"/>
                  <w:shd w:val="clear" w:color="auto" w:fill="auto"/>
                  <w:vAlign w:val="center"/>
                </w:tcPr>
                <w:p w14:paraId="37EE68D9">
                  <w:pPr>
                    <w:pStyle w:val="64"/>
                    <w:bidi w:val="0"/>
                    <w:jc w:val="center"/>
                    <w:rPr>
                      <w:color w:val="auto"/>
                      <w:highlight w:val="none"/>
                      <w:lang w:val="en-US" w:eastAsia="zh-CN"/>
                    </w:rPr>
                  </w:pPr>
                  <w:r>
                    <w:rPr>
                      <w:color w:val="auto"/>
                      <w:highlight w:val="none"/>
                    </w:rPr>
                    <w:t>0.86</w:t>
                  </w:r>
                </w:p>
              </w:tc>
              <w:tc>
                <w:tcPr>
                  <w:tcW w:w="538" w:type="pct"/>
                  <w:shd w:val="clear" w:color="auto" w:fill="auto"/>
                  <w:vAlign w:val="center"/>
                </w:tcPr>
                <w:p w14:paraId="2E08EB38">
                  <w:pPr>
                    <w:pStyle w:val="64"/>
                    <w:bidi w:val="0"/>
                    <w:jc w:val="center"/>
                    <w:rPr>
                      <w:color w:val="auto"/>
                      <w:highlight w:val="none"/>
                      <w:lang w:val="en-US" w:eastAsia="zh-CN"/>
                    </w:rPr>
                  </w:pPr>
                  <w:r>
                    <w:rPr>
                      <w:color w:val="auto"/>
                      <w:highlight w:val="none"/>
                    </w:rPr>
                    <w:t>0.95</w:t>
                  </w:r>
                </w:p>
              </w:tc>
              <w:tc>
                <w:tcPr>
                  <w:tcW w:w="538" w:type="pct"/>
                  <w:shd w:val="clear" w:color="auto" w:fill="auto"/>
                  <w:vAlign w:val="center"/>
                </w:tcPr>
                <w:p w14:paraId="1F930BA3">
                  <w:pPr>
                    <w:pStyle w:val="64"/>
                    <w:bidi w:val="0"/>
                    <w:jc w:val="center"/>
                    <w:rPr>
                      <w:color w:val="auto"/>
                      <w:highlight w:val="none"/>
                      <w:lang w:val="en-US" w:eastAsia="zh-CN"/>
                    </w:rPr>
                  </w:pPr>
                  <w:r>
                    <w:rPr>
                      <w:color w:val="auto"/>
                      <w:highlight w:val="none"/>
                    </w:rPr>
                    <w:t>1.04</w:t>
                  </w:r>
                </w:p>
              </w:tc>
              <w:tc>
                <w:tcPr>
                  <w:tcW w:w="479" w:type="pct"/>
                  <w:shd w:val="clear" w:color="auto" w:fill="auto"/>
                  <w:vAlign w:val="center"/>
                </w:tcPr>
                <w:p w14:paraId="1CCAFE8A">
                  <w:pPr>
                    <w:pStyle w:val="64"/>
                    <w:bidi w:val="0"/>
                    <w:jc w:val="center"/>
                    <w:rPr>
                      <w:color w:val="auto"/>
                      <w:highlight w:val="none"/>
                      <w:lang w:val="en-US" w:eastAsia="zh-CN"/>
                    </w:rPr>
                  </w:pPr>
                  <w:r>
                    <w:rPr>
                      <w:rFonts w:hint="eastAsia"/>
                      <w:color w:val="auto"/>
                      <w:highlight w:val="none"/>
                      <w:lang w:val="en-US" w:eastAsia="zh-CN"/>
                    </w:rPr>
                    <w:t>4.0</w:t>
                  </w:r>
                </w:p>
              </w:tc>
            </w:tr>
            <w:tr w14:paraId="67AF085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227031EE">
                  <w:pPr>
                    <w:pStyle w:val="64"/>
                    <w:bidi w:val="0"/>
                    <w:jc w:val="center"/>
                    <w:rPr>
                      <w:color w:val="auto"/>
                      <w:highlight w:val="none"/>
                    </w:rPr>
                  </w:pPr>
                </w:p>
              </w:tc>
              <w:tc>
                <w:tcPr>
                  <w:tcW w:w="706" w:type="pct"/>
                  <w:vMerge w:val="continue"/>
                  <w:vAlign w:val="center"/>
                </w:tcPr>
                <w:p w14:paraId="29AE94E0">
                  <w:pPr>
                    <w:pStyle w:val="64"/>
                    <w:bidi w:val="0"/>
                    <w:jc w:val="center"/>
                    <w:rPr>
                      <w:color w:val="auto"/>
                      <w:highlight w:val="none"/>
                    </w:rPr>
                  </w:pPr>
                </w:p>
              </w:tc>
              <w:tc>
                <w:tcPr>
                  <w:tcW w:w="634" w:type="pct"/>
                  <w:vMerge w:val="restart"/>
                  <w:shd w:val="clear" w:color="auto" w:fill="auto"/>
                  <w:vAlign w:val="center"/>
                </w:tcPr>
                <w:p w14:paraId="0672D05C">
                  <w:pPr>
                    <w:pStyle w:val="64"/>
                    <w:bidi w:val="0"/>
                    <w:jc w:val="center"/>
                    <w:rPr>
                      <w:color w:val="auto"/>
                      <w:highlight w:val="none"/>
                      <w:lang w:val="en-US" w:eastAsia="en-US"/>
                    </w:rPr>
                  </w:pPr>
                  <w:r>
                    <w:rPr>
                      <w:color w:val="auto"/>
                      <w:highlight w:val="none"/>
                    </w:rPr>
                    <w:t>第三次</w:t>
                  </w:r>
                </w:p>
              </w:tc>
              <w:tc>
                <w:tcPr>
                  <w:tcW w:w="453" w:type="pct"/>
                  <w:shd w:val="clear" w:color="auto" w:fill="auto"/>
                  <w:vAlign w:val="center"/>
                </w:tcPr>
                <w:p w14:paraId="448BB86D">
                  <w:pPr>
                    <w:pStyle w:val="64"/>
                    <w:bidi w:val="0"/>
                    <w:jc w:val="center"/>
                    <w:rPr>
                      <w:color w:val="auto"/>
                      <w:highlight w:val="none"/>
                      <w:lang w:val="en-US" w:eastAsia="en-US"/>
                    </w:rPr>
                  </w:pPr>
                  <w:r>
                    <w:rPr>
                      <w:color w:val="auto"/>
                      <w:highlight w:val="none"/>
                    </w:rPr>
                    <w:t>①</w:t>
                  </w:r>
                </w:p>
              </w:tc>
              <w:tc>
                <w:tcPr>
                  <w:tcW w:w="538" w:type="pct"/>
                  <w:shd w:val="clear" w:color="auto" w:fill="auto"/>
                  <w:vAlign w:val="center"/>
                </w:tcPr>
                <w:p w14:paraId="1720CECF">
                  <w:pPr>
                    <w:pStyle w:val="64"/>
                    <w:bidi w:val="0"/>
                    <w:jc w:val="center"/>
                    <w:rPr>
                      <w:color w:val="auto"/>
                      <w:highlight w:val="none"/>
                      <w:lang w:val="en-US" w:eastAsia="zh-CN"/>
                    </w:rPr>
                  </w:pPr>
                  <w:r>
                    <w:rPr>
                      <w:color w:val="auto"/>
                      <w:highlight w:val="none"/>
                    </w:rPr>
                    <w:t>0.75</w:t>
                  </w:r>
                </w:p>
              </w:tc>
              <w:tc>
                <w:tcPr>
                  <w:tcW w:w="538" w:type="pct"/>
                  <w:shd w:val="clear" w:color="auto" w:fill="auto"/>
                  <w:vAlign w:val="center"/>
                </w:tcPr>
                <w:p w14:paraId="2D32732D">
                  <w:pPr>
                    <w:pStyle w:val="64"/>
                    <w:bidi w:val="0"/>
                    <w:jc w:val="center"/>
                    <w:rPr>
                      <w:color w:val="auto"/>
                      <w:highlight w:val="none"/>
                      <w:lang w:val="en-US" w:eastAsia="zh-CN"/>
                    </w:rPr>
                  </w:pPr>
                  <w:r>
                    <w:rPr>
                      <w:color w:val="auto"/>
                      <w:highlight w:val="none"/>
                    </w:rPr>
                    <w:t>0.85</w:t>
                  </w:r>
                </w:p>
              </w:tc>
              <w:tc>
                <w:tcPr>
                  <w:tcW w:w="538" w:type="pct"/>
                  <w:shd w:val="clear" w:color="auto" w:fill="auto"/>
                  <w:vAlign w:val="center"/>
                </w:tcPr>
                <w:p w14:paraId="4C378BD4">
                  <w:pPr>
                    <w:pStyle w:val="64"/>
                    <w:bidi w:val="0"/>
                    <w:jc w:val="center"/>
                    <w:rPr>
                      <w:color w:val="auto"/>
                      <w:highlight w:val="none"/>
                      <w:lang w:val="en-US" w:eastAsia="zh-CN"/>
                    </w:rPr>
                  </w:pPr>
                  <w:r>
                    <w:rPr>
                      <w:color w:val="auto"/>
                      <w:highlight w:val="none"/>
                    </w:rPr>
                    <w:t>0.94</w:t>
                  </w:r>
                </w:p>
              </w:tc>
              <w:tc>
                <w:tcPr>
                  <w:tcW w:w="538" w:type="pct"/>
                  <w:shd w:val="clear" w:color="auto" w:fill="auto"/>
                  <w:vAlign w:val="center"/>
                </w:tcPr>
                <w:p w14:paraId="1DD8744F">
                  <w:pPr>
                    <w:pStyle w:val="64"/>
                    <w:bidi w:val="0"/>
                    <w:jc w:val="center"/>
                    <w:rPr>
                      <w:color w:val="auto"/>
                      <w:highlight w:val="none"/>
                      <w:lang w:val="en-US" w:eastAsia="zh-CN"/>
                    </w:rPr>
                  </w:pPr>
                  <w:r>
                    <w:rPr>
                      <w:color w:val="auto"/>
                      <w:highlight w:val="none"/>
                    </w:rPr>
                    <w:t>1.05</w:t>
                  </w:r>
                </w:p>
              </w:tc>
              <w:tc>
                <w:tcPr>
                  <w:tcW w:w="479" w:type="pct"/>
                  <w:shd w:val="clear" w:color="auto" w:fill="auto"/>
                  <w:vAlign w:val="center"/>
                </w:tcPr>
                <w:p w14:paraId="6492D935">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14B6D12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3BD0DDEA">
                  <w:pPr>
                    <w:pStyle w:val="64"/>
                    <w:bidi w:val="0"/>
                    <w:jc w:val="center"/>
                    <w:rPr>
                      <w:color w:val="auto"/>
                      <w:highlight w:val="none"/>
                    </w:rPr>
                  </w:pPr>
                </w:p>
              </w:tc>
              <w:tc>
                <w:tcPr>
                  <w:tcW w:w="706" w:type="pct"/>
                  <w:vMerge w:val="continue"/>
                  <w:vAlign w:val="center"/>
                </w:tcPr>
                <w:p w14:paraId="7BA032B1">
                  <w:pPr>
                    <w:pStyle w:val="64"/>
                    <w:bidi w:val="0"/>
                    <w:jc w:val="center"/>
                    <w:rPr>
                      <w:color w:val="auto"/>
                      <w:highlight w:val="none"/>
                    </w:rPr>
                  </w:pPr>
                </w:p>
              </w:tc>
              <w:tc>
                <w:tcPr>
                  <w:tcW w:w="634" w:type="pct"/>
                  <w:vMerge w:val="continue"/>
                  <w:vAlign w:val="center"/>
                </w:tcPr>
                <w:p w14:paraId="68035567">
                  <w:pPr>
                    <w:pStyle w:val="64"/>
                    <w:bidi w:val="0"/>
                    <w:jc w:val="center"/>
                    <w:rPr>
                      <w:color w:val="auto"/>
                      <w:highlight w:val="none"/>
                    </w:rPr>
                  </w:pPr>
                </w:p>
              </w:tc>
              <w:tc>
                <w:tcPr>
                  <w:tcW w:w="453" w:type="pct"/>
                  <w:shd w:val="clear" w:color="auto" w:fill="auto"/>
                  <w:vAlign w:val="center"/>
                </w:tcPr>
                <w:p w14:paraId="3BBD9F78">
                  <w:pPr>
                    <w:pStyle w:val="64"/>
                    <w:bidi w:val="0"/>
                    <w:jc w:val="center"/>
                    <w:rPr>
                      <w:color w:val="auto"/>
                      <w:highlight w:val="none"/>
                      <w:lang w:val="en-US" w:eastAsia="en-US"/>
                    </w:rPr>
                  </w:pPr>
                  <w:r>
                    <w:rPr>
                      <w:color w:val="auto"/>
                      <w:highlight w:val="none"/>
                    </w:rPr>
                    <w:t>②</w:t>
                  </w:r>
                </w:p>
              </w:tc>
              <w:tc>
                <w:tcPr>
                  <w:tcW w:w="538" w:type="pct"/>
                  <w:shd w:val="clear" w:color="auto" w:fill="auto"/>
                  <w:vAlign w:val="center"/>
                </w:tcPr>
                <w:p w14:paraId="7F4FCD10">
                  <w:pPr>
                    <w:pStyle w:val="64"/>
                    <w:bidi w:val="0"/>
                    <w:jc w:val="center"/>
                    <w:rPr>
                      <w:color w:val="auto"/>
                      <w:highlight w:val="none"/>
                      <w:lang w:val="en-US" w:eastAsia="zh-CN"/>
                    </w:rPr>
                  </w:pPr>
                  <w:r>
                    <w:rPr>
                      <w:color w:val="auto"/>
                      <w:highlight w:val="none"/>
                    </w:rPr>
                    <w:t>0.72</w:t>
                  </w:r>
                </w:p>
              </w:tc>
              <w:tc>
                <w:tcPr>
                  <w:tcW w:w="538" w:type="pct"/>
                  <w:shd w:val="clear" w:color="auto" w:fill="auto"/>
                  <w:vAlign w:val="center"/>
                </w:tcPr>
                <w:p w14:paraId="64ACCC4B">
                  <w:pPr>
                    <w:pStyle w:val="64"/>
                    <w:bidi w:val="0"/>
                    <w:jc w:val="center"/>
                    <w:rPr>
                      <w:color w:val="auto"/>
                      <w:highlight w:val="none"/>
                      <w:lang w:val="en-US" w:eastAsia="zh-CN"/>
                    </w:rPr>
                  </w:pPr>
                  <w:r>
                    <w:rPr>
                      <w:color w:val="auto"/>
                      <w:highlight w:val="none"/>
                    </w:rPr>
                    <w:t>0.86</w:t>
                  </w:r>
                </w:p>
              </w:tc>
              <w:tc>
                <w:tcPr>
                  <w:tcW w:w="538" w:type="pct"/>
                  <w:shd w:val="clear" w:color="auto" w:fill="auto"/>
                  <w:vAlign w:val="center"/>
                </w:tcPr>
                <w:p w14:paraId="018C22C2">
                  <w:pPr>
                    <w:pStyle w:val="64"/>
                    <w:bidi w:val="0"/>
                    <w:jc w:val="center"/>
                    <w:rPr>
                      <w:color w:val="auto"/>
                      <w:highlight w:val="none"/>
                      <w:lang w:val="en-US" w:eastAsia="zh-CN"/>
                    </w:rPr>
                  </w:pPr>
                  <w:r>
                    <w:rPr>
                      <w:color w:val="auto"/>
                      <w:highlight w:val="none"/>
                    </w:rPr>
                    <w:t>0.98</w:t>
                  </w:r>
                </w:p>
              </w:tc>
              <w:tc>
                <w:tcPr>
                  <w:tcW w:w="538" w:type="pct"/>
                  <w:shd w:val="clear" w:color="auto" w:fill="auto"/>
                  <w:vAlign w:val="center"/>
                </w:tcPr>
                <w:p w14:paraId="54CD3928">
                  <w:pPr>
                    <w:pStyle w:val="64"/>
                    <w:bidi w:val="0"/>
                    <w:jc w:val="center"/>
                    <w:rPr>
                      <w:color w:val="auto"/>
                      <w:highlight w:val="none"/>
                      <w:lang w:val="en-US" w:eastAsia="zh-CN"/>
                    </w:rPr>
                  </w:pPr>
                  <w:r>
                    <w:rPr>
                      <w:color w:val="auto"/>
                      <w:highlight w:val="none"/>
                    </w:rPr>
                    <w:t>1.04</w:t>
                  </w:r>
                </w:p>
              </w:tc>
              <w:tc>
                <w:tcPr>
                  <w:tcW w:w="479" w:type="pct"/>
                  <w:shd w:val="clear" w:color="auto" w:fill="auto"/>
                  <w:vAlign w:val="center"/>
                </w:tcPr>
                <w:p w14:paraId="14EBEA57">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407E4FB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3EFB44EC">
                  <w:pPr>
                    <w:pStyle w:val="64"/>
                    <w:bidi w:val="0"/>
                    <w:jc w:val="center"/>
                    <w:rPr>
                      <w:color w:val="auto"/>
                      <w:highlight w:val="none"/>
                    </w:rPr>
                  </w:pPr>
                </w:p>
              </w:tc>
              <w:tc>
                <w:tcPr>
                  <w:tcW w:w="706" w:type="pct"/>
                  <w:vMerge w:val="continue"/>
                  <w:vAlign w:val="center"/>
                </w:tcPr>
                <w:p w14:paraId="3D06B20A">
                  <w:pPr>
                    <w:pStyle w:val="64"/>
                    <w:bidi w:val="0"/>
                    <w:jc w:val="center"/>
                    <w:rPr>
                      <w:color w:val="auto"/>
                      <w:highlight w:val="none"/>
                    </w:rPr>
                  </w:pPr>
                </w:p>
              </w:tc>
              <w:tc>
                <w:tcPr>
                  <w:tcW w:w="634" w:type="pct"/>
                  <w:vMerge w:val="continue"/>
                  <w:vAlign w:val="center"/>
                </w:tcPr>
                <w:p w14:paraId="530AE8A5">
                  <w:pPr>
                    <w:pStyle w:val="64"/>
                    <w:bidi w:val="0"/>
                    <w:jc w:val="center"/>
                    <w:rPr>
                      <w:color w:val="auto"/>
                      <w:highlight w:val="none"/>
                    </w:rPr>
                  </w:pPr>
                </w:p>
              </w:tc>
              <w:tc>
                <w:tcPr>
                  <w:tcW w:w="453" w:type="pct"/>
                  <w:shd w:val="clear" w:color="auto" w:fill="auto"/>
                  <w:vAlign w:val="center"/>
                </w:tcPr>
                <w:p w14:paraId="09246270">
                  <w:pPr>
                    <w:pStyle w:val="64"/>
                    <w:bidi w:val="0"/>
                    <w:jc w:val="center"/>
                    <w:rPr>
                      <w:color w:val="auto"/>
                      <w:highlight w:val="none"/>
                      <w:lang w:val="en-US" w:eastAsia="en-US"/>
                    </w:rPr>
                  </w:pPr>
                  <w:r>
                    <w:rPr>
                      <w:color w:val="auto"/>
                      <w:highlight w:val="none"/>
                    </w:rPr>
                    <w:t>③</w:t>
                  </w:r>
                </w:p>
              </w:tc>
              <w:tc>
                <w:tcPr>
                  <w:tcW w:w="538" w:type="pct"/>
                  <w:shd w:val="clear" w:color="auto" w:fill="auto"/>
                  <w:vAlign w:val="center"/>
                </w:tcPr>
                <w:p w14:paraId="796B5074">
                  <w:pPr>
                    <w:pStyle w:val="64"/>
                    <w:bidi w:val="0"/>
                    <w:jc w:val="center"/>
                    <w:rPr>
                      <w:color w:val="auto"/>
                      <w:highlight w:val="none"/>
                      <w:lang w:val="en-US" w:eastAsia="zh-CN"/>
                    </w:rPr>
                  </w:pPr>
                  <w:r>
                    <w:rPr>
                      <w:color w:val="auto"/>
                      <w:highlight w:val="none"/>
                    </w:rPr>
                    <w:t>0.72</w:t>
                  </w:r>
                </w:p>
              </w:tc>
              <w:tc>
                <w:tcPr>
                  <w:tcW w:w="538" w:type="pct"/>
                  <w:shd w:val="clear" w:color="auto" w:fill="auto"/>
                  <w:vAlign w:val="center"/>
                </w:tcPr>
                <w:p w14:paraId="2C04E12B">
                  <w:pPr>
                    <w:pStyle w:val="64"/>
                    <w:bidi w:val="0"/>
                    <w:jc w:val="center"/>
                    <w:rPr>
                      <w:color w:val="auto"/>
                      <w:highlight w:val="none"/>
                      <w:lang w:val="en-US" w:eastAsia="zh-CN"/>
                    </w:rPr>
                  </w:pPr>
                  <w:r>
                    <w:rPr>
                      <w:color w:val="auto"/>
                      <w:highlight w:val="none"/>
                    </w:rPr>
                    <w:t>0.87</w:t>
                  </w:r>
                </w:p>
              </w:tc>
              <w:tc>
                <w:tcPr>
                  <w:tcW w:w="538" w:type="pct"/>
                  <w:shd w:val="clear" w:color="auto" w:fill="auto"/>
                  <w:vAlign w:val="center"/>
                </w:tcPr>
                <w:p w14:paraId="0C3B242E">
                  <w:pPr>
                    <w:pStyle w:val="64"/>
                    <w:bidi w:val="0"/>
                    <w:jc w:val="center"/>
                    <w:rPr>
                      <w:color w:val="auto"/>
                      <w:highlight w:val="none"/>
                      <w:lang w:val="en-US" w:eastAsia="zh-CN"/>
                    </w:rPr>
                  </w:pPr>
                  <w:r>
                    <w:rPr>
                      <w:color w:val="auto"/>
                      <w:highlight w:val="none"/>
                    </w:rPr>
                    <w:t>0.96</w:t>
                  </w:r>
                </w:p>
              </w:tc>
              <w:tc>
                <w:tcPr>
                  <w:tcW w:w="538" w:type="pct"/>
                  <w:shd w:val="clear" w:color="auto" w:fill="auto"/>
                  <w:vAlign w:val="center"/>
                </w:tcPr>
                <w:p w14:paraId="1D5854D9">
                  <w:pPr>
                    <w:pStyle w:val="64"/>
                    <w:bidi w:val="0"/>
                    <w:jc w:val="center"/>
                    <w:rPr>
                      <w:color w:val="auto"/>
                      <w:highlight w:val="none"/>
                      <w:lang w:val="en-US" w:eastAsia="zh-CN"/>
                    </w:rPr>
                  </w:pPr>
                  <w:r>
                    <w:rPr>
                      <w:color w:val="auto"/>
                      <w:highlight w:val="none"/>
                    </w:rPr>
                    <w:t>1.02</w:t>
                  </w:r>
                </w:p>
              </w:tc>
              <w:tc>
                <w:tcPr>
                  <w:tcW w:w="479" w:type="pct"/>
                  <w:shd w:val="clear" w:color="auto" w:fill="auto"/>
                  <w:vAlign w:val="center"/>
                </w:tcPr>
                <w:p w14:paraId="6D0F2DF1">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2B38F4D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409766B9">
                  <w:pPr>
                    <w:pStyle w:val="64"/>
                    <w:bidi w:val="0"/>
                    <w:jc w:val="center"/>
                    <w:rPr>
                      <w:color w:val="auto"/>
                      <w:highlight w:val="none"/>
                    </w:rPr>
                  </w:pPr>
                </w:p>
              </w:tc>
              <w:tc>
                <w:tcPr>
                  <w:tcW w:w="706" w:type="pct"/>
                  <w:vMerge w:val="continue"/>
                  <w:vAlign w:val="center"/>
                </w:tcPr>
                <w:p w14:paraId="04FCB6DF">
                  <w:pPr>
                    <w:pStyle w:val="64"/>
                    <w:bidi w:val="0"/>
                    <w:jc w:val="center"/>
                    <w:rPr>
                      <w:color w:val="auto"/>
                      <w:highlight w:val="none"/>
                    </w:rPr>
                  </w:pPr>
                </w:p>
              </w:tc>
              <w:tc>
                <w:tcPr>
                  <w:tcW w:w="634" w:type="pct"/>
                  <w:vMerge w:val="continue"/>
                  <w:vAlign w:val="center"/>
                </w:tcPr>
                <w:p w14:paraId="19414F66">
                  <w:pPr>
                    <w:pStyle w:val="64"/>
                    <w:bidi w:val="0"/>
                    <w:jc w:val="center"/>
                    <w:rPr>
                      <w:color w:val="auto"/>
                      <w:highlight w:val="none"/>
                    </w:rPr>
                  </w:pPr>
                </w:p>
              </w:tc>
              <w:tc>
                <w:tcPr>
                  <w:tcW w:w="453" w:type="pct"/>
                  <w:shd w:val="clear" w:color="auto" w:fill="auto"/>
                  <w:vAlign w:val="center"/>
                </w:tcPr>
                <w:p w14:paraId="773779DE">
                  <w:pPr>
                    <w:pStyle w:val="64"/>
                    <w:bidi w:val="0"/>
                    <w:jc w:val="center"/>
                    <w:rPr>
                      <w:color w:val="auto"/>
                      <w:highlight w:val="none"/>
                      <w:lang w:val="en-US" w:eastAsia="en-US"/>
                    </w:rPr>
                  </w:pPr>
                  <w:r>
                    <w:rPr>
                      <w:color w:val="auto"/>
                      <w:highlight w:val="none"/>
                    </w:rPr>
                    <w:t>④</w:t>
                  </w:r>
                </w:p>
              </w:tc>
              <w:tc>
                <w:tcPr>
                  <w:tcW w:w="538" w:type="pct"/>
                  <w:shd w:val="clear" w:color="auto" w:fill="auto"/>
                  <w:vAlign w:val="center"/>
                </w:tcPr>
                <w:p w14:paraId="2D8F9792">
                  <w:pPr>
                    <w:pStyle w:val="64"/>
                    <w:bidi w:val="0"/>
                    <w:jc w:val="center"/>
                    <w:rPr>
                      <w:color w:val="auto"/>
                      <w:highlight w:val="none"/>
                      <w:lang w:val="en-US" w:eastAsia="zh-CN"/>
                    </w:rPr>
                  </w:pPr>
                  <w:r>
                    <w:rPr>
                      <w:color w:val="auto"/>
                      <w:highlight w:val="none"/>
                    </w:rPr>
                    <w:t>0.74</w:t>
                  </w:r>
                </w:p>
              </w:tc>
              <w:tc>
                <w:tcPr>
                  <w:tcW w:w="538" w:type="pct"/>
                  <w:shd w:val="clear" w:color="auto" w:fill="auto"/>
                  <w:vAlign w:val="center"/>
                </w:tcPr>
                <w:p w14:paraId="08A6D687">
                  <w:pPr>
                    <w:pStyle w:val="64"/>
                    <w:bidi w:val="0"/>
                    <w:jc w:val="center"/>
                    <w:rPr>
                      <w:color w:val="auto"/>
                      <w:highlight w:val="none"/>
                      <w:lang w:val="en-US" w:eastAsia="zh-CN"/>
                    </w:rPr>
                  </w:pPr>
                  <w:r>
                    <w:rPr>
                      <w:color w:val="auto"/>
                      <w:highlight w:val="none"/>
                    </w:rPr>
                    <w:t>0.87</w:t>
                  </w:r>
                </w:p>
              </w:tc>
              <w:tc>
                <w:tcPr>
                  <w:tcW w:w="538" w:type="pct"/>
                  <w:shd w:val="clear" w:color="auto" w:fill="auto"/>
                  <w:vAlign w:val="center"/>
                </w:tcPr>
                <w:p w14:paraId="47587C24">
                  <w:pPr>
                    <w:pStyle w:val="64"/>
                    <w:bidi w:val="0"/>
                    <w:jc w:val="center"/>
                    <w:rPr>
                      <w:color w:val="auto"/>
                      <w:highlight w:val="none"/>
                      <w:lang w:val="en-US" w:eastAsia="zh-CN"/>
                    </w:rPr>
                  </w:pPr>
                  <w:r>
                    <w:rPr>
                      <w:color w:val="auto"/>
                      <w:highlight w:val="none"/>
                    </w:rPr>
                    <w:t>0.97</w:t>
                  </w:r>
                </w:p>
              </w:tc>
              <w:tc>
                <w:tcPr>
                  <w:tcW w:w="538" w:type="pct"/>
                  <w:shd w:val="clear" w:color="auto" w:fill="auto"/>
                  <w:vAlign w:val="center"/>
                </w:tcPr>
                <w:p w14:paraId="6888AAF0">
                  <w:pPr>
                    <w:pStyle w:val="64"/>
                    <w:bidi w:val="0"/>
                    <w:jc w:val="center"/>
                    <w:rPr>
                      <w:color w:val="auto"/>
                      <w:highlight w:val="none"/>
                      <w:lang w:val="en-US" w:eastAsia="zh-CN"/>
                    </w:rPr>
                  </w:pPr>
                  <w:r>
                    <w:rPr>
                      <w:color w:val="auto"/>
                      <w:highlight w:val="none"/>
                    </w:rPr>
                    <w:t>1.08</w:t>
                  </w:r>
                </w:p>
              </w:tc>
              <w:tc>
                <w:tcPr>
                  <w:tcW w:w="479" w:type="pct"/>
                  <w:shd w:val="clear" w:color="auto" w:fill="auto"/>
                  <w:vAlign w:val="center"/>
                </w:tcPr>
                <w:p w14:paraId="43CEA7D5">
                  <w:pPr>
                    <w:pStyle w:val="64"/>
                    <w:bidi w:val="0"/>
                    <w:jc w:val="center"/>
                    <w:rPr>
                      <w:rFonts w:hint="eastAsia"/>
                      <w:color w:val="auto"/>
                      <w:highlight w:val="none"/>
                      <w:lang w:val="en-US" w:eastAsia="zh-CN"/>
                    </w:rPr>
                  </w:pPr>
                  <w:r>
                    <w:rPr>
                      <w:rFonts w:hint="eastAsia"/>
                      <w:color w:val="auto"/>
                      <w:highlight w:val="none"/>
                      <w:lang w:val="en-US" w:eastAsia="zh-CN"/>
                    </w:rPr>
                    <w:t>/</w:t>
                  </w:r>
                </w:p>
              </w:tc>
            </w:tr>
            <w:tr w14:paraId="66AD176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73" w:type="pct"/>
                  <w:vMerge w:val="continue"/>
                  <w:vAlign w:val="center"/>
                </w:tcPr>
                <w:p w14:paraId="52C771D5">
                  <w:pPr>
                    <w:pStyle w:val="64"/>
                    <w:bidi w:val="0"/>
                    <w:jc w:val="center"/>
                    <w:rPr>
                      <w:color w:val="auto"/>
                      <w:highlight w:val="none"/>
                    </w:rPr>
                  </w:pPr>
                </w:p>
              </w:tc>
              <w:tc>
                <w:tcPr>
                  <w:tcW w:w="706" w:type="pct"/>
                  <w:vMerge w:val="continue"/>
                  <w:vAlign w:val="center"/>
                </w:tcPr>
                <w:p w14:paraId="1DD10FC7">
                  <w:pPr>
                    <w:pStyle w:val="64"/>
                    <w:bidi w:val="0"/>
                    <w:jc w:val="center"/>
                    <w:rPr>
                      <w:color w:val="auto"/>
                      <w:highlight w:val="none"/>
                    </w:rPr>
                  </w:pPr>
                </w:p>
              </w:tc>
              <w:tc>
                <w:tcPr>
                  <w:tcW w:w="634" w:type="pct"/>
                  <w:vMerge w:val="continue"/>
                  <w:vAlign w:val="center"/>
                </w:tcPr>
                <w:p w14:paraId="60AE11F5">
                  <w:pPr>
                    <w:pStyle w:val="64"/>
                    <w:bidi w:val="0"/>
                    <w:jc w:val="center"/>
                    <w:rPr>
                      <w:color w:val="auto"/>
                      <w:highlight w:val="none"/>
                    </w:rPr>
                  </w:pPr>
                </w:p>
              </w:tc>
              <w:tc>
                <w:tcPr>
                  <w:tcW w:w="453" w:type="pct"/>
                  <w:shd w:val="clear" w:color="auto" w:fill="auto"/>
                  <w:vAlign w:val="center"/>
                </w:tcPr>
                <w:p w14:paraId="6628A32A">
                  <w:pPr>
                    <w:pStyle w:val="64"/>
                    <w:bidi w:val="0"/>
                    <w:jc w:val="center"/>
                    <w:rPr>
                      <w:color w:val="auto"/>
                      <w:highlight w:val="none"/>
                      <w:lang w:val="en-US" w:eastAsia="en-US"/>
                    </w:rPr>
                  </w:pPr>
                  <w:r>
                    <w:rPr>
                      <w:color w:val="auto"/>
                      <w:highlight w:val="none"/>
                    </w:rPr>
                    <w:t>均值</w:t>
                  </w:r>
                </w:p>
              </w:tc>
              <w:tc>
                <w:tcPr>
                  <w:tcW w:w="538" w:type="pct"/>
                  <w:shd w:val="clear" w:color="auto" w:fill="auto"/>
                  <w:vAlign w:val="center"/>
                </w:tcPr>
                <w:p w14:paraId="398806A9">
                  <w:pPr>
                    <w:pStyle w:val="64"/>
                    <w:bidi w:val="0"/>
                    <w:jc w:val="center"/>
                    <w:rPr>
                      <w:color w:val="auto"/>
                      <w:highlight w:val="none"/>
                      <w:lang w:val="en-US" w:eastAsia="zh-CN"/>
                    </w:rPr>
                  </w:pPr>
                  <w:r>
                    <w:rPr>
                      <w:color w:val="auto"/>
                      <w:highlight w:val="none"/>
                    </w:rPr>
                    <w:t>0.73</w:t>
                  </w:r>
                </w:p>
              </w:tc>
              <w:tc>
                <w:tcPr>
                  <w:tcW w:w="538" w:type="pct"/>
                  <w:shd w:val="clear" w:color="auto" w:fill="auto"/>
                  <w:vAlign w:val="center"/>
                </w:tcPr>
                <w:p w14:paraId="25FB7945">
                  <w:pPr>
                    <w:pStyle w:val="64"/>
                    <w:bidi w:val="0"/>
                    <w:jc w:val="center"/>
                    <w:rPr>
                      <w:color w:val="auto"/>
                      <w:highlight w:val="none"/>
                      <w:lang w:val="en-US" w:eastAsia="zh-CN"/>
                    </w:rPr>
                  </w:pPr>
                  <w:r>
                    <w:rPr>
                      <w:color w:val="auto"/>
                      <w:highlight w:val="none"/>
                    </w:rPr>
                    <w:t>0.86</w:t>
                  </w:r>
                </w:p>
              </w:tc>
              <w:tc>
                <w:tcPr>
                  <w:tcW w:w="538" w:type="pct"/>
                  <w:shd w:val="clear" w:color="auto" w:fill="auto"/>
                  <w:vAlign w:val="center"/>
                </w:tcPr>
                <w:p w14:paraId="2930DF28">
                  <w:pPr>
                    <w:pStyle w:val="64"/>
                    <w:bidi w:val="0"/>
                    <w:jc w:val="center"/>
                    <w:rPr>
                      <w:color w:val="auto"/>
                      <w:highlight w:val="none"/>
                      <w:lang w:val="en-US" w:eastAsia="zh-CN"/>
                    </w:rPr>
                  </w:pPr>
                  <w:r>
                    <w:rPr>
                      <w:color w:val="auto"/>
                      <w:highlight w:val="none"/>
                    </w:rPr>
                    <w:t>0.96</w:t>
                  </w:r>
                </w:p>
              </w:tc>
              <w:tc>
                <w:tcPr>
                  <w:tcW w:w="538" w:type="pct"/>
                  <w:shd w:val="clear" w:color="auto" w:fill="auto"/>
                  <w:vAlign w:val="center"/>
                </w:tcPr>
                <w:p w14:paraId="65D3EB93">
                  <w:pPr>
                    <w:pStyle w:val="64"/>
                    <w:bidi w:val="0"/>
                    <w:jc w:val="center"/>
                    <w:rPr>
                      <w:color w:val="auto"/>
                      <w:highlight w:val="none"/>
                      <w:lang w:val="en-US" w:eastAsia="zh-CN"/>
                    </w:rPr>
                  </w:pPr>
                  <w:r>
                    <w:rPr>
                      <w:color w:val="auto"/>
                      <w:highlight w:val="none"/>
                    </w:rPr>
                    <w:t>1.05</w:t>
                  </w:r>
                </w:p>
              </w:tc>
              <w:tc>
                <w:tcPr>
                  <w:tcW w:w="479" w:type="pct"/>
                  <w:shd w:val="clear" w:color="auto" w:fill="auto"/>
                  <w:vAlign w:val="center"/>
                </w:tcPr>
                <w:p w14:paraId="6B060DD1">
                  <w:pPr>
                    <w:pStyle w:val="64"/>
                    <w:bidi w:val="0"/>
                    <w:jc w:val="center"/>
                    <w:rPr>
                      <w:color w:val="auto"/>
                      <w:highlight w:val="none"/>
                      <w:lang w:val="en-US" w:eastAsia="zh-CN"/>
                    </w:rPr>
                  </w:pPr>
                  <w:r>
                    <w:rPr>
                      <w:rFonts w:hint="eastAsia"/>
                      <w:color w:val="auto"/>
                      <w:highlight w:val="none"/>
                      <w:lang w:val="en-US" w:eastAsia="zh-CN"/>
                    </w:rPr>
                    <w:t>4.0</w:t>
                  </w:r>
                </w:p>
              </w:tc>
            </w:tr>
          </w:tbl>
          <w:p w14:paraId="3C7A3260">
            <w:pPr>
              <w:pStyle w:val="64"/>
              <w:suppressLineNumbers w:val="0"/>
              <w:bidi w:val="0"/>
              <w:spacing w:before="0" w:beforeAutospacing="0" w:after="0" w:afterAutospacing="0"/>
              <w:ind w:left="0" w:right="0"/>
              <w:jc w:val="left"/>
              <w:rPr>
                <w:rFonts w:hint="eastAsia"/>
                <w:b/>
                <w:bCs/>
                <w:color w:val="auto"/>
                <w:highlight w:val="none"/>
                <w:lang w:val="en-US" w:eastAsia="zh-CN"/>
              </w:rPr>
            </w:pPr>
            <w:r>
              <w:rPr>
                <w:rFonts w:hint="eastAsia"/>
                <w:b/>
                <w:bCs/>
                <w:color w:val="auto"/>
                <w:highlight w:val="none"/>
                <w:lang w:val="en-US" w:eastAsia="zh-CN"/>
              </w:rPr>
              <w:t>注：</w:t>
            </w:r>
            <w:r>
              <w:rPr>
                <w:rFonts w:hint="eastAsia"/>
                <w:b/>
                <w:bCs/>
                <w:color w:val="auto"/>
                <w:highlight w:val="none"/>
                <w:lang w:eastAsia="zh-CN"/>
              </w:rPr>
              <w:t>“</w:t>
            </w:r>
            <w:r>
              <w:rPr>
                <w:rFonts w:hint="default"/>
                <w:b/>
                <w:bCs/>
                <w:color w:val="auto"/>
                <w:highlight w:val="none"/>
              </w:rPr>
              <w:t>ND</w:t>
            </w:r>
            <w:r>
              <w:rPr>
                <w:rFonts w:hint="eastAsia"/>
                <w:b/>
                <w:bCs/>
                <w:color w:val="auto"/>
                <w:highlight w:val="none"/>
                <w:lang w:eastAsia="zh-CN"/>
              </w:rPr>
              <w:t>”</w:t>
            </w:r>
            <w:r>
              <w:rPr>
                <w:rFonts w:hint="default"/>
                <w:b/>
                <w:bCs/>
                <w:color w:val="auto"/>
                <w:highlight w:val="none"/>
              </w:rPr>
              <w:t>表示未检出，氯化氢的检出限0.02mg/m</w:t>
            </w:r>
            <w:r>
              <w:rPr>
                <w:rFonts w:hint="default"/>
                <w:b/>
                <w:bCs/>
                <w:color w:val="auto"/>
                <w:highlight w:val="none"/>
                <w:vertAlign w:val="superscript"/>
              </w:rPr>
              <w:t>3</w:t>
            </w:r>
            <w:r>
              <w:rPr>
                <w:rFonts w:hint="default"/>
                <w:b/>
                <w:bCs/>
                <w:color w:val="auto"/>
                <w:highlight w:val="none"/>
              </w:rPr>
              <w:t>。</w:t>
            </w:r>
            <w:r>
              <w:rPr>
                <w:rFonts w:hint="eastAsia"/>
                <w:b/>
                <w:bCs/>
                <w:color w:val="auto"/>
                <w:highlight w:val="none"/>
                <w:lang w:eastAsia="zh-CN"/>
              </w:rPr>
              <w:t>“</w:t>
            </w:r>
            <w:r>
              <w:rPr>
                <w:rFonts w:hint="default"/>
                <w:b/>
                <w:bCs/>
                <w:color w:val="auto"/>
                <w:highlight w:val="none"/>
              </w:rPr>
              <w:t>ND</w:t>
            </w:r>
            <w:r>
              <w:rPr>
                <w:rFonts w:hint="eastAsia"/>
                <w:b/>
                <w:bCs/>
                <w:color w:val="auto"/>
                <w:highlight w:val="none"/>
                <w:lang w:eastAsia="zh-CN"/>
              </w:rPr>
              <w:t>”</w:t>
            </w:r>
            <w:r>
              <w:rPr>
                <w:rFonts w:hint="default"/>
                <w:b/>
                <w:bCs/>
                <w:color w:val="auto"/>
                <w:highlight w:val="none"/>
              </w:rPr>
              <w:t>表示未检出，锡及其化合物的检出限0.15μg/m</w:t>
            </w:r>
            <w:r>
              <w:rPr>
                <w:rFonts w:hint="default"/>
                <w:b/>
                <w:bCs/>
                <w:color w:val="auto"/>
                <w:highlight w:val="none"/>
                <w:vertAlign w:val="superscript"/>
              </w:rPr>
              <w:t>3</w:t>
            </w:r>
            <w:r>
              <w:rPr>
                <w:rFonts w:hint="default"/>
                <w:b/>
                <w:bCs/>
                <w:color w:val="auto"/>
                <w:highlight w:val="none"/>
              </w:rPr>
              <w:t>。</w:t>
            </w:r>
          </w:p>
          <w:p w14:paraId="6313A9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厂区内无组织排放的</w:t>
            </w:r>
            <w:r>
              <w:rPr>
                <w:rFonts w:hint="eastAsia" w:ascii="Times New Roman" w:hAnsi="Times New Roman" w:eastAsia="宋体" w:cs="Times New Roman"/>
                <w:color w:val="auto"/>
                <w:highlight w:val="none"/>
                <w:lang w:val="en-US" w:eastAsia="zh-CN"/>
              </w:rPr>
              <w:t>非甲烷总烃最大排放浓度为</w:t>
            </w:r>
            <w:r>
              <w:rPr>
                <w:rFonts w:hint="eastAsia" w:cs="Times New Roman"/>
                <w:color w:val="auto"/>
                <w:highlight w:val="none"/>
                <w:vertAlign w:val="baseline"/>
                <w:lang w:val="en-US" w:eastAsia="zh-CN"/>
              </w:rPr>
              <w:t>1.16</w:t>
            </w:r>
            <w:r>
              <w:rPr>
                <w:rFonts w:hint="default" w:ascii="Times New Roman" w:hAnsi="Times New Roman" w:eastAsia="宋体" w:cs="Times New Roman"/>
                <w:color w:val="auto"/>
                <w:highlight w:val="none"/>
              </w:rPr>
              <w:t>mg/m</w:t>
            </w:r>
            <w:r>
              <w:rPr>
                <w:rFonts w:hint="default" w:ascii="Times New Roman" w:hAnsi="Times New Roman" w:eastAsia="宋体" w:cs="Times New Roman"/>
                <w:color w:val="auto"/>
                <w:highlight w:val="none"/>
                <w:vertAlign w:val="superscript"/>
              </w:rPr>
              <w:t>3</w:t>
            </w:r>
            <w:r>
              <w:rPr>
                <w:rFonts w:hint="eastAsia" w:ascii="Times New Roman" w:hAnsi="Times New Roman" w:eastAsia="宋体" w:cs="Times New Roman"/>
                <w:color w:val="auto"/>
                <w:highlight w:val="none"/>
                <w:lang w:val="en-US" w:eastAsia="zh-CN"/>
              </w:rPr>
              <w:t>，</w:t>
            </w:r>
            <w:r>
              <w:rPr>
                <w:rFonts w:hint="eastAsia"/>
                <w:color w:val="auto"/>
                <w:highlight w:val="none"/>
                <w:lang w:val="en-US" w:eastAsia="zh-CN"/>
              </w:rPr>
              <w:t>满足</w:t>
            </w:r>
            <w:r>
              <w:rPr>
                <w:rFonts w:hint="eastAsia" w:cs="Times New Roman"/>
                <w:color w:val="auto"/>
                <w:highlight w:val="none"/>
                <w:lang w:val="en-US" w:eastAsia="zh-CN"/>
              </w:rPr>
              <w:t>《大气污染物综合排放标准》（DB 32/4041-2021）表2限值</w:t>
            </w:r>
            <w:r>
              <w:rPr>
                <w:rFonts w:hint="eastAsia" w:ascii="Times New Roman" w:hAnsi="Times New Roman" w:eastAsia="宋体" w:cs="Times New Roman"/>
                <w:color w:val="auto"/>
                <w:highlight w:val="none"/>
              </w:rPr>
              <w:t>。</w:t>
            </w:r>
          </w:p>
          <w:p w14:paraId="4CD5694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exact"/>
              <w:ind w:left="0" w:leftChars="0" w:right="0" w:firstLine="0" w:firstLineChars="0"/>
              <w:jc w:val="center"/>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表</w:t>
            </w:r>
            <w:r>
              <w:rPr>
                <w:rFonts w:hint="eastAsia" w:ascii="Times New Roman" w:hAnsi="Times New Roman" w:eastAsia="宋体" w:cs="Times New Roman"/>
                <w:b/>
                <w:bCs/>
                <w:color w:val="auto"/>
                <w:kern w:val="2"/>
                <w:sz w:val="24"/>
                <w:szCs w:val="24"/>
                <w:highlight w:val="none"/>
                <w:lang w:val="en-US" w:eastAsia="zh-CN" w:bidi="ar-SA"/>
              </w:rPr>
              <w:t>7-</w:t>
            </w:r>
            <w:r>
              <w:rPr>
                <w:rFonts w:hint="eastAsia" w:cs="Times New Roman"/>
                <w:b/>
                <w:bCs/>
                <w:color w:val="auto"/>
                <w:kern w:val="2"/>
                <w:sz w:val="24"/>
                <w:szCs w:val="24"/>
                <w:highlight w:val="none"/>
                <w:lang w:val="en-US" w:eastAsia="zh-CN" w:bidi="ar-SA"/>
              </w:rPr>
              <w:t>4</w:t>
            </w:r>
            <w:r>
              <w:rPr>
                <w:rFonts w:hint="eastAsia" w:ascii="Times New Roman" w:hAnsi="Times New Roman" w:eastAsia="宋体" w:cs="Times New Roman"/>
                <w:b/>
                <w:bCs/>
                <w:color w:val="auto"/>
                <w:kern w:val="2"/>
                <w:sz w:val="24"/>
                <w:szCs w:val="24"/>
                <w:highlight w:val="none"/>
                <w:lang w:val="en-US" w:eastAsia="zh-CN" w:bidi="ar-SA"/>
              </w:rPr>
              <w:t xml:space="preserve"> 厂区</w:t>
            </w:r>
            <w:r>
              <w:rPr>
                <w:rFonts w:hint="default" w:ascii="Times New Roman" w:hAnsi="Times New Roman" w:eastAsia="宋体" w:cs="Times New Roman"/>
                <w:b/>
                <w:bCs/>
                <w:color w:val="auto"/>
                <w:kern w:val="2"/>
                <w:sz w:val="24"/>
                <w:szCs w:val="24"/>
                <w:highlight w:val="none"/>
                <w:lang w:val="en-US" w:eastAsia="zh-CN" w:bidi="ar-SA"/>
              </w:rPr>
              <w:t>无组织废气</w:t>
            </w:r>
            <w:r>
              <w:rPr>
                <w:rFonts w:hint="eastAsia" w:ascii="Times New Roman" w:hAnsi="Times New Roman" w:eastAsia="宋体" w:cs="Times New Roman"/>
                <w:b/>
                <w:bCs/>
                <w:color w:val="auto"/>
                <w:kern w:val="2"/>
                <w:sz w:val="24"/>
                <w:szCs w:val="24"/>
                <w:highlight w:val="none"/>
                <w:lang w:val="en-US" w:eastAsia="zh-CN" w:bidi="ar-SA"/>
              </w:rPr>
              <w:t>监测结果</w:t>
            </w:r>
          </w:p>
          <w:tbl>
            <w:tblPr>
              <w:tblStyle w:val="222"/>
              <w:tblW w:w="4998" w:type="pct"/>
              <w:tblInd w:w="2"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344"/>
              <w:gridCol w:w="1199"/>
              <w:gridCol w:w="1332"/>
              <w:gridCol w:w="1375"/>
              <w:gridCol w:w="1858"/>
              <w:gridCol w:w="1195"/>
            </w:tblGrid>
            <w:tr w14:paraId="01D7C83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restart"/>
                  <w:tcBorders>
                    <w:tl2br w:val="nil"/>
                    <w:tr2bl w:val="nil"/>
                  </w:tcBorders>
                  <w:vAlign w:val="center"/>
                </w:tcPr>
                <w:p w14:paraId="0F3A609A">
                  <w:pPr>
                    <w:pStyle w:val="64"/>
                    <w:bidi w:val="0"/>
                    <w:spacing w:line="240" w:lineRule="auto"/>
                    <w:jc w:val="center"/>
                    <w:rPr>
                      <w:b/>
                      <w:bCs/>
                      <w:color w:val="auto"/>
                      <w:highlight w:val="none"/>
                    </w:rPr>
                  </w:pPr>
                  <w:r>
                    <w:rPr>
                      <w:b/>
                      <w:bCs/>
                      <w:color w:val="auto"/>
                      <w:highlight w:val="none"/>
                    </w:rPr>
                    <w:t>采样日期</w:t>
                  </w:r>
                </w:p>
              </w:tc>
              <w:tc>
                <w:tcPr>
                  <w:tcW w:w="722" w:type="pct"/>
                  <w:vMerge w:val="restart"/>
                  <w:tcBorders>
                    <w:tl2br w:val="nil"/>
                    <w:tr2bl w:val="nil"/>
                  </w:tcBorders>
                  <w:vAlign w:val="center"/>
                </w:tcPr>
                <w:p w14:paraId="3D210964">
                  <w:pPr>
                    <w:pStyle w:val="64"/>
                    <w:bidi w:val="0"/>
                    <w:spacing w:line="240" w:lineRule="auto"/>
                    <w:jc w:val="center"/>
                    <w:rPr>
                      <w:b/>
                      <w:bCs/>
                      <w:color w:val="auto"/>
                      <w:highlight w:val="none"/>
                    </w:rPr>
                  </w:pPr>
                  <w:r>
                    <w:rPr>
                      <w:b/>
                      <w:bCs/>
                      <w:color w:val="auto"/>
                      <w:highlight w:val="none"/>
                    </w:rPr>
                    <w:t>检测项目</w:t>
                  </w:r>
                </w:p>
              </w:tc>
              <w:tc>
                <w:tcPr>
                  <w:tcW w:w="1630" w:type="pct"/>
                  <w:gridSpan w:val="2"/>
                  <w:vMerge w:val="restart"/>
                  <w:tcBorders>
                    <w:tl2br w:val="nil"/>
                    <w:tr2bl w:val="nil"/>
                  </w:tcBorders>
                  <w:vAlign w:val="center"/>
                </w:tcPr>
                <w:p w14:paraId="2D8A52F0">
                  <w:pPr>
                    <w:pStyle w:val="64"/>
                    <w:bidi w:val="0"/>
                    <w:spacing w:line="240" w:lineRule="auto"/>
                    <w:jc w:val="center"/>
                    <w:rPr>
                      <w:b/>
                      <w:bCs/>
                      <w:color w:val="auto"/>
                      <w:highlight w:val="none"/>
                    </w:rPr>
                  </w:pPr>
                  <w:r>
                    <w:rPr>
                      <w:b/>
                      <w:bCs/>
                      <w:color w:val="auto"/>
                      <w:highlight w:val="none"/>
                    </w:rPr>
                    <w:t>频次</w:t>
                  </w:r>
                </w:p>
              </w:tc>
              <w:tc>
                <w:tcPr>
                  <w:tcW w:w="1118" w:type="pct"/>
                  <w:tcBorders>
                    <w:tl2br w:val="nil"/>
                    <w:tr2bl w:val="nil"/>
                  </w:tcBorders>
                  <w:vAlign w:val="center"/>
                </w:tcPr>
                <w:p w14:paraId="5EF7367A">
                  <w:pPr>
                    <w:pStyle w:val="64"/>
                    <w:bidi w:val="0"/>
                    <w:spacing w:line="240" w:lineRule="auto"/>
                    <w:jc w:val="center"/>
                    <w:rPr>
                      <w:b/>
                      <w:bCs/>
                      <w:color w:val="auto"/>
                      <w:highlight w:val="none"/>
                    </w:rPr>
                  </w:pPr>
                  <w:r>
                    <w:rPr>
                      <w:b/>
                      <w:bCs/>
                      <w:color w:val="auto"/>
                      <w:highlight w:val="none"/>
                    </w:rPr>
                    <w:t>检测结果</w:t>
                  </w:r>
                </w:p>
              </w:tc>
              <w:tc>
                <w:tcPr>
                  <w:tcW w:w="719" w:type="pct"/>
                  <w:vMerge w:val="restart"/>
                  <w:tcBorders>
                    <w:tl2br w:val="nil"/>
                    <w:tr2bl w:val="nil"/>
                  </w:tcBorders>
                  <w:vAlign w:val="center"/>
                </w:tcPr>
                <w:p w14:paraId="655B20C9">
                  <w:pPr>
                    <w:pStyle w:val="64"/>
                    <w:bidi w:val="0"/>
                    <w:spacing w:line="240" w:lineRule="auto"/>
                    <w:jc w:val="center"/>
                    <w:rPr>
                      <w:rFonts w:hint="default" w:eastAsia="宋体"/>
                      <w:color w:val="auto"/>
                      <w:highlight w:val="none"/>
                      <w:lang w:val="en-US" w:eastAsia="zh-CN"/>
                    </w:rPr>
                  </w:pPr>
                  <w:r>
                    <w:rPr>
                      <w:rFonts w:hint="eastAsia"/>
                      <w:b/>
                      <w:bCs/>
                      <w:color w:val="auto"/>
                      <w:highlight w:val="none"/>
                      <w:lang w:val="en-US" w:eastAsia="zh-CN"/>
                    </w:rPr>
                    <w:t>标准限值</w:t>
                  </w:r>
                </w:p>
              </w:tc>
            </w:tr>
            <w:tr w14:paraId="18E1FE8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34ED2BE4">
                  <w:pPr>
                    <w:pStyle w:val="64"/>
                    <w:bidi w:val="0"/>
                    <w:spacing w:line="240" w:lineRule="auto"/>
                    <w:jc w:val="center"/>
                    <w:rPr>
                      <w:b/>
                      <w:bCs/>
                      <w:color w:val="auto"/>
                      <w:highlight w:val="none"/>
                    </w:rPr>
                  </w:pPr>
                </w:p>
              </w:tc>
              <w:tc>
                <w:tcPr>
                  <w:tcW w:w="722" w:type="pct"/>
                  <w:vMerge w:val="continue"/>
                  <w:tcBorders>
                    <w:tl2br w:val="nil"/>
                    <w:tr2bl w:val="nil"/>
                  </w:tcBorders>
                  <w:vAlign w:val="center"/>
                </w:tcPr>
                <w:p w14:paraId="088246AF">
                  <w:pPr>
                    <w:pStyle w:val="64"/>
                    <w:bidi w:val="0"/>
                    <w:spacing w:line="240" w:lineRule="auto"/>
                    <w:jc w:val="center"/>
                    <w:rPr>
                      <w:b/>
                      <w:bCs/>
                      <w:color w:val="auto"/>
                      <w:highlight w:val="none"/>
                    </w:rPr>
                  </w:pPr>
                </w:p>
              </w:tc>
              <w:tc>
                <w:tcPr>
                  <w:tcW w:w="1630" w:type="pct"/>
                  <w:gridSpan w:val="2"/>
                  <w:vMerge w:val="continue"/>
                  <w:tcBorders>
                    <w:tl2br w:val="nil"/>
                    <w:tr2bl w:val="nil"/>
                  </w:tcBorders>
                  <w:vAlign w:val="center"/>
                </w:tcPr>
                <w:p w14:paraId="66008B7F">
                  <w:pPr>
                    <w:pStyle w:val="64"/>
                    <w:bidi w:val="0"/>
                    <w:spacing w:line="240" w:lineRule="auto"/>
                    <w:jc w:val="center"/>
                    <w:rPr>
                      <w:b/>
                      <w:bCs/>
                      <w:color w:val="auto"/>
                      <w:highlight w:val="none"/>
                    </w:rPr>
                  </w:pPr>
                </w:p>
              </w:tc>
              <w:tc>
                <w:tcPr>
                  <w:tcW w:w="1118" w:type="pct"/>
                  <w:tcBorders>
                    <w:tl2br w:val="nil"/>
                    <w:tr2bl w:val="nil"/>
                  </w:tcBorders>
                  <w:vAlign w:val="center"/>
                </w:tcPr>
                <w:p w14:paraId="75B4A9AD">
                  <w:pPr>
                    <w:pStyle w:val="64"/>
                    <w:bidi w:val="0"/>
                    <w:spacing w:line="240" w:lineRule="auto"/>
                    <w:jc w:val="center"/>
                    <w:rPr>
                      <w:b/>
                      <w:bCs/>
                      <w:color w:val="auto"/>
                      <w:highlight w:val="none"/>
                    </w:rPr>
                  </w:pPr>
                  <w:r>
                    <w:rPr>
                      <w:b/>
                      <w:bCs/>
                      <w:color w:val="auto"/>
                      <w:highlight w:val="none"/>
                    </w:rPr>
                    <w:t>厂区内G5</w:t>
                  </w:r>
                </w:p>
              </w:tc>
              <w:tc>
                <w:tcPr>
                  <w:tcW w:w="719" w:type="pct"/>
                  <w:vMerge w:val="continue"/>
                  <w:tcBorders>
                    <w:tl2br w:val="nil"/>
                    <w:tr2bl w:val="nil"/>
                  </w:tcBorders>
                  <w:vAlign w:val="center"/>
                </w:tcPr>
                <w:p w14:paraId="6DBA4A68">
                  <w:pPr>
                    <w:pStyle w:val="64"/>
                    <w:bidi w:val="0"/>
                    <w:spacing w:line="240" w:lineRule="auto"/>
                    <w:jc w:val="center"/>
                    <w:rPr>
                      <w:color w:val="auto"/>
                      <w:highlight w:val="none"/>
                    </w:rPr>
                  </w:pPr>
                </w:p>
              </w:tc>
            </w:tr>
            <w:tr w14:paraId="5926613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restart"/>
                  <w:tcBorders>
                    <w:tl2br w:val="nil"/>
                    <w:tr2bl w:val="nil"/>
                  </w:tcBorders>
                  <w:vAlign w:val="center"/>
                </w:tcPr>
                <w:p w14:paraId="3184EC3F">
                  <w:pPr>
                    <w:pStyle w:val="64"/>
                    <w:bidi w:val="0"/>
                    <w:spacing w:line="240" w:lineRule="auto"/>
                    <w:jc w:val="center"/>
                    <w:rPr>
                      <w:color w:val="auto"/>
                      <w:highlight w:val="none"/>
                    </w:rPr>
                  </w:pPr>
                  <w:r>
                    <w:rPr>
                      <w:color w:val="auto"/>
                      <w:highlight w:val="none"/>
                    </w:rPr>
                    <w:t>2025.12.12</w:t>
                  </w:r>
                </w:p>
              </w:tc>
              <w:tc>
                <w:tcPr>
                  <w:tcW w:w="722" w:type="pct"/>
                  <w:vMerge w:val="restart"/>
                  <w:tcBorders>
                    <w:tl2br w:val="nil"/>
                    <w:tr2bl w:val="nil"/>
                  </w:tcBorders>
                  <w:vAlign w:val="center"/>
                </w:tcPr>
                <w:p w14:paraId="70C1B80A">
                  <w:pPr>
                    <w:pStyle w:val="64"/>
                    <w:bidi w:val="0"/>
                    <w:spacing w:line="240" w:lineRule="auto"/>
                    <w:jc w:val="center"/>
                    <w:rPr>
                      <w:color w:val="auto"/>
                      <w:highlight w:val="none"/>
                    </w:rPr>
                  </w:pPr>
                  <w:r>
                    <w:rPr>
                      <w:color w:val="auto"/>
                      <w:highlight w:val="none"/>
                    </w:rPr>
                    <w:t>非甲烷总烃（mg/m</w:t>
                  </w:r>
                  <w:r>
                    <w:rPr>
                      <w:color w:val="auto"/>
                      <w:highlight w:val="none"/>
                      <w:vertAlign w:val="superscript"/>
                    </w:rPr>
                    <w:t>3</w:t>
                  </w:r>
                  <w:r>
                    <w:rPr>
                      <w:color w:val="auto"/>
                      <w:highlight w:val="none"/>
                    </w:rPr>
                    <w:t>）</w:t>
                  </w:r>
                </w:p>
              </w:tc>
              <w:tc>
                <w:tcPr>
                  <w:tcW w:w="802" w:type="pct"/>
                  <w:vMerge w:val="restart"/>
                  <w:tcBorders>
                    <w:tl2br w:val="nil"/>
                    <w:tr2bl w:val="nil"/>
                  </w:tcBorders>
                  <w:vAlign w:val="center"/>
                </w:tcPr>
                <w:p w14:paraId="520650D0">
                  <w:pPr>
                    <w:pStyle w:val="64"/>
                    <w:bidi w:val="0"/>
                    <w:spacing w:line="240" w:lineRule="auto"/>
                    <w:jc w:val="center"/>
                    <w:rPr>
                      <w:color w:val="auto"/>
                      <w:highlight w:val="none"/>
                    </w:rPr>
                  </w:pPr>
                  <w:r>
                    <w:rPr>
                      <w:color w:val="auto"/>
                      <w:highlight w:val="none"/>
                    </w:rPr>
                    <w:t>第一次</w:t>
                  </w:r>
                </w:p>
              </w:tc>
              <w:tc>
                <w:tcPr>
                  <w:tcW w:w="827" w:type="pct"/>
                  <w:tcBorders>
                    <w:tl2br w:val="nil"/>
                    <w:tr2bl w:val="nil"/>
                  </w:tcBorders>
                  <w:vAlign w:val="center"/>
                </w:tcPr>
                <w:p w14:paraId="56B97298">
                  <w:pPr>
                    <w:pStyle w:val="64"/>
                    <w:bidi w:val="0"/>
                    <w:spacing w:line="240" w:lineRule="auto"/>
                    <w:jc w:val="center"/>
                    <w:rPr>
                      <w:color w:val="auto"/>
                      <w:highlight w:val="none"/>
                    </w:rPr>
                  </w:pPr>
                  <w:r>
                    <w:rPr>
                      <w:color w:val="auto"/>
                      <w:highlight w:val="none"/>
                    </w:rPr>
                    <w:t>①</w:t>
                  </w:r>
                </w:p>
              </w:tc>
              <w:tc>
                <w:tcPr>
                  <w:tcW w:w="1118" w:type="pct"/>
                  <w:tcBorders>
                    <w:tl2br w:val="nil"/>
                    <w:tr2bl w:val="nil"/>
                  </w:tcBorders>
                  <w:vAlign w:val="center"/>
                </w:tcPr>
                <w:p w14:paraId="0EA8D011">
                  <w:pPr>
                    <w:pStyle w:val="64"/>
                    <w:bidi w:val="0"/>
                    <w:spacing w:line="240" w:lineRule="auto"/>
                    <w:jc w:val="center"/>
                    <w:rPr>
                      <w:color w:val="auto"/>
                      <w:highlight w:val="none"/>
                    </w:rPr>
                  </w:pPr>
                  <w:r>
                    <w:rPr>
                      <w:color w:val="auto"/>
                      <w:highlight w:val="none"/>
                    </w:rPr>
                    <w:t>1.05</w:t>
                  </w:r>
                </w:p>
              </w:tc>
              <w:tc>
                <w:tcPr>
                  <w:tcW w:w="719" w:type="pct"/>
                  <w:tcBorders>
                    <w:tl2br w:val="nil"/>
                    <w:tr2bl w:val="nil"/>
                  </w:tcBorders>
                  <w:vAlign w:val="center"/>
                </w:tcPr>
                <w:p w14:paraId="45CD635D">
                  <w:pPr>
                    <w:pStyle w:val="64"/>
                    <w:bidi w:val="0"/>
                    <w:spacing w:line="240" w:lineRule="auto"/>
                    <w:jc w:val="center"/>
                    <w:rPr>
                      <w:rFonts w:hint="eastAsia" w:eastAsia="宋体"/>
                      <w:color w:val="auto"/>
                      <w:highlight w:val="none"/>
                      <w:lang w:val="en-US" w:eastAsia="zh-CN"/>
                    </w:rPr>
                  </w:pPr>
                  <w:r>
                    <w:rPr>
                      <w:rFonts w:hint="eastAsia"/>
                      <w:color w:val="auto"/>
                      <w:highlight w:val="none"/>
                      <w:lang w:val="en-US" w:eastAsia="zh-CN"/>
                    </w:rPr>
                    <w:t>/</w:t>
                  </w:r>
                </w:p>
              </w:tc>
            </w:tr>
            <w:tr w14:paraId="3A23AC6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4E3A7B1C">
                  <w:pPr>
                    <w:pStyle w:val="64"/>
                    <w:bidi w:val="0"/>
                    <w:spacing w:line="240" w:lineRule="auto"/>
                    <w:jc w:val="center"/>
                    <w:rPr>
                      <w:color w:val="auto"/>
                      <w:highlight w:val="none"/>
                    </w:rPr>
                  </w:pPr>
                </w:p>
              </w:tc>
              <w:tc>
                <w:tcPr>
                  <w:tcW w:w="722" w:type="pct"/>
                  <w:vMerge w:val="continue"/>
                  <w:tcBorders>
                    <w:tl2br w:val="nil"/>
                    <w:tr2bl w:val="nil"/>
                  </w:tcBorders>
                  <w:vAlign w:val="center"/>
                </w:tcPr>
                <w:p w14:paraId="685BDF05">
                  <w:pPr>
                    <w:pStyle w:val="64"/>
                    <w:bidi w:val="0"/>
                    <w:spacing w:line="240" w:lineRule="auto"/>
                    <w:jc w:val="center"/>
                    <w:rPr>
                      <w:color w:val="auto"/>
                      <w:highlight w:val="none"/>
                    </w:rPr>
                  </w:pPr>
                </w:p>
              </w:tc>
              <w:tc>
                <w:tcPr>
                  <w:tcW w:w="802" w:type="pct"/>
                  <w:vMerge w:val="continue"/>
                  <w:tcBorders>
                    <w:tl2br w:val="nil"/>
                    <w:tr2bl w:val="nil"/>
                  </w:tcBorders>
                  <w:vAlign w:val="center"/>
                </w:tcPr>
                <w:p w14:paraId="0C1396E0">
                  <w:pPr>
                    <w:pStyle w:val="64"/>
                    <w:bidi w:val="0"/>
                    <w:spacing w:line="240" w:lineRule="auto"/>
                    <w:jc w:val="center"/>
                    <w:rPr>
                      <w:color w:val="auto"/>
                      <w:highlight w:val="none"/>
                    </w:rPr>
                  </w:pPr>
                </w:p>
              </w:tc>
              <w:tc>
                <w:tcPr>
                  <w:tcW w:w="827" w:type="pct"/>
                  <w:tcBorders>
                    <w:tl2br w:val="nil"/>
                    <w:tr2bl w:val="nil"/>
                  </w:tcBorders>
                  <w:vAlign w:val="center"/>
                </w:tcPr>
                <w:p w14:paraId="2D8F30DD">
                  <w:pPr>
                    <w:pStyle w:val="64"/>
                    <w:bidi w:val="0"/>
                    <w:spacing w:line="240" w:lineRule="auto"/>
                    <w:jc w:val="center"/>
                    <w:rPr>
                      <w:color w:val="auto"/>
                      <w:highlight w:val="none"/>
                    </w:rPr>
                  </w:pPr>
                  <w:r>
                    <w:rPr>
                      <w:color w:val="auto"/>
                      <w:highlight w:val="none"/>
                    </w:rPr>
                    <w:t>②</w:t>
                  </w:r>
                </w:p>
              </w:tc>
              <w:tc>
                <w:tcPr>
                  <w:tcW w:w="1118" w:type="pct"/>
                  <w:tcBorders>
                    <w:tl2br w:val="nil"/>
                    <w:tr2bl w:val="nil"/>
                  </w:tcBorders>
                  <w:vAlign w:val="center"/>
                </w:tcPr>
                <w:p w14:paraId="7B9FD13C">
                  <w:pPr>
                    <w:pStyle w:val="64"/>
                    <w:bidi w:val="0"/>
                    <w:spacing w:line="240" w:lineRule="auto"/>
                    <w:jc w:val="center"/>
                    <w:rPr>
                      <w:color w:val="auto"/>
                      <w:highlight w:val="none"/>
                    </w:rPr>
                  </w:pPr>
                  <w:r>
                    <w:rPr>
                      <w:color w:val="auto"/>
                      <w:highlight w:val="none"/>
                    </w:rPr>
                    <w:t>1.04</w:t>
                  </w:r>
                </w:p>
              </w:tc>
              <w:tc>
                <w:tcPr>
                  <w:tcW w:w="719" w:type="pct"/>
                  <w:tcBorders>
                    <w:tl2br w:val="nil"/>
                    <w:tr2bl w:val="nil"/>
                  </w:tcBorders>
                  <w:vAlign w:val="center"/>
                </w:tcPr>
                <w:p w14:paraId="456B6CC5">
                  <w:pPr>
                    <w:pStyle w:val="64"/>
                    <w:bidi w:val="0"/>
                    <w:spacing w:line="240" w:lineRule="auto"/>
                    <w:jc w:val="center"/>
                    <w:rPr>
                      <w:rFonts w:hint="eastAsia" w:eastAsia="宋体"/>
                      <w:color w:val="auto"/>
                      <w:highlight w:val="none"/>
                      <w:lang w:val="en-US" w:eastAsia="zh-CN"/>
                    </w:rPr>
                  </w:pPr>
                  <w:r>
                    <w:rPr>
                      <w:rFonts w:hint="eastAsia"/>
                      <w:color w:val="auto"/>
                      <w:highlight w:val="none"/>
                      <w:lang w:val="en-US" w:eastAsia="zh-CN"/>
                    </w:rPr>
                    <w:t>/</w:t>
                  </w:r>
                </w:p>
              </w:tc>
            </w:tr>
            <w:tr w14:paraId="63F834B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3A559AA5">
                  <w:pPr>
                    <w:pStyle w:val="64"/>
                    <w:bidi w:val="0"/>
                    <w:spacing w:line="240" w:lineRule="auto"/>
                    <w:jc w:val="center"/>
                    <w:rPr>
                      <w:color w:val="auto"/>
                      <w:highlight w:val="none"/>
                    </w:rPr>
                  </w:pPr>
                </w:p>
              </w:tc>
              <w:tc>
                <w:tcPr>
                  <w:tcW w:w="722" w:type="pct"/>
                  <w:vMerge w:val="continue"/>
                  <w:tcBorders>
                    <w:tl2br w:val="nil"/>
                    <w:tr2bl w:val="nil"/>
                  </w:tcBorders>
                  <w:vAlign w:val="center"/>
                </w:tcPr>
                <w:p w14:paraId="71908599">
                  <w:pPr>
                    <w:pStyle w:val="64"/>
                    <w:bidi w:val="0"/>
                    <w:spacing w:line="240" w:lineRule="auto"/>
                    <w:jc w:val="center"/>
                    <w:rPr>
                      <w:color w:val="auto"/>
                      <w:highlight w:val="none"/>
                    </w:rPr>
                  </w:pPr>
                </w:p>
              </w:tc>
              <w:tc>
                <w:tcPr>
                  <w:tcW w:w="802" w:type="pct"/>
                  <w:vMerge w:val="continue"/>
                  <w:tcBorders>
                    <w:tl2br w:val="nil"/>
                    <w:tr2bl w:val="nil"/>
                  </w:tcBorders>
                  <w:vAlign w:val="center"/>
                </w:tcPr>
                <w:p w14:paraId="45139468">
                  <w:pPr>
                    <w:pStyle w:val="64"/>
                    <w:bidi w:val="0"/>
                    <w:spacing w:line="240" w:lineRule="auto"/>
                    <w:jc w:val="center"/>
                    <w:rPr>
                      <w:color w:val="auto"/>
                      <w:highlight w:val="none"/>
                    </w:rPr>
                  </w:pPr>
                </w:p>
              </w:tc>
              <w:tc>
                <w:tcPr>
                  <w:tcW w:w="827" w:type="pct"/>
                  <w:tcBorders>
                    <w:tl2br w:val="nil"/>
                    <w:tr2bl w:val="nil"/>
                  </w:tcBorders>
                  <w:vAlign w:val="center"/>
                </w:tcPr>
                <w:p w14:paraId="1BEAC598">
                  <w:pPr>
                    <w:pStyle w:val="64"/>
                    <w:bidi w:val="0"/>
                    <w:spacing w:line="240" w:lineRule="auto"/>
                    <w:jc w:val="center"/>
                    <w:rPr>
                      <w:color w:val="auto"/>
                      <w:highlight w:val="none"/>
                    </w:rPr>
                  </w:pPr>
                  <w:r>
                    <w:rPr>
                      <w:color w:val="auto"/>
                      <w:highlight w:val="none"/>
                    </w:rPr>
                    <w:t>③</w:t>
                  </w:r>
                </w:p>
              </w:tc>
              <w:tc>
                <w:tcPr>
                  <w:tcW w:w="1118" w:type="pct"/>
                  <w:tcBorders>
                    <w:tl2br w:val="nil"/>
                    <w:tr2bl w:val="nil"/>
                  </w:tcBorders>
                  <w:vAlign w:val="center"/>
                </w:tcPr>
                <w:p w14:paraId="25264833">
                  <w:pPr>
                    <w:pStyle w:val="64"/>
                    <w:bidi w:val="0"/>
                    <w:spacing w:line="240" w:lineRule="auto"/>
                    <w:jc w:val="center"/>
                    <w:rPr>
                      <w:color w:val="auto"/>
                      <w:highlight w:val="none"/>
                    </w:rPr>
                  </w:pPr>
                  <w:r>
                    <w:rPr>
                      <w:color w:val="auto"/>
                      <w:highlight w:val="none"/>
                    </w:rPr>
                    <w:t>1.06</w:t>
                  </w:r>
                </w:p>
              </w:tc>
              <w:tc>
                <w:tcPr>
                  <w:tcW w:w="719" w:type="pct"/>
                  <w:tcBorders>
                    <w:tl2br w:val="nil"/>
                    <w:tr2bl w:val="nil"/>
                  </w:tcBorders>
                  <w:vAlign w:val="center"/>
                </w:tcPr>
                <w:p w14:paraId="0F73190F">
                  <w:pPr>
                    <w:pStyle w:val="64"/>
                    <w:bidi w:val="0"/>
                    <w:spacing w:line="240" w:lineRule="auto"/>
                    <w:jc w:val="center"/>
                    <w:rPr>
                      <w:rFonts w:hint="eastAsia" w:eastAsia="宋体"/>
                      <w:color w:val="auto"/>
                      <w:highlight w:val="none"/>
                      <w:lang w:val="en-US" w:eastAsia="zh-CN"/>
                    </w:rPr>
                  </w:pPr>
                  <w:r>
                    <w:rPr>
                      <w:rFonts w:hint="eastAsia"/>
                      <w:color w:val="auto"/>
                      <w:highlight w:val="none"/>
                      <w:lang w:val="en-US" w:eastAsia="zh-CN"/>
                    </w:rPr>
                    <w:t>/</w:t>
                  </w:r>
                </w:p>
              </w:tc>
            </w:tr>
            <w:tr w14:paraId="7969F46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46CB3871">
                  <w:pPr>
                    <w:pStyle w:val="64"/>
                    <w:bidi w:val="0"/>
                    <w:spacing w:line="240" w:lineRule="auto"/>
                    <w:jc w:val="center"/>
                    <w:rPr>
                      <w:color w:val="auto"/>
                      <w:highlight w:val="none"/>
                    </w:rPr>
                  </w:pPr>
                </w:p>
              </w:tc>
              <w:tc>
                <w:tcPr>
                  <w:tcW w:w="722" w:type="pct"/>
                  <w:vMerge w:val="continue"/>
                  <w:tcBorders>
                    <w:tl2br w:val="nil"/>
                    <w:tr2bl w:val="nil"/>
                  </w:tcBorders>
                  <w:vAlign w:val="center"/>
                </w:tcPr>
                <w:p w14:paraId="19189DD2">
                  <w:pPr>
                    <w:pStyle w:val="64"/>
                    <w:bidi w:val="0"/>
                    <w:spacing w:line="240" w:lineRule="auto"/>
                    <w:jc w:val="center"/>
                    <w:rPr>
                      <w:color w:val="auto"/>
                      <w:highlight w:val="none"/>
                    </w:rPr>
                  </w:pPr>
                </w:p>
              </w:tc>
              <w:tc>
                <w:tcPr>
                  <w:tcW w:w="802" w:type="pct"/>
                  <w:vMerge w:val="continue"/>
                  <w:tcBorders>
                    <w:tl2br w:val="nil"/>
                    <w:tr2bl w:val="nil"/>
                  </w:tcBorders>
                  <w:vAlign w:val="center"/>
                </w:tcPr>
                <w:p w14:paraId="326A4ECD">
                  <w:pPr>
                    <w:pStyle w:val="64"/>
                    <w:bidi w:val="0"/>
                    <w:spacing w:line="240" w:lineRule="auto"/>
                    <w:jc w:val="center"/>
                    <w:rPr>
                      <w:color w:val="auto"/>
                      <w:highlight w:val="none"/>
                    </w:rPr>
                  </w:pPr>
                </w:p>
              </w:tc>
              <w:tc>
                <w:tcPr>
                  <w:tcW w:w="827" w:type="pct"/>
                  <w:tcBorders>
                    <w:tl2br w:val="nil"/>
                    <w:tr2bl w:val="nil"/>
                  </w:tcBorders>
                  <w:vAlign w:val="center"/>
                </w:tcPr>
                <w:p w14:paraId="5F9882F5">
                  <w:pPr>
                    <w:pStyle w:val="64"/>
                    <w:bidi w:val="0"/>
                    <w:spacing w:line="240" w:lineRule="auto"/>
                    <w:jc w:val="center"/>
                    <w:rPr>
                      <w:color w:val="auto"/>
                      <w:highlight w:val="none"/>
                    </w:rPr>
                  </w:pPr>
                  <w:r>
                    <w:rPr>
                      <w:color w:val="auto"/>
                      <w:highlight w:val="none"/>
                    </w:rPr>
                    <w:t>④</w:t>
                  </w:r>
                </w:p>
              </w:tc>
              <w:tc>
                <w:tcPr>
                  <w:tcW w:w="1118" w:type="pct"/>
                  <w:tcBorders>
                    <w:tl2br w:val="nil"/>
                    <w:tr2bl w:val="nil"/>
                  </w:tcBorders>
                  <w:vAlign w:val="center"/>
                </w:tcPr>
                <w:p w14:paraId="2E5F64DD">
                  <w:pPr>
                    <w:pStyle w:val="64"/>
                    <w:bidi w:val="0"/>
                    <w:spacing w:line="240" w:lineRule="auto"/>
                    <w:jc w:val="center"/>
                    <w:rPr>
                      <w:color w:val="auto"/>
                      <w:highlight w:val="none"/>
                    </w:rPr>
                  </w:pPr>
                  <w:r>
                    <w:rPr>
                      <w:color w:val="auto"/>
                      <w:highlight w:val="none"/>
                    </w:rPr>
                    <w:t>1.07</w:t>
                  </w:r>
                </w:p>
              </w:tc>
              <w:tc>
                <w:tcPr>
                  <w:tcW w:w="719" w:type="pct"/>
                  <w:tcBorders>
                    <w:tl2br w:val="nil"/>
                    <w:tr2bl w:val="nil"/>
                  </w:tcBorders>
                  <w:vAlign w:val="center"/>
                </w:tcPr>
                <w:p w14:paraId="687038C5">
                  <w:pPr>
                    <w:pStyle w:val="64"/>
                    <w:bidi w:val="0"/>
                    <w:spacing w:line="240" w:lineRule="auto"/>
                    <w:jc w:val="center"/>
                    <w:rPr>
                      <w:rFonts w:hint="eastAsia" w:eastAsia="宋体"/>
                      <w:color w:val="auto"/>
                      <w:highlight w:val="none"/>
                      <w:lang w:val="en-US" w:eastAsia="zh-CN"/>
                    </w:rPr>
                  </w:pPr>
                  <w:r>
                    <w:rPr>
                      <w:rFonts w:hint="eastAsia"/>
                      <w:color w:val="auto"/>
                      <w:highlight w:val="none"/>
                      <w:lang w:val="en-US" w:eastAsia="zh-CN"/>
                    </w:rPr>
                    <w:t>/</w:t>
                  </w:r>
                </w:p>
              </w:tc>
            </w:tr>
            <w:tr w14:paraId="5ED4FF5F">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496651C6">
                  <w:pPr>
                    <w:pStyle w:val="64"/>
                    <w:bidi w:val="0"/>
                    <w:spacing w:line="240" w:lineRule="auto"/>
                    <w:jc w:val="center"/>
                    <w:rPr>
                      <w:color w:val="auto"/>
                      <w:highlight w:val="none"/>
                    </w:rPr>
                  </w:pPr>
                </w:p>
              </w:tc>
              <w:tc>
                <w:tcPr>
                  <w:tcW w:w="722" w:type="pct"/>
                  <w:vMerge w:val="continue"/>
                  <w:tcBorders>
                    <w:tl2br w:val="nil"/>
                    <w:tr2bl w:val="nil"/>
                  </w:tcBorders>
                  <w:vAlign w:val="center"/>
                </w:tcPr>
                <w:p w14:paraId="296DD9BB">
                  <w:pPr>
                    <w:pStyle w:val="64"/>
                    <w:bidi w:val="0"/>
                    <w:spacing w:line="240" w:lineRule="auto"/>
                    <w:jc w:val="center"/>
                    <w:rPr>
                      <w:color w:val="auto"/>
                      <w:highlight w:val="none"/>
                    </w:rPr>
                  </w:pPr>
                </w:p>
              </w:tc>
              <w:tc>
                <w:tcPr>
                  <w:tcW w:w="802" w:type="pct"/>
                  <w:vMerge w:val="continue"/>
                  <w:tcBorders>
                    <w:tl2br w:val="nil"/>
                    <w:tr2bl w:val="nil"/>
                  </w:tcBorders>
                  <w:vAlign w:val="center"/>
                </w:tcPr>
                <w:p w14:paraId="3F4CC98A">
                  <w:pPr>
                    <w:pStyle w:val="64"/>
                    <w:bidi w:val="0"/>
                    <w:spacing w:line="240" w:lineRule="auto"/>
                    <w:jc w:val="center"/>
                    <w:rPr>
                      <w:color w:val="auto"/>
                      <w:highlight w:val="none"/>
                    </w:rPr>
                  </w:pPr>
                </w:p>
              </w:tc>
              <w:tc>
                <w:tcPr>
                  <w:tcW w:w="827" w:type="pct"/>
                  <w:tcBorders>
                    <w:tl2br w:val="nil"/>
                    <w:tr2bl w:val="nil"/>
                  </w:tcBorders>
                  <w:vAlign w:val="center"/>
                </w:tcPr>
                <w:p w14:paraId="59652A1F">
                  <w:pPr>
                    <w:pStyle w:val="64"/>
                    <w:bidi w:val="0"/>
                    <w:spacing w:line="240" w:lineRule="auto"/>
                    <w:jc w:val="center"/>
                    <w:rPr>
                      <w:color w:val="auto"/>
                      <w:highlight w:val="none"/>
                    </w:rPr>
                  </w:pPr>
                  <w:r>
                    <w:rPr>
                      <w:color w:val="auto"/>
                      <w:highlight w:val="none"/>
                    </w:rPr>
                    <w:t>均值</w:t>
                  </w:r>
                </w:p>
              </w:tc>
              <w:tc>
                <w:tcPr>
                  <w:tcW w:w="1118" w:type="pct"/>
                  <w:tcBorders>
                    <w:tl2br w:val="nil"/>
                    <w:tr2bl w:val="nil"/>
                  </w:tcBorders>
                  <w:vAlign w:val="center"/>
                </w:tcPr>
                <w:p w14:paraId="63B76DC1">
                  <w:pPr>
                    <w:pStyle w:val="64"/>
                    <w:bidi w:val="0"/>
                    <w:spacing w:line="240" w:lineRule="auto"/>
                    <w:jc w:val="center"/>
                    <w:rPr>
                      <w:color w:val="auto"/>
                      <w:highlight w:val="none"/>
                    </w:rPr>
                  </w:pPr>
                  <w:r>
                    <w:rPr>
                      <w:color w:val="auto"/>
                      <w:highlight w:val="none"/>
                    </w:rPr>
                    <w:t>1.06</w:t>
                  </w:r>
                </w:p>
              </w:tc>
              <w:tc>
                <w:tcPr>
                  <w:tcW w:w="719" w:type="pct"/>
                  <w:tcBorders>
                    <w:tl2br w:val="nil"/>
                    <w:tr2bl w:val="nil"/>
                  </w:tcBorders>
                  <w:vAlign w:val="center"/>
                </w:tcPr>
                <w:p w14:paraId="50BB82DD">
                  <w:pPr>
                    <w:pStyle w:val="64"/>
                    <w:bidi w:val="0"/>
                    <w:spacing w:line="240" w:lineRule="auto"/>
                    <w:jc w:val="center"/>
                    <w:rPr>
                      <w:rFonts w:hint="eastAsia" w:eastAsia="宋体"/>
                      <w:color w:val="auto"/>
                      <w:highlight w:val="none"/>
                      <w:lang w:val="en-US" w:eastAsia="zh-CN"/>
                    </w:rPr>
                  </w:pPr>
                  <w:r>
                    <w:rPr>
                      <w:rFonts w:hint="eastAsia"/>
                      <w:color w:val="auto"/>
                      <w:highlight w:val="none"/>
                      <w:lang w:val="en-US" w:eastAsia="zh-CN"/>
                    </w:rPr>
                    <w:t>6</w:t>
                  </w:r>
                </w:p>
              </w:tc>
            </w:tr>
            <w:tr w14:paraId="5EA6870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7A91BBDE">
                  <w:pPr>
                    <w:pStyle w:val="64"/>
                    <w:bidi w:val="0"/>
                    <w:spacing w:line="240" w:lineRule="auto"/>
                    <w:jc w:val="center"/>
                    <w:rPr>
                      <w:color w:val="auto"/>
                      <w:highlight w:val="none"/>
                    </w:rPr>
                  </w:pPr>
                </w:p>
              </w:tc>
              <w:tc>
                <w:tcPr>
                  <w:tcW w:w="722" w:type="pct"/>
                  <w:vMerge w:val="continue"/>
                  <w:tcBorders>
                    <w:tl2br w:val="nil"/>
                    <w:tr2bl w:val="nil"/>
                  </w:tcBorders>
                  <w:vAlign w:val="center"/>
                </w:tcPr>
                <w:p w14:paraId="7DF574A7">
                  <w:pPr>
                    <w:pStyle w:val="64"/>
                    <w:bidi w:val="0"/>
                    <w:spacing w:line="240" w:lineRule="auto"/>
                    <w:jc w:val="center"/>
                    <w:rPr>
                      <w:color w:val="auto"/>
                      <w:highlight w:val="none"/>
                    </w:rPr>
                  </w:pPr>
                </w:p>
              </w:tc>
              <w:tc>
                <w:tcPr>
                  <w:tcW w:w="802" w:type="pct"/>
                  <w:vMerge w:val="restart"/>
                  <w:tcBorders>
                    <w:tl2br w:val="nil"/>
                    <w:tr2bl w:val="nil"/>
                  </w:tcBorders>
                  <w:vAlign w:val="center"/>
                </w:tcPr>
                <w:p w14:paraId="13CAA049">
                  <w:pPr>
                    <w:pStyle w:val="64"/>
                    <w:bidi w:val="0"/>
                    <w:spacing w:line="240" w:lineRule="auto"/>
                    <w:jc w:val="center"/>
                    <w:rPr>
                      <w:color w:val="auto"/>
                      <w:highlight w:val="none"/>
                    </w:rPr>
                  </w:pPr>
                  <w:r>
                    <w:rPr>
                      <w:color w:val="auto"/>
                      <w:highlight w:val="none"/>
                    </w:rPr>
                    <w:t>第二次</w:t>
                  </w:r>
                </w:p>
              </w:tc>
              <w:tc>
                <w:tcPr>
                  <w:tcW w:w="827" w:type="pct"/>
                  <w:tcBorders>
                    <w:tl2br w:val="nil"/>
                    <w:tr2bl w:val="nil"/>
                  </w:tcBorders>
                  <w:vAlign w:val="center"/>
                </w:tcPr>
                <w:p w14:paraId="464FB8A9">
                  <w:pPr>
                    <w:pStyle w:val="64"/>
                    <w:bidi w:val="0"/>
                    <w:spacing w:line="240" w:lineRule="auto"/>
                    <w:jc w:val="center"/>
                    <w:rPr>
                      <w:color w:val="auto"/>
                      <w:highlight w:val="none"/>
                    </w:rPr>
                  </w:pPr>
                  <w:r>
                    <w:rPr>
                      <w:color w:val="auto"/>
                      <w:highlight w:val="none"/>
                    </w:rPr>
                    <w:t>①</w:t>
                  </w:r>
                </w:p>
              </w:tc>
              <w:tc>
                <w:tcPr>
                  <w:tcW w:w="1118" w:type="pct"/>
                  <w:tcBorders>
                    <w:tl2br w:val="nil"/>
                    <w:tr2bl w:val="nil"/>
                  </w:tcBorders>
                  <w:vAlign w:val="center"/>
                </w:tcPr>
                <w:p w14:paraId="54398172">
                  <w:pPr>
                    <w:pStyle w:val="64"/>
                    <w:bidi w:val="0"/>
                    <w:spacing w:line="240" w:lineRule="auto"/>
                    <w:jc w:val="center"/>
                    <w:rPr>
                      <w:color w:val="auto"/>
                      <w:highlight w:val="none"/>
                    </w:rPr>
                  </w:pPr>
                  <w:r>
                    <w:rPr>
                      <w:color w:val="auto"/>
                      <w:highlight w:val="none"/>
                    </w:rPr>
                    <w:t>1.05</w:t>
                  </w:r>
                </w:p>
              </w:tc>
              <w:tc>
                <w:tcPr>
                  <w:tcW w:w="719" w:type="pct"/>
                  <w:tcBorders>
                    <w:tl2br w:val="nil"/>
                    <w:tr2bl w:val="nil"/>
                  </w:tcBorders>
                  <w:shd w:val="clear" w:color="auto" w:fill="auto"/>
                  <w:vAlign w:val="center"/>
                </w:tcPr>
                <w:p w14:paraId="557B49DF">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5C99DB2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2CD51277">
                  <w:pPr>
                    <w:pStyle w:val="64"/>
                    <w:bidi w:val="0"/>
                    <w:spacing w:line="240" w:lineRule="auto"/>
                    <w:jc w:val="center"/>
                    <w:rPr>
                      <w:color w:val="auto"/>
                      <w:highlight w:val="none"/>
                    </w:rPr>
                  </w:pPr>
                </w:p>
              </w:tc>
              <w:tc>
                <w:tcPr>
                  <w:tcW w:w="722" w:type="pct"/>
                  <w:vMerge w:val="continue"/>
                  <w:tcBorders>
                    <w:tl2br w:val="nil"/>
                    <w:tr2bl w:val="nil"/>
                  </w:tcBorders>
                  <w:vAlign w:val="center"/>
                </w:tcPr>
                <w:p w14:paraId="0941F3F2">
                  <w:pPr>
                    <w:pStyle w:val="64"/>
                    <w:bidi w:val="0"/>
                    <w:spacing w:line="240" w:lineRule="auto"/>
                    <w:jc w:val="center"/>
                    <w:rPr>
                      <w:color w:val="auto"/>
                      <w:highlight w:val="none"/>
                    </w:rPr>
                  </w:pPr>
                </w:p>
              </w:tc>
              <w:tc>
                <w:tcPr>
                  <w:tcW w:w="802" w:type="pct"/>
                  <w:vMerge w:val="continue"/>
                  <w:tcBorders>
                    <w:tl2br w:val="nil"/>
                    <w:tr2bl w:val="nil"/>
                  </w:tcBorders>
                  <w:vAlign w:val="center"/>
                </w:tcPr>
                <w:p w14:paraId="7E85993D">
                  <w:pPr>
                    <w:pStyle w:val="64"/>
                    <w:bidi w:val="0"/>
                    <w:spacing w:line="240" w:lineRule="auto"/>
                    <w:jc w:val="center"/>
                    <w:rPr>
                      <w:color w:val="auto"/>
                      <w:highlight w:val="none"/>
                    </w:rPr>
                  </w:pPr>
                </w:p>
              </w:tc>
              <w:tc>
                <w:tcPr>
                  <w:tcW w:w="827" w:type="pct"/>
                  <w:tcBorders>
                    <w:tl2br w:val="nil"/>
                    <w:tr2bl w:val="nil"/>
                  </w:tcBorders>
                  <w:vAlign w:val="center"/>
                </w:tcPr>
                <w:p w14:paraId="48904D5D">
                  <w:pPr>
                    <w:pStyle w:val="64"/>
                    <w:bidi w:val="0"/>
                    <w:spacing w:line="240" w:lineRule="auto"/>
                    <w:jc w:val="center"/>
                    <w:rPr>
                      <w:color w:val="auto"/>
                      <w:highlight w:val="none"/>
                    </w:rPr>
                  </w:pPr>
                  <w:r>
                    <w:rPr>
                      <w:color w:val="auto"/>
                      <w:highlight w:val="none"/>
                    </w:rPr>
                    <w:t>②</w:t>
                  </w:r>
                </w:p>
              </w:tc>
              <w:tc>
                <w:tcPr>
                  <w:tcW w:w="1118" w:type="pct"/>
                  <w:tcBorders>
                    <w:tl2br w:val="nil"/>
                    <w:tr2bl w:val="nil"/>
                  </w:tcBorders>
                  <w:vAlign w:val="center"/>
                </w:tcPr>
                <w:p w14:paraId="11B5B2FA">
                  <w:pPr>
                    <w:pStyle w:val="64"/>
                    <w:bidi w:val="0"/>
                    <w:spacing w:line="240" w:lineRule="auto"/>
                    <w:jc w:val="center"/>
                    <w:rPr>
                      <w:color w:val="auto"/>
                      <w:highlight w:val="none"/>
                    </w:rPr>
                  </w:pPr>
                  <w:r>
                    <w:rPr>
                      <w:color w:val="auto"/>
                      <w:highlight w:val="none"/>
                    </w:rPr>
                    <w:t>1.04</w:t>
                  </w:r>
                </w:p>
              </w:tc>
              <w:tc>
                <w:tcPr>
                  <w:tcW w:w="719" w:type="pct"/>
                  <w:tcBorders>
                    <w:tl2br w:val="nil"/>
                    <w:tr2bl w:val="nil"/>
                  </w:tcBorders>
                  <w:shd w:val="clear" w:color="auto" w:fill="auto"/>
                  <w:vAlign w:val="center"/>
                </w:tcPr>
                <w:p w14:paraId="6E9981D9">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6B85B15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62FF8960">
                  <w:pPr>
                    <w:pStyle w:val="64"/>
                    <w:bidi w:val="0"/>
                    <w:spacing w:line="240" w:lineRule="auto"/>
                    <w:jc w:val="center"/>
                    <w:rPr>
                      <w:color w:val="auto"/>
                      <w:highlight w:val="none"/>
                    </w:rPr>
                  </w:pPr>
                </w:p>
              </w:tc>
              <w:tc>
                <w:tcPr>
                  <w:tcW w:w="722" w:type="pct"/>
                  <w:vMerge w:val="continue"/>
                  <w:tcBorders>
                    <w:tl2br w:val="nil"/>
                    <w:tr2bl w:val="nil"/>
                  </w:tcBorders>
                  <w:vAlign w:val="center"/>
                </w:tcPr>
                <w:p w14:paraId="687FC9AD">
                  <w:pPr>
                    <w:pStyle w:val="64"/>
                    <w:bidi w:val="0"/>
                    <w:spacing w:line="240" w:lineRule="auto"/>
                    <w:jc w:val="center"/>
                    <w:rPr>
                      <w:color w:val="auto"/>
                      <w:highlight w:val="none"/>
                    </w:rPr>
                  </w:pPr>
                </w:p>
              </w:tc>
              <w:tc>
                <w:tcPr>
                  <w:tcW w:w="802" w:type="pct"/>
                  <w:vMerge w:val="continue"/>
                  <w:tcBorders>
                    <w:tl2br w:val="nil"/>
                    <w:tr2bl w:val="nil"/>
                  </w:tcBorders>
                  <w:vAlign w:val="center"/>
                </w:tcPr>
                <w:p w14:paraId="4F2DA976">
                  <w:pPr>
                    <w:pStyle w:val="64"/>
                    <w:bidi w:val="0"/>
                    <w:spacing w:line="240" w:lineRule="auto"/>
                    <w:jc w:val="center"/>
                    <w:rPr>
                      <w:color w:val="auto"/>
                      <w:highlight w:val="none"/>
                    </w:rPr>
                  </w:pPr>
                </w:p>
              </w:tc>
              <w:tc>
                <w:tcPr>
                  <w:tcW w:w="827" w:type="pct"/>
                  <w:tcBorders>
                    <w:tl2br w:val="nil"/>
                    <w:tr2bl w:val="nil"/>
                  </w:tcBorders>
                  <w:vAlign w:val="center"/>
                </w:tcPr>
                <w:p w14:paraId="1C54A5A4">
                  <w:pPr>
                    <w:pStyle w:val="64"/>
                    <w:bidi w:val="0"/>
                    <w:spacing w:line="240" w:lineRule="auto"/>
                    <w:jc w:val="center"/>
                    <w:rPr>
                      <w:color w:val="auto"/>
                      <w:highlight w:val="none"/>
                    </w:rPr>
                  </w:pPr>
                  <w:r>
                    <w:rPr>
                      <w:color w:val="auto"/>
                      <w:highlight w:val="none"/>
                    </w:rPr>
                    <w:t>③</w:t>
                  </w:r>
                </w:p>
              </w:tc>
              <w:tc>
                <w:tcPr>
                  <w:tcW w:w="1118" w:type="pct"/>
                  <w:tcBorders>
                    <w:tl2br w:val="nil"/>
                    <w:tr2bl w:val="nil"/>
                  </w:tcBorders>
                  <w:vAlign w:val="center"/>
                </w:tcPr>
                <w:p w14:paraId="3761F34A">
                  <w:pPr>
                    <w:pStyle w:val="64"/>
                    <w:bidi w:val="0"/>
                    <w:spacing w:line="240" w:lineRule="auto"/>
                    <w:jc w:val="center"/>
                    <w:rPr>
                      <w:color w:val="auto"/>
                      <w:highlight w:val="none"/>
                    </w:rPr>
                  </w:pPr>
                  <w:r>
                    <w:rPr>
                      <w:color w:val="auto"/>
                      <w:highlight w:val="none"/>
                    </w:rPr>
                    <w:t>1.06</w:t>
                  </w:r>
                </w:p>
              </w:tc>
              <w:tc>
                <w:tcPr>
                  <w:tcW w:w="719" w:type="pct"/>
                  <w:tcBorders>
                    <w:tl2br w:val="nil"/>
                    <w:tr2bl w:val="nil"/>
                  </w:tcBorders>
                  <w:shd w:val="clear" w:color="auto" w:fill="auto"/>
                  <w:vAlign w:val="center"/>
                </w:tcPr>
                <w:p w14:paraId="2704015E">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676B1D1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650DEF33">
                  <w:pPr>
                    <w:pStyle w:val="64"/>
                    <w:bidi w:val="0"/>
                    <w:spacing w:line="240" w:lineRule="auto"/>
                    <w:jc w:val="center"/>
                    <w:rPr>
                      <w:color w:val="auto"/>
                      <w:highlight w:val="none"/>
                    </w:rPr>
                  </w:pPr>
                </w:p>
              </w:tc>
              <w:tc>
                <w:tcPr>
                  <w:tcW w:w="722" w:type="pct"/>
                  <w:vMerge w:val="continue"/>
                  <w:tcBorders>
                    <w:tl2br w:val="nil"/>
                    <w:tr2bl w:val="nil"/>
                  </w:tcBorders>
                  <w:vAlign w:val="center"/>
                </w:tcPr>
                <w:p w14:paraId="38698977">
                  <w:pPr>
                    <w:pStyle w:val="64"/>
                    <w:bidi w:val="0"/>
                    <w:spacing w:line="240" w:lineRule="auto"/>
                    <w:jc w:val="center"/>
                    <w:rPr>
                      <w:color w:val="auto"/>
                      <w:highlight w:val="none"/>
                    </w:rPr>
                  </w:pPr>
                </w:p>
              </w:tc>
              <w:tc>
                <w:tcPr>
                  <w:tcW w:w="802" w:type="pct"/>
                  <w:vMerge w:val="continue"/>
                  <w:tcBorders>
                    <w:tl2br w:val="nil"/>
                    <w:tr2bl w:val="nil"/>
                  </w:tcBorders>
                  <w:vAlign w:val="center"/>
                </w:tcPr>
                <w:p w14:paraId="77AD7CB5">
                  <w:pPr>
                    <w:pStyle w:val="64"/>
                    <w:bidi w:val="0"/>
                    <w:spacing w:line="240" w:lineRule="auto"/>
                    <w:jc w:val="center"/>
                    <w:rPr>
                      <w:color w:val="auto"/>
                      <w:highlight w:val="none"/>
                    </w:rPr>
                  </w:pPr>
                </w:p>
              </w:tc>
              <w:tc>
                <w:tcPr>
                  <w:tcW w:w="827" w:type="pct"/>
                  <w:tcBorders>
                    <w:tl2br w:val="nil"/>
                    <w:tr2bl w:val="nil"/>
                  </w:tcBorders>
                  <w:vAlign w:val="center"/>
                </w:tcPr>
                <w:p w14:paraId="7A0983F3">
                  <w:pPr>
                    <w:pStyle w:val="64"/>
                    <w:bidi w:val="0"/>
                    <w:spacing w:line="240" w:lineRule="auto"/>
                    <w:jc w:val="center"/>
                    <w:rPr>
                      <w:color w:val="auto"/>
                      <w:highlight w:val="none"/>
                    </w:rPr>
                  </w:pPr>
                  <w:r>
                    <w:rPr>
                      <w:color w:val="auto"/>
                      <w:highlight w:val="none"/>
                    </w:rPr>
                    <w:t>④</w:t>
                  </w:r>
                </w:p>
              </w:tc>
              <w:tc>
                <w:tcPr>
                  <w:tcW w:w="1118" w:type="pct"/>
                  <w:tcBorders>
                    <w:tl2br w:val="nil"/>
                    <w:tr2bl w:val="nil"/>
                  </w:tcBorders>
                  <w:vAlign w:val="center"/>
                </w:tcPr>
                <w:p w14:paraId="7D52D2F8">
                  <w:pPr>
                    <w:pStyle w:val="64"/>
                    <w:bidi w:val="0"/>
                    <w:spacing w:line="240" w:lineRule="auto"/>
                    <w:jc w:val="center"/>
                    <w:rPr>
                      <w:color w:val="auto"/>
                      <w:highlight w:val="none"/>
                    </w:rPr>
                  </w:pPr>
                  <w:r>
                    <w:rPr>
                      <w:color w:val="auto"/>
                      <w:highlight w:val="none"/>
                    </w:rPr>
                    <w:t>1.08</w:t>
                  </w:r>
                </w:p>
              </w:tc>
              <w:tc>
                <w:tcPr>
                  <w:tcW w:w="719" w:type="pct"/>
                  <w:tcBorders>
                    <w:tl2br w:val="nil"/>
                    <w:tr2bl w:val="nil"/>
                  </w:tcBorders>
                  <w:shd w:val="clear" w:color="auto" w:fill="auto"/>
                  <w:vAlign w:val="center"/>
                </w:tcPr>
                <w:p w14:paraId="49CC8278">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715B953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37067E80">
                  <w:pPr>
                    <w:pStyle w:val="64"/>
                    <w:bidi w:val="0"/>
                    <w:spacing w:line="240" w:lineRule="auto"/>
                    <w:jc w:val="center"/>
                    <w:rPr>
                      <w:color w:val="auto"/>
                      <w:highlight w:val="none"/>
                    </w:rPr>
                  </w:pPr>
                </w:p>
              </w:tc>
              <w:tc>
                <w:tcPr>
                  <w:tcW w:w="722" w:type="pct"/>
                  <w:vMerge w:val="continue"/>
                  <w:tcBorders>
                    <w:tl2br w:val="nil"/>
                    <w:tr2bl w:val="nil"/>
                  </w:tcBorders>
                  <w:vAlign w:val="center"/>
                </w:tcPr>
                <w:p w14:paraId="002E8137">
                  <w:pPr>
                    <w:pStyle w:val="64"/>
                    <w:bidi w:val="0"/>
                    <w:spacing w:line="240" w:lineRule="auto"/>
                    <w:jc w:val="center"/>
                    <w:rPr>
                      <w:color w:val="auto"/>
                      <w:highlight w:val="none"/>
                    </w:rPr>
                  </w:pPr>
                </w:p>
              </w:tc>
              <w:tc>
                <w:tcPr>
                  <w:tcW w:w="802" w:type="pct"/>
                  <w:vMerge w:val="continue"/>
                  <w:tcBorders>
                    <w:tl2br w:val="nil"/>
                    <w:tr2bl w:val="nil"/>
                  </w:tcBorders>
                  <w:vAlign w:val="center"/>
                </w:tcPr>
                <w:p w14:paraId="140FF3D2">
                  <w:pPr>
                    <w:pStyle w:val="64"/>
                    <w:bidi w:val="0"/>
                    <w:spacing w:line="240" w:lineRule="auto"/>
                    <w:jc w:val="center"/>
                    <w:rPr>
                      <w:color w:val="auto"/>
                      <w:highlight w:val="none"/>
                    </w:rPr>
                  </w:pPr>
                </w:p>
              </w:tc>
              <w:tc>
                <w:tcPr>
                  <w:tcW w:w="827" w:type="pct"/>
                  <w:tcBorders>
                    <w:tl2br w:val="nil"/>
                    <w:tr2bl w:val="nil"/>
                  </w:tcBorders>
                  <w:vAlign w:val="center"/>
                </w:tcPr>
                <w:p w14:paraId="0096A570">
                  <w:pPr>
                    <w:pStyle w:val="64"/>
                    <w:bidi w:val="0"/>
                    <w:spacing w:line="240" w:lineRule="auto"/>
                    <w:jc w:val="center"/>
                    <w:rPr>
                      <w:color w:val="auto"/>
                      <w:highlight w:val="none"/>
                    </w:rPr>
                  </w:pPr>
                  <w:r>
                    <w:rPr>
                      <w:color w:val="auto"/>
                      <w:highlight w:val="none"/>
                    </w:rPr>
                    <w:t>均值</w:t>
                  </w:r>
                </w:p>
              </w:tc>
              <w:tc>
                <w:tcPr>
                  <w:tcW w:w="1118" w:type="pct"/>
                  <w:tcBorders>
                    <w:tl2br w:val="nil"/>
                    <w:tr2bl w:val="nil"/>
                  </w:tcBorders>
                  <w:vAlign w:val="center"/>
                </w:tcPr>
                <w:p w14:paraId="097EA1C8">
                  <w:pPr>
                    <w:pStyle w:val="64"/>
                    <w:bidi w:val="0"/>
                    <w:spacing w:line="240" w:lineRule="auto"/>
                    <w:jc w:val="center"/>
                    <w:rPr>
                      <w:color w:val="auto"/>
                      <w:highlight w:val="none"/>
                    </w:rPr>
                  </w:pPr>
                  <w:r>
                    <w:rPr>
                      <w:color w:val="auto"/>
                      <w:highlight w:val="none"/>
                    </w:rPr>
                    <w:t>1.06</w:t>
                  </w:r>
                </w:p>
              </w:tc>
              <w:tc>
                <w:tcPr>
                  <w:tcW w:w="719" w:type="pct"/>
                  <w:tcBorders>
                    <w:tl2br w:val="nil"/>
                    <w:tr2bl w:val="nil"/>
                  </w:tcBorders>
                  <w:shd w:val="clear" w:color="auto" w:fill="auto"/>
                  <w:vAlign w:val="center"/>
                </w:tcPr>
                <w:p w14:paraId="365653C9">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6</w:t>
                  </w:r>
                </w:p>
              </w:tc>
            </w:tr>
            <w:tr w14:paraId="64C01AB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2CB1403C">
                  <w:pPr>
                    <w:pStyle w:val="64"/>
                    <w:bidi w:val="0"/>
                    <w:spacing w:line="240" w:lineRule="auto"/>
                    <w:jc w:val="center"/>
                    <w:rPr>
                      <w:color w:val="auto"/>
                      <w:highlight w:val="none"/>
                    </w:rPr>
                  </w:pPr>
                </w:p>
              </w:tc>
              <w:tc>
                <w:tcPr>
                  <w:tcW w:w="722" w:type="pct"/>
                  <w:vMerge w:val="continue"/>
                  <w:tcBorders>
                    <w:tl2br w:val="nil"/>
                    <w:tr2bl w:val="nil"/>
                  </w:tcBorders>
                  <w:vAlign w:val="center"/>
                </w:tcPr>
                <w:p w14:paraId="76C74E00">
                  <w:pPr>
                    <w:pStyle w:val="64"/>
                    <w:bidi w:val="0"/>
                    <w:spacing w:line="240" w:lineRule="auto"/>
                    <w:jc w:val="center"/>
                    <w:rPr>
                      <w:color w:val="auto"/>
                      <w:highlight w:val="none"/>
                    </w:rPr>
                  </w:pPr>
                </w:p>
              </w:tc>
              <w:tc>
                <w:tcPr>
                  <w:tcW w:w="802" w:type="pct"/>
                  <w:vMerge w:val="restart"/>
                  <w:tcBorders>
                    <w:tl2br w:val="nil"/>
                    <w:tr2bl w:val="nil"/>
                  </w:tcBorders>
                  <w:vAlign w:val="center"/>
                </w:tcPr>
                <w:p w14:paraId="42BC6407">
                  <w:pPr>
                    <w:pStyle w:val="64"/>
                    <w:bidi w:val="0"/>
                    <w:spacing w:line="240" w:lineRule="auto"/>
                    <w:jc w:val="center"/>
                    <w:rPr>
                      <w:color w:val="auto"/>
                      <w:highlight w:val="none"/>
                    </w:rPr>
                  </w:pPr>
                  <w:r>
                    <w:rPr>
                      <w:color w:val="auto"/>
                      <w:highlight w:val="none"/>
                    </w:rPr>
                    <w:t>第三次</w:t>
                  </w:r>
                </w:p>
              </w:tc>
              <w:tc>
                <w:tcPr>
                  <w:tcW w:w="827" w:type="pct"/>
                  <w:tcBorders>
                    <w:tl2br w:val="nil"/>
                    <w:tr2bl w:val="nil"/>
                  </w:tcBorders>
                  <w:vAlign w:val="center"/>
                </w:tcPr>
                <w:p w14:paraId="332CB114">
                  <w:pPr>
                    <w:pStyle w:val="64"/>
                    <w:bidi w:val="0"/>
                    <w:spacing w:line="240" w:lineRule="auto"/>
                    <w:jc w:val="center"/>
                    <w:rPr>
                      <w:color w:val="auto"/>
                      <w:highlight w:val="none"/>
                    </w:rPr>
                  </w:pPr>
                  <w:r>
                    <w:rPr>
                      <w:color w:val="auto"/>
                      <w:highlight w:val="none"/>
                    </w:rPr>
                    <w:t>①</w:t>
                  </w:r>
                </w:p>
              </w:tc>
              <w:tc>
                <w:tcPr>
                  <w:tcW w:w="1118" w:type="pct"/>
                  <w:tcBorders>
                    <w:tl2br w:val="nil"/>
                    <w:tr2bl w:val="nil"/>
                  </w:tcBorders>
                  <w:vAlign w:val="center"/>
                </w:tcPr>
                <w:p w14:paraId="30F54B33">
                  <w:pPr>
                    <w:pStyle w:val="64"/>
                    <w:bidi w:val="0"/>
                    <w:spacing w:line="240" w:lineRule="auto"/>
                    <w:jc w:val="center"/>
                    <w:rPr>
                      <w:color w:val="auto"/>
                      <w:highlight w:val="none"/>
                    </w:rPr>
                  </w:pPr>
                  <w:r>
                    <w:rPr>
                      <w:color w:val="auto"/>
                      <w:highlight w:val="none"/>
                    </w:rPr>
                    <w:t>1.06</w:t>
                  </w:r>
                </w:p>
              </w:tc>
              <w:tc>
                <w:tcPr>
                  <w:tcW w:w="719" w:type="pct"/>
                  <w:tcBorders>
                    <w:tl2br w:val="nil"/>
                    <w:tr2bl w:val="nil"/>
                  </w:tcBorders>
                  <w:shd w:val="clear" w:color="auto" w:fill="auto"/>
                  <w:vAlign w:val="center"/>
                </w:tcPr>
                <w:p w14:paraId="043C1CF2">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6205A31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3C9AF12A">
                  <w:pPr>
                    <w:pStyle w:val="64"/>
                    <w:bidi w:val="0"/>
                    <w:spacing w:line="240" w:lineRule="auto"/>
                    <w:jc w:val="center"/>
                    <w:rPr>
                      <w:color w:val="auto"/>
                      <w:highlight w:val="none"/>
                    </w:rPr>
                  </w:pPr>
                </w:p>
              </w:tc>
              <w:tc>
                <w:tcPr>
                  <w:tcW w:w="722" w:type="pct"/>
                  <w:vMerge w:val="continue"/>
                  <w:tcBorders>
                    <w:tl2br w:val="nil"/>
                    <w:tr2bl w:val="nil"/>
                  </w:tcBorders>
                  <w:vAlign w:val="center"/>
                </w:tcPr>
                <w:p w14:paraId="7B1F061F">
                  <w:pPr>
                    <w:pStyle w:val="64"/>
                    <w:bidi w:val="0"/>
                    <w:spacing w:line="240" w:lineRule="auto"/>
                    <w:jc w:val="center"/>
                    <w:rPr>
                      <w:color w:val="auto"/>
                      <w:highlight w:val="none"/>
                    </w:rPr>
                  </w:pPr>
                </w:p>
              </w:tc>
              <w:tc>
                <w:tcPr>
                  <w:tcW w:w="802" w:type="pct"/>
                  <w:vMerge w:val="continue"/>
                  <w:tcBorders>
                    <w:tl2br w:val="nil"/>
                    <w:tr2bl w:val="nil"/>
                  </w:tcBorders>
                  <w:vAlign w:val="center"/>
                </w:tcPr>
                <w:p w14:paraId="6CD2D8F0">
                  <w:pPr>
                    <w:pStyle w:val="64"/>
                    <w:bidi w:val="0"/>
                    <w:spacing w:line="240" w:lineRule="auto"/>
                    <w:jc w:val="center"/>
                    <w:rPr>
                      <w:color w:val="auto"/>
                      <w:highlight w:val="none"/>
                    </w:rPr>
                  </w:pPr>
                </w:p>
              </w:tc>
              <w:tc>
                <w:tcPr>
                  <w:tcW w:w="827" w:type="pct"/>
                  <w:tcBorders>
                    <w:tl2br w:val="nil"/>
                    <w:tr2bl w:val="nil"/>
                  </w:tcBorders>
                  <w:vAlign w:val="center"/>
                </w:tcPr>
                <w:p w14:paraId="798390FC">
                  <w:pPr>
                    <w:pStyle w:val="64"/>
                    <w:bidi w:val="0"/>
                    <w:spacing w:line="240" w:lineRule="auto"/>
                    <w:jc w:val="center"/>
                    <w:rPr>
                      <w:color w:val="auto"/>
                      <w:highlight w:val="none"/>
                    </w:rPr>
                  </w:pPr>
                  <w:r>
                    <w:rPr>
                      <w:color w:val="auto"/>
                      <w:highlight w:val="none"/>
                    </w:rPr>
                    <w:t>②</w:t>
                  </w:r>
                </w:p>
              </w:tc>
              <w:tc>
                <w:tcPr>
                  <w:tcW w:w="1118" w:type="pct"/>
                  <w:tcBorders>
                    <w:tl2br w:val="nil"/>
                    <w:tr2bl w:val="nil"/>
                  </w:tcBorders>
                  <w:vAlign w:val="center"/>
                </w:tcPr>
                <w:p w14:paraId="2C39022D">
                  <w:pPr>
                    <w:pStyle w:val="64"/>
                    <w:bidi w:val="0"/>
                    <w:spacing w:line="240" w:lineRule="auto"/>
                    <w:jc w:val="center"/>
                    <w:rPr>
                      <w:color w:val="auto"/>
                      <w:highlight w:val="none"/>
                    </w:rPr>
                  </w:pPr>
                  <w:r>
                    <w:rPr>
                      <w:color w:val="auto"/>
                      <w:highlight w:val="none"/>
                    </w:rPr>
                    <w:t>1.03</w:t>
                  </w:r>
                </w:p>
              </w:tc>
              <w:tc>
                <w:tcPr>
                  <w:tcW w:w="719" w:type="pct"/>
                  <w:tcBorders>
                    <w:tl2br w:val="nil"/>
                    <w:tr2bl w:val="nil"/>
                  </w:tcBorders>
                  <w:shd w:val="clear" w:color="auto" w:fill="auto"/>
                  <w:vAlign w:val="center"/>
                </w:tcPr>
                <w:p w14:paraId="4A68FE2D">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6B848D0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592F6FA4">
                  <w:pPr>
                    <w:pStyle w:val="64"/>
                    <w:bidi w:val="0"/>
                    <w:spacing w:line="240" w:lineRule="auto"/>
                    <w:jc w:val="center"/>
                    <w:rPr>
                      <w:color w:val="auto"/>
                      <w:highlight w:val="none"/>
                    </w:rPr>
                  </w:pPr>
                </w:p>
              </w:tc>
              <w:tc>
                <w:tcPr>
                  <w:tcW w:w="722" w:type="pct"/>
                  <w:vMerge w:val="continue"/>
                  <w:tcBorders>
                    <w:tl2br w:val="nil"/>
                    <w:tr2bl w:val="nil"/>
                  </w:tcBorders>
                  <w:vAlign w:val="center"/>
                </w:tcPr>
                <w:p w14:paraId="6E73A4C9">
                  <w:pPr>
                    <w:pStyle w:val="64"/>
                    <w:bidi w:val="0"/>
                    <w:spacing w:line="240" w:lineRule="auto"/>
                    <w:jc w:val="center"/>
                    <w:rPr>
                      <w:color w:val="auto"/>
                      <w:highlight w:val="none"/>
                    </w:rPr>
                  </w:pPr>
                </w:p>
              </w:tc>
              <w:tc>
                <w:tcPr>
                  <w:tcW w:w="802" w:type="pct"/>
                  <w:vMerge w:val="continue"/>
                  <w:tcBorders>
                    <w:tl2br w:val="nil"/>
                    <w:tr2bl w:val="nil"/>
                  </w:tcBorders>
                  <w:vAlign w:val="center"/>
                </w:tcPr>
                <w:p w14:paraId="0666B335">
                  <w:pPr>
                    <w:pStyle w:val="64"/>
                    <w:bidi w:val="0"/>
                    <w:spacing w:line="240" w:lineRule="auto"/>
                    <w:jc w:val="center"/>
                    <w:rPr>
                      <w:color w:val="auto"/>
                      <w:highlight w:val="none"/>
                    </w:rPr>
                  </w:pPr>
                </w:p>
              </w:tc>
              <w:tc>
                <w:tcPr>
                  <w:tcW w:w="827" w:type="pct"/>
                  <w:tcBorders>
                    <w:tl2br w:val="nil"/>
                    <w:tr2bl w:val="nil"/>
                  </w:tcBorders>
                  <w:vAlign w:val="center"/>
                </w:tcPr>
                <w:p w14:paraId="65F22F2F">
                  <w:pPr>
                    <w:pStyle w:val="64"/>
                    <w:bidi w:val="0"/>
                    <w:spacing w:line="240" w:lineRule="auto"/>
                    <w:jc w:val="center"/>
                    <w:rPr>
                      <w:color w:val="auto"/>
                      <w:highlight w:val="none"/>
                    </w:rPr>
                  </w:pPr>
                  <w:r>
                    <w:rPr>
                      <w:color w:val="auto"/>
                      <w:highlight w:val="none"/>
                    </w:rPr>
                    <w:t>③</w:t>
                  </w:r>
                </w:p>
              </w:tc>
              <w:tc>
                <w:tcPr>
                  <w:tcW w:w="1118" w:type="pct"/>
                  <w:tcBorders>
                    <w:tl2br w:val="nil"/>
                    <w:tr2bl w:val="nil"/>
                  </w:tcBorders>
                  <w:vAlign w:val="center"/>
                </w:tcPr>
                <w:p w14:paraId="72D5DAA9">
                  <w:pPr>
                    <w:pStyle w:val="64"/>
                    <w:bidi w:val="0"/>
                    <w:spacing w:line="240" w:lineRule="auto"/>
                    <w:jc w:val="center"/>
                    <w:rPr>
                      <w:color w:val="auto"/>
                      <w:highlight w:val="none"/>
                    </w:rPr>
                  </w:pPr>
                  <w:r>
                    <w:rPr>
                      <w:color w:val="auto"/>
                      <w:highlight w:val="none"/>
                    </w:rPr>
                    <w:t>1.04</w:t>
                  </w:r>
                </w:p>
              </w:tc>
              <w:tc>
                <w:tcPr>
                  <w:tcW w:w="719" w:type="pct"/>
                  <w:tcBorders>
                    <w:tl2br w:val="nil"/>
                    <w:tr2bl w:val="nil"/>
                  </w:tcBorders>
                  <w:shd w:val="clear" w:color="auto" w:fill="auto"/>
                  <w:vAlign w:val="center"/>
                </w:tcPr>
                <w:p w14:paraId="0A6778B2">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353D08E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618F72C2">
                  <w:pPr>
                    <w:pStyle w:val="64"/>
                    <w:bidi w:val="0"/>
                    <w:spacing w:line="240" w:lineRule="auto"/>
                    <w:jc w:val="center"/>
                    <w:rPr>
                      <w:color w:val="auto"/>
                      <w:highlight w:val="none"/>
                    </w:rPr>
                  </w:pPr>
                </w:p>
              </w:tc>
              <w:tc>
                <w:tcPr>
                  <w:tcW w:w="722" w:type="pct"/>
                  <w:vMerge w:val="continue"/>
                  <w:tcBorders>
                    <w:tl2br w:val="nil"/>
                    <w:tr2bl w:val="nil"/>
                  </w:tcBorders>
                  <w:vAlign w:val="center"/>
                </w:tcPr>
                <w:p w14:paraId="2E6654AB">
                  <w:pPr>
                    <w:pStyle w:val="64"/>
                    <w:bidi w:val="0"/>
                    <w:spacing w:line="240" w:lineRule="auto"/>
                    <w:jc w:val="center"/>
                    <w:rPr>
                      <w:color w:val="auto"/>
                      <w:highlight w:val="none"/>
                    </w:rPr>
                  </w:pPr>
                </w:p>
              </w:tc>
              <w:tc>
                <w:tcPr>
                  <w:tcW w:w="802" w:type="pct"/>
                  <w:vMerge w:val="continue"/>
                  <w:tcBorders>
                    <w:tl2br w:val="nil"/>
                    <w:tr2bl w:val="nil"/>
                  </w:tcBorders>
                  <w:vAlign w:val="center"/>
                </w:tcPr>
                <w:p w14:paraId="3E666C52">
                  <w:pPr>
                    <w:pStyle w:val="64"/>
                    <w:bidi w:val="0"/>
                    <w:spacing w:line="240" w:lineRule="auto"/>
                    <w:jc w:val="center"/>
                    <w:rPr>
                      <w:color w:val="auto"/>
                      <w:highlight w:val="none"/>
                    </w:rPr>
                  </w:pPr>
                </w:p>
              </w:tc>
              <w:tc>
                <w:tcPr>
                  <w:tcW w:w="827" w:type="pct"/>
                  <w:tcBorders>
                    <w:tl2br w:val="nil"/>
                    <w:tr2bl w:val="nil"/>
                  </w:tcBorders>
                  <w:vAlign w:val="center"/>
                </w:tcPr>
                <w:p w14:paraId="740B7E5B">
                  <w:pPr>
                    <w:pStyle w:val="64"/>
                    <w:bidi w:val="0"/>
                    <w:spacing w:line="240" w:lineRule="auto"/>
                    <w:jc w:val="center"/>
                    <w:rPr>
                      <w:color w:val="auto"/>
                      <w:highlight w:val="none"/>
                    </w:rPr>
                  </w:pPr>
                  <w:r>
                    <w:rPr>
                      <w:color w:val="auto"/>
                      <w:highlight w:val="none"/>
                    </w:rPr>
                    <w:t>④</w:t>
                  </w:r>
                </w:p>
              </w:tc>
              <w:tc>
                <w:tcPr>
                  <w:tcW w:w="1118" w:type="pct"/>
                  <w:tcBorders>
                    <w:tl2br w:val="nil"/>
                    <w:tr2bl w:val="nil"/>
                  </w:tcBorders>
                  <w:vAlign w:val="center"/>
                </w:tcPr>
                <w:p w14:paraId="254DA2AD">
                  <w:pPr>
                    <w:pStyle w:val="64"/>
                    <w:bidi w:val="0"/>
                    <w:spacing w:line="240" w:lineRule="auto"/>
                    <w:jc w:val="center"/>
                    <w:rPr>
                      <w:color w:val="auto"/>
                      <w:highlight w:val="none"/>
                    </w:rPr>
                  </w:pPr>
                  <w:r>
                    <w:rPr>
                      <w:color w:val="auto"/>
                      <w:highlight w:val="none"/>
                    </w:rPr>
                    <w:t>1.07</w:t>
                  </w:r>
                </w:p>
              </w:tc>
              <w:tc>
                <w:tcPr>
                  <w:tcW w:w="719" w:type="pct"/>
                  <w:tcBorders>
                    <w:tl2br w:val="nil"/>
                    <w:tr2bl w:val="nil"/>
                  </w:tcBorders>
                  <w:shd w:val="clear" w:color="auto" w:fill="auto"/>
                  <w:vAlign w:val="center"/>
                </w:tcPr>
                <w:p w14:paraId="197AEE10">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46D5EB6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749135DB">
                  <w:pPr>
                    <w:pStyle w:val="64"/>
                    <w:bidi w:val="0"/>
                    <w:spacing w:line="240" w:lineRule="auto"/>
                    <w:jc w:val="center"/>
                    <w:rPr>
                      <w:color w:val="auto"/>
                      <w:highlight w:val="none"/>
                    </w:rPr>
                  </w:pPr>
                </w:p>
              </w:tc>
              <w:tc>
                <w:tcPr>
                  <w:tcW w:w="722" w:type="pct"/>
                  <w:vMerge w:val="continue"/>
                  <w:tcBorders>
                    <w:tl2br w:val="nil"/>
                    <w:tr2bl w:val="nil"/>
                  </w:tcBorders>
                  <w:vAlign w:val="center"/>
                </w:tcPr>
                <w:p w14:paraId="12E268C4">
                  <w:pPr>
                    <w:pStyle w:val="64"/>
                    <w:bidi w:val="0"/>
                    <w:spacing w:line="240" w:lineRule="auto"/>
                    <w:jc w:val="center"/>
                    <w:rPr>
                      <w:color w:val="auto"/>
                      <w:highlight w:val="none"/>
                    </w:rPr>
                  </w:pPr>
                </w:p>
              </w:tc>
              <w:tc>
                <w:tcPr>
                  <w:tcW w:w="802" w:type="pct"/>
                  <w:vMerge w:val="continue"/>
                  <w:tcBorders>
                    <w:tl2br w:val="nil"/>
                    <w:tr2bl w:val="nil"/>
                  </w:tcBorders>
                  <w:vAlign w:val="center"/>
                </w:tcPr>
                <w:p w14:paraId="0AA3289C">
                  <w:pPr>
                    <w:pStyle w:val="64"/>
                    <w:bidi w:val="0"/>
                    <w:spacing w:line="240" w:lineRule="auto"/>
                    <w:jc w:val="center"/>
                    <w:rPr>
                      <w:color w:val="auto"/>
                      <w:highlight w:val="none"/>
                    </w:rPr>
                  </w:pPr>
                </w:p>
              </w:tc>
              <w:tc>
                <w:tcPr>
                  <w:tcW w:w="827" w:type="pct"/>
                  <w:tcBorders>
                    <w:tl2br w:val="nil"/>
                    <w:tr2bl w:val="nil"/>
                  </w:tcBorders>
                  <w:vAlign w:val="center"/>
                </w:tcPr>
                <w:p w14:paraId="0F23A12E">
                  <w:pPr>
                    <w:pStyle w:val="64"/>
                    <w:bidi w:val="0"/>
                    <w:spacing w:line="240" w:lineRule="auto"/>
                    <w:jc w:val="center"/>
                    <w:rPr>
                      <w:color w:val="auto"/>
                      <w:highlight w:val="none"/>
                    </w:rPr>
                  </w:pPr>
                  <w:r>
                    <w:rPr>
                      <w:color w:val="auto"/>
                      <w:highlight w:val="none"/>
                    </w:rPr>
                    <w:t>均值</w:t>
                  </w:r>
                </w:p>
              </w:tc>
              <w:tc>
                <w:tcPr>
                  <w:tcW w:w="1118" w:type="pct"/>
                  <w:tcBorders>
                    <w:tl2br w:val="nil"/>
                    <w:tr2bl w:val="nil"/>
                  </w:tcBorders>
                  <w:vAlign w:val="center"/>
                </w:tcPr>
                <w:p w14:paraId="77394694">
                  <w:pPr>
                    <w:pStyle w:val="64"/>
                    <w:bidi w:val="0"/>
                    <w:spacing w:line="240" w:lineRule="auto"/>
                    <w:jc w:val="center"/>
                    <w:rPr>
                      <w:color w:val="auto"/>
                      <w:highlight w:val="none"/>
                    </w:rPr>
                  </w:pPr>
                  <w:r>
                    <w:rPr>
                      <w:color w:val="auto"/>
                      <w:highlight w:val="none"/>
                    </w:rPr>
                    <w:t>1.05</w:t>
                  </w:r>
                </w:p>
              </w:tc>
              <w:tc>
                <w:tcPr>
                  <w:tcW w:w="719" w:type="pct"/>
                  <w:tcBorders>
                    <w:tl2br w:val="nil"/>
                    <w:tr2bl w:val="nil"/>
                  </w:tcBorders>
                  <w:shd w:val="clear" w:color="auto" w:fill="auto"/>
                  <w:vAlign w:val="center"/>
                </w:tcPr>
                <w:p w14:paraId="6F2E0181">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6</w:t>
                  </w:r>
                </w:p>
              </w:tc>
            </w:tr>
            <w:tr w14:paraId="2B0530A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restart"/>
                  <w:tcBorders>
                    <w:tl2br w:val="nil"/>
                    <w:tr2bl w:val="nil"/>
                  </w:tcBorders>
                  <w:vAlign w:val="center"/>
                </w:tcPr>
                <w:p w14:paraId="1AD4F283">
                  <w:pPr>
                    <w:pStyle w:val="64"/>
                    <w:bidi w:val="0"/>
                    <w:spacing w:line="240" w:lineRule="auto"/>
                    <w:jc w:val="center"/>
                    <w:rPr>
                      <w:color w:val="auto"/>
                      <w:highlight w:val="none"/>
                    </w:rPr>
                  </w:pPr>
                  <w:r>
                    <w:rPr>
                      <w:color w:val="auto"/>
                      <w:highlight w:val="none"/>
                    </w:rPr>
                    <w:t>2025.12.13</w:t>
                  </w:r>
                </w:p>
              </w:tc>
              <w:tc>
                <w:tcPr>
                  <w:tcW w:w="722" w:type="pct"/>
                  <w:vMerge w:val="restart"/>
                  <w:tcBorders>
                    <w:tl2br w:val="nil"/>
                    <w:tr2bl w:val="nil"/>
                  </w:tcBorders>
                  <w:vAlign w:val="center"/>
                </w:tcPr>
                <w:p w14:paraId="0242CD6A">
                  <w:pPr>
                    <w:pStyle w:val="64"/>
                    <w:bidi w:val="0"/>
                    <w:spacing w:line="240" w:lineRule="auto"/>
                    <w:jc w:val="center"/>
                    <w:rPr>
                      <w:color w:val="auto"/>
                      <w:highlight w:val="none"/>
                    </w:rPr>
                  </w:pPr>
                  <w:r>
                    <w:rPr>
                      <w:color w:val="auto"/>
                      <w:highlight w:val="none"/>
                    </w:rPr>
                    <w:t>非甲烷总烃（mg/m</w:t>
                  </w:r>
                  <w:r>
                    <w:rPr>
                      <w:color w:val="auto"/>
                      <w:highlight w:val="none"/>
                      <w:vertAlign w:val="superscript"/>
                    </w:rPr>
                    <w:t>3</w:t>
                  </w:r>
                  <w:r>
                    <w:rPr>
                      <w:color w:val="auto"/>
                      <w:highlight w:val="none"/>
                    </w:rPr>
                    <w:t>）</w:t>
                  </w:r>
                </w:p>
              </w:tc>
              <w:tc>
                <w:tcPr>
                  <w:tcW w:w="802" w:type="pct"/>
                  <w:vMerge w:val="restart"/>
                  <w:tcBorders>
                    <w:tl2br w:val="nil"/>
                    <w:tr2bl w:val="nil"/>
                  </w:tcBorders>
                  <w:vAlign w:val="center"/>
                </w:tcPr>
                <w:p w14:paraId="0E7E7C41">
                  <w:pPr>
                    <w:pStyle w:val="64"/>
                    <w:bidi w:val="0"/>
                    <w:spacing w:line="240" w:lineRule="auto"/>
                    <w:jc w:val="center"/>
                    <w:rPr>
                      <w:color w:val="auto"/>
                      <w:highlight w:val="none"/>
                    </w:rPr>
                  </w:pPr>
                  <w:r>
                    <w:rPr>
                      <w:color w:val="auto"/>
                      <w:highlight w:val="none"/>
                    </w:rPr>
                    <w:t>第一次</w:t>
                  </w:r>
                </w:p>
              </w:tc>
              <w:tc>
                <w:tcPr>
                  <w:tcW w:w="827" w:type="pct"/>
                  <w:tcBorders>
                    <w:tl2br w:val="nil"/>
                    <w:tr2bl w:val="nil"/>
                  </w:tcBorders>
                  <w:vAlign w:val="center"/>
                </w:tcPr>
                <w:p w14:paraId="582D59FE">
                  <w:pPr>
                    <w:pStyle w:val="64"/>
                    <w:bidi w:val="0"/>
                    <w:spacing w:line="240" w:lineRule="auto"/>
                    <w:jc w:val="center"/>
                    <w:rPr>
                      <w:color w:val="auto"/>
                      <w:highlight w:val="none"/>
                    </w:rPr>
                  </w:pPr>
                  <w:r>
                    <w:rPr>
                      <w:color w:val="auto"/>
                      <w:highlight w:val="none"/>
                    </w:rPr>
                    <w:t>①</w:t>
                  </w:r>
                </w:p>
              </w:tc>
              <w:tc>
                <w:tcPr>
                  <w:tcW w:w="1118" w:type="pct"/>
                  <w:tcBorders>
                    <w:tl2br w:val="nil"/>
                    <w:tr2bl w:val="nil"/>
                  </w:tcBorders>
                  <w:vAlign w:val="center"/>
                </w:tcPr>
                <w:p w14:paraId="2328F476">
                  <w:pPr>
                    <w:pStyle w:val="64"/>
                    <w:bidi w:val="0"/>
                    <w:spacing w:line="240" w:lineRule="auto"/>
                    <w:jc w:val="center"/>
                    <w:rPr>
                      <w:color w:val="auto"/>
                      <w:highlight w:val="none"/>
                    </w:rPr>
                  </w:pPr>
                  <w:r>
                    <w:rPr>
                      <w:color w:val="auto"/>
                      <w:highlight w:val="none"/>
                    </w:rPr>
                    <w:t>1.11</w:t>
                  </w:r>
                </w:p>
              </w:tc>
              <w:tc>
                <w:tcPr>
                  <w:tcW w:w="719" w:type="pct"/>
                  <w:tcBorders>
                    <w:tl2br w:val="nil"/>
                    <w:tr2bl w:val="nil"/>
                  </w:tcBorders>
                  <w:shd w:val="clear" w:color="auto" w:fill="auto"/>
                  <w:vAlign w:val="center"/>
                </w:tcPr>
                <w:p w14:paraId="53DC155D">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37314ED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2061C38D">
                  <w:pPr>
                    <w:pStyle w:val="64"/>
                    <w:bidi w:val="0"/>
                    <w:spacing w:line="240" w:lineRule="auto"/>
                    <w:jc w:val="center"/>
                    <w:rPr>
                      <w:color w:val="auto"/>
                      <w:highlight w:val="none"/>
                    </w:rPr>
                  </w:pPr>
                </w:p>
              </w:tc>
              <w:tc>
                <w:tcPr>
                  <w:tcW w:w="722" w:type="pct"/>
                  <w:vMerge w:val="continue"/>
                  <w:tcBorders>
                    <w:tl2br w:val="nil"/>
                    <w:tr2bl w:val="nil"/>
                  </w:tcBorders>
                  <w:vAlign w:val="center"/>
                </w:tcPr>
                <w:p w14:paraId="03C2C3E6">
                  <w:pPr>
                    <w:pStyle w:val="64"/>
                    <w:bidi w:val="0"/>
                    <w:spacing w:line="240" w:lineRule="auto"/>
                    <w:jc w:val="center"/>
                    <w:rPr>
                      <w:color w:val="auto"/>
                      <w:highlight w:val="none"/>
                    </w:rPr>
                  </w:pPr>
                </w:p>
              </w:tc>
              <w:tc>
                <w:tcPr>
                  <w:tcW w:w="802" w:type="pct"/>
                  <w:vMerge w:val="continue"/>
                  <w:tcBorders>
                    <w:tl2br w:val="nil"/>
                    <w:tr2bl w:val="nil"/>
                  </w:tcBorders>
                  <w:vAlign w:val="center"/>
                </w:tcPr>
                <w:p w14:paraId="0C70FAE8">
                  <w:pPr>
                    <w:pStyle w:val="64"/>
                    <w:bidi w:val="0"/>
                    <w:spacing w:line="240" w:lineRule="auto"/>
                    <w:jc w:val="center"/>
                    <w:rPr>
                      <w:color w:val="auto"/>
                      <w:highlight w:val="none"/>
                    </w:rPr>
                  </w:pPr>
                </w:p>
              </w:tc>
              <w:tc>
                <w:tcPr>
                  <w:tcW w:w="827" w:type="pct"/>
                  <w:tcBorders>
                    <w:tl2br w:val="nil"/>
                    <w:tr2bl w:val="nil"/>
                  </w:tcBorders>
                  <w:vAlign w:val="center"/>
                </w:tcPr>
                <w:p w14:paraId="61079D12">
                  <w:pPr>
                    <w:pStyle w:val="64"/>
                    <w:bidi w:val="0"/>
                    <w:spacing w:line="240" w:lineRule="auto"/>
                    <w:jc w:val="center"/>
                    <w:rPr>
                      <w:color w:val="auto"/>
                      <w:highlight w:val="none"/>
                    </w:rPr>
                  </w:pPr>
                  <w:r>
                    <w:rPr>
                      <w:color w:val="auto"/>
                      <w:highlight w:val="none"/>
                    </w:rPr>
                    <w:t>②</w:t>
                  </w:r>
                </w:p>
              </w:tc>
              <w:tc>
                <w:tcPr>
                  <w:tcW w:w="1118" w:type="pct"/>
                  <w:tcBorders>
                    <w:tl2br w:val="nil"/>
                    <w:tr2bl w:val="nil"/>
                  </w:tcBorders>
                  <w:vAlign w:val="center"/>
                </w:tcPr>
                <w:p w14:paraId="3D87162E">
                  <w:pPr>
                    <w:pStyle w:val="64"/>
                    <w:bidi w:val="0"/>
                    <w:spacing w:line="240" w:lineRule="auto"/>
                    <w:jc w:val="center"/>
                    <w:rPr>
                      <w:color w:val="auto"/>
                      <w:highlight w:val="none"/>
                    </w:rPr>
                  </w:pPr>
                  <w:r>
                    <w:rPr>
                      <w:color w:val="auto"/>
                      <w:highlight w:val="none"/>
                    </w:rPr>
                    <w:t>1.17</w:t>
                  </w:r>
                </w:p>
              </w:tc>
              <w:tc>
                <w:tcPr>
                  <w:tcW w:w="719" w:type="pct"/>
                  <w:tcBorders>
                    <w:tl2br w:val="nil"/>
                    <w:tr2bl w:val="nil"/>
                  </w:tcBorders>
                  <w:shd w:val="clear" w:color="auto" w:fill="auto"/>
                  <w:vAlign w:val="center"/>
                </w:tcPr>
                <w:p w14:paraId="7379ADA1">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77B2DC46">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3681A7C9">
                  <w:pPr>
                    <w:pStyle w:val="64"/>
                    <w:bidi w:val="0"/>
                    <w:spacing w:line="240" w:lineRule="auto"/>
                    <w:jc w:val="center"/>
                    <w:rPr>
                      <w:color w:val="auto"/>
                      <w:highlight w:val="none"/>
                    </w:rPr>
                  </w:pPr>
                </w:p>
              </w:tc>
              <w:tc>
                <w:tcPr>
                  <w:tcW w:w="722" w:type="pct"/>
                  <w:vMerge w:val="continue"/>
                  <w:tcBorders>
                    <w:tl2br w:val="nil"/>
                    <w:tr2bl w:val="nil"/>
                  </w:tcBorders>
                  <w:vAlign w:val="center"/>
                </w:tcPr>
                <w:p w14:paraId="1E4E571B">
                  <w:pPr>
                    <w:pStyle w:val="64"/>
                    <w:bidi w:val="0"/>
                    <w:spacing w:line="240" w:lineRule="auto"/>
                    <w:jc w:val="center"/>
                    <w:rPr>
                      <w:color w:val="auto"/>
                      <w:highlight w:val="none"/>
                    </w:rPr>
                  </w:pPr>
                </w:p>
              </w:tc>
              <w:tc>
                <w:tcPr>
                  <w:tcW w:w="802" w:type="pct"/>
                  <w:vMerge w:val="continue"/>
                  <w:tcBorders>
                    <w:tl2br w:val="nil"/>
                    <w:tr2bl w:val="nil"/>
                  </w:tcBorders>
                  <w:vAlign w:val="center"/>
                </w:tcPr>
                <w:p w14:paraId="17225133">
                  <w:pPr>
                    <w:pStyle w:val="64"/>
                    <w:bidi w:val="0"/>
                    <w:spacing w:line="240" w:lineRule="auto"/>
                    <w:jc w:val="center"/>
                    <w:rPr>
                      <w:color w:val="auto"/>
                      <w:highlight w:val="none"/>
                    </w:rPr>
                  </w:pPr>
                </w:p>
              </w:tc>
              <w:tc>
                <w:tcPr>
                  <w:tcW w:w="827" w:type="pct"/>
                  <w:tcBorders>
                    <w:tl2br w:val="nil"/>
                    <w:tr2bl w:val="nil"/>
                  </w:tcBorders>
                  <w:vAlign w:val="center"/>
                </w:tcPr>
                <w:p w14:paraId="3FFB636E">
                  <w:pPr>
                    <w:pStyle w:val="64"/>
                    <w:bidi w:val="0"/>
                    <w:spacing w:line="240" w:lineRule="auto"/>
                    <w:jc w:val="center"/>
                    <w:rPr>
                      <w:color w:val="auto"/>
                      <w:highlight w:val="none"/>
                    </w:rPr>
                  </w:pPr>
                  <w:r>
                    <w:rPr>
                      <w:color w:val="auto"/>
                      <w:highlight w:val="none"/>
                    </w:rPr>
                    <w:t>③</w:t>
                  </w:r>
                </w:p>
              </w:tc>
              <w:tc>
                <w:tcPr>
                  <w:tcW w:w="1118" w:type="pct"/>
                  <w:tcBorders>
                    <w:tl2br w:val="nil"/>
                    <w:tr2bl w:val="nil"/>
                  </w:tcBorders>
                  <w:vAlign w:val="center"/>
                </w:tcPr>
                <w:p w14:paraId="6517C207">
                  <w:pPr>
                    <w:pStyle w:val="64"/>
                    <w:bidi w:val="0"/>
                    <w:spacing w:line="240" w:lineRule="auto"/>
                    <w:jc w:val="center"/>
                    <w:rPr>
                      <w:color w:val="auto"/>
                      <w:highlight w:val="none"/>
                    </w:rPr>
                  </w:pPr>
                  <w:r>
                    <w:rPr>
                      <w:color w:val="auto"/>
                      <w:highlight w:val="none"/>
                    </w:rPr>
                    <w:t>1.10</w:t>
                  </w:r>
                </w:p>
              </w:tc>
              <w:tc>
                <w:tcPr>
                  <w:tcW w:w="719" w:type="pct"/>
                  <w:tcBorders>
                    <w:tl2br w:val="nil"/>
                    <w:tr2bl w:val="nil"/>
                  </w:tcBorders>
                  <w:shd w:val="clear" w:color="auto" w:fill="auto"/>
                  <w:vAlign w:val="center"/>
                </w:tcPr>
                <w:p w14:paraId="7E50BF0B">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0F37E4F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31817C5A">
                  <w:pPr>
                    <w:pStyle w:val="64"/>
                    <w:bidi w:val="0"/>
                    <w:spacing w:line="240" w:lineRule="auto"/>
                    <w:jc w:val="center"/>
                    <w:rPr>
                      <w:color w:val="auto"/>
                      <w:highlight w:val="none"/>
                    </w:rPr>
                  </w:pPr>
                </w:p>
              </w:tc>
              <w:tc>
                <w:tcPr>
                  <w:tcW w:w="722" w:type="pct"/>
                  <w:vMerge w:val="continue"/>
                  <w:tcBorders>
                    <w:tl2br w:val="nil"/>
                    <w:tr2bl w:val="nil"/>
                  </w:tcBorders>
                  <w:vAlign w:val="center"/>
                </w:tcPr>
                <w:p w14:paraId="75CAA029">
                  <w:pPr>
                    <w:pStyle w:val="64"/>
                    <w:bidi w:val="0"/>
                    <w:spacing w:line="240" w:lineRule="auto"/>
                    <w:jc w:val="center"/>
                    <w:rPr>
                      <w:color w:val="auto"/>
                      <w:highlight w:val="none"/>
                    </w:rPr>
                  </w:pPr>
                </w:p>
              </w:tc>
              <w:tc>
                <w:tcPr>
                  <w:tcW w:w="802" w:type="pct"/>
                  <w:vMerge w:val="continue"/>
                  <w:tcBorders>
                    <w:tl2br w:val="nil"/>
                    <w:tr2bl w:val="nil"/>
                  </w:tcBorders>
                  <w:vAlign w:val="center"/>
                </w:tcPr>
                <w:p w14:paraId="44CD7047">
                  <w:pPr>
                    <w:pStyle w:val="64"/>
                    <w:bidi w:val="0"/>
                    <w:spacing w:line="240" w:lineRule="auto"/>
                    <w:jc w:val="center"/>
                    <w:rPr>
                      <w:color w:val="auto"/>
                      <w:highlight w:val="none"/>
                    </w:rPr>
                  </w:pPr>
                </w:p>
              </w:tc>
              <w:tc>
                <w:tcPr>
                  <w:tcW w:w="827" w:type="pct"/>
                  <w:tcBorders>
                    <w:tl2br w:val="nil"/>
                    <w:tr2bl w:val="nil"/>
                  </w:tcBorders>
                  <w:vAlign w:val="center"/>
                </w:tcPr>
                <w:p w14:paraId="1F6E8CAC">
                  <w:pPr>
                    <w:pStyle w:val="64"/>
                    <w:bidi w:val="0"/>
                    <w:spacing w:line="240" w:lineRule="auto"/>
                    <w:jc w:val="center"/>
                    <w:rPr>
                      <w:color w:val="auto"/>
                      <w:highlight w:val="none"/>
                    </w:rPr>
                  </w:pPr>
                  <w:r>
                    <w:rPr>
                      <w:color w:val="auto"/>
                      <w:highlight w:val="none"/>
                    </w:rPr>
                    <w:t>④</w:t>
                  </w:r>
                </w:p>
              </w:tc>
              <w:tc>
                <w:tcPr>
                  <w:tcW w:w="1118" w:type="pct"/>
                  <w:tcBorders>
                    <w:tl2br w:val="nil"/>
                    <w:tr2bl w:val="nil"/>
                  </w:tcBorders>
                  <w:vAlign w:val="center"/>
                </w:tcPr>
                <w:p w14:paraId="2AE32F6E">
                  <w:pPr>
                    <w:pStyle w:val="64"/>
                    <w:bidi w:val="0"/>
                    <w:spacing w:line="240" w:lineRule="auto"/>
                    <w:jc w:val="center"/>
                    <w:rPr>
                      <w:color w:val="auto"/>
                      <w:highlight w:val="none"/>
                    </w:rPr>
                  </w:pPr>
                  <w:r>
                    <w:rPr>
                      <w:color w:val="auto"/>
                      <w:highlight w:val="none"/>
                    </w:rPr>
                    <w:t>1.12</w:t>
                  </w:r>
                </w:p>
              </w:tc>
              <w:tc>
                <w:tcPr>
                  <w:tcW w:w="719" w:type="pct"/>
                  <w:tcBorders>
                    <w:tl2br w:val="nil"/>
                    <w:tr2bl w:val="nil"/>
                  </w:tcBorders>
                  <w:shd w:val="clear" w:color="auto" w:fill="auto"/>
                  <w:vAlign w:val="center"/>
                </w:tcPr>
                <w:p w14:paraId="412790AB">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565B00E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48760313">
                  <w:pPr>
                    <w:pStyle w:val="64"/>
                    <w:bidi w:val="0"/>
                    <w:spacing w:line="240" w:lineRule="auto"/>
                    <w:jc w:val="center"/>
                    <w:rPr>
                      <w:color w:val="auto"/>
                      <w:highlight w:val="none"/>
                    </w:rPr>
                  </w:pPr>
                </w:p>
              </w:tc>
              <w:tc>
                <w:tcPr>
                  <w:tcW w:w="722" w:type="pct"/>
                  <w:vMerge w:val="continue"/>
                  <w:tcBorders>
                    <w:tl2br w:val="nil"/>
                    <w:tr2bl w:val="nil"/>
                  </w:tcBorders>
                  <w:vAlign w:val="center"/>
                </w:tcPr>
                <w:p w14:paraId="3229F8E3">
                  <w:pPr>
                    <w:pStyle w:val="64"/>
                    <w:bidi w:val="0"/>
                    <w:spacing w:line="240" w:lineRule="auto"/>
                    <w:jc w:val="center"/>
                    <w:rPr>
                      <w:color w:val="auto"/>
                      <w:highlight w:val="none"/>
                    </w:rPr>
                  </w:pPr>
                </w:p>
              </w:tc>
              <w:tc>
                <w:tcPr>
                  <w:tcW w:w="802" w:type="pct"/>
                  <w:vMerge w:val="continue"/>
                  <w:tcBorders>
                    <w:tl2br w:val="nil"/>
                    <w:tr2bl w:val="nil"/>
                  </w:tcBorders>
                  <w:vAlign w:val="center"/>
                </w:tcPr>
                <w:p w14:paraId="41968D5C">
                  <w:pPr>
                    <w:pStyle w:val="64"/>
                    <w:bidi w:val="0"/>
                    <w:spacing w:line="240" w:lineRule="auto"/>
                    <w:jc w:val="center"/>
                    <w:rPr>
                      <w:color w:val="auto"/>
                      <w:highlight w:val="none"/>
                    </w:rPr>
                  </w:pPr>
                </w:p>
              </w:tc>
              <w:tc>
                <w:tcPr>
                  <w:tcW w:w="827" w:type="pct"/>
                  <w:tcBorders>
                    <w:tl2br w:val="nil"/>
                    <w:tr2bl w:val="nil"/>
                  </w:tcBorders>
                  <w:vAlign w:val="center"/>
                </w:tcPr>
                <w:p w14:paraId="3E1B34A5">
                  <w:pPr>
                    <w:pStyle w:val="64"/>
                    <w:bidi w:val="0"/>
                    <w:spacing w:line="240" w:lineRule="auto"/>
                    <w:jc w:val="center"/>
                    <w:rPr>
                      <w:color w:val="auto"/>
                      <w:highlight w:val="none"/>
                    </w:rPr>
                  </w:pPr>
                  <w:r>
                    <w:rPr>
                      <w:color w:val="auto"/>
                      <w:highlight w:val="none"/>
                    </w:rPr>
                    <w:t>均值</w:t>
                  </w:r>
                </w:p>
              </w:tc>
              <w:tc>
                <w:tcPr>
                  <w:tcW w:w="1118" w:type="pct"/>
                  <w:tcBorders>
                    <w:tl2br w:val="nil"/>
                    <w:tr2bl w:val="nil"/>
                  </w:tcBorders>
                  <w:vAlign w:val="center"/>
                </w:tcPr>
                <w:p w14:paraId="34F0D2CB">
                  <w:pPr>
                    <w:pStyle w:val="64"/>
                    <w:bidi w:val="0"/>
                    <w:spacing w:line="240" w:lineRule="auto"/>
                    <w:jc w:val="center"/>
                    <w:rPr>
                      <w:color w:val="auto"/>
                      <w:highlight w:val="none"/>
                    </w:rPr>
                  </w:pPr>
                  <w:r>
                    <w:rPr>
                      <w:color w:val="auto"/>
                      <w:highlight w:val="none"/>
                    </w:rPr>
                    <w:t>1.13</w:t>
                  </w:r>
                </w:p>
              </w:tc>
              <w:tc>
                <w:tcPr>
                  <w:tcW w:w="719" w:type="pct"/>
                  <w:tcBorders>
                    <w:tl2br w:val="nil"/>
                    <w:tr2bl w:val="nil"/>
                  </w:tcBorders>
                  <w:shd w:val="clear" w:color="auto" w:fill="auto"/>
                  <w:vAlign w:val="center"/>
                </w:tcPr>
                <w:p w14:paraId="15D23E9F">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6</w:t>
                  </w:r>
                </w:p>
              </w:tc>
            </w:tr>
            <w:tr w14:paraId="771C547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4B3A1A2B">
                  <w:pPr>
                    <w:pStyle w:val="64"/>
                    <w:bidi w:val="0"/>
                    <w:spacing w:line="240" w:lineRule="auto"/>
                    <w:jc w:val="center"/>
                    <w:rPr>
                      <w:color w:val="auto"/>
                      <w:highlight w:val="none"/>
                    </w:rPr>
                  </w:pPr>
                </w:p>
              </w:tc>
              <w:tc>
                <w:tcPr>
                  <w:tcW w:w="722" w:type="pct"/>
                  <w:vMerge w:val="continue"/>
                  <w:tcBorders>
                    <w:tl2br w:val="nil"/>
                    <w:tr2bl w:val="nil"/>
                  </w:tcBorders>
                  <w:vAlign w:val="center"/>
                </w:tcPr>
                <w:p w14:paraId="433AB79E">
                  <w:pPr>
                    <w:pStyle w:val="64"/>
                    <w:bidi w:val="0"/>
                    <w:spacing w:line="240" w:lineRule="auto"/>
                    <w:jc w:val="center"/>
                    <w:rPr>
                      <w:color w:val="auto"/>
                      <w:highlight w:val="none"/>
                    </w:rPr>
                  </w:pPr>
                </w:p>
              </w:tc>
              <w:tc>
                <w:tcPr>
                  <w:tcW w:w="802" w:type="pct"/>
                  <w:vMerge w:val="restart"/>
                  <w:tcBorders>
                    <w:tl2br w:val="nil"/>
                    <w:tr2bl w:val="nil"/>
                  </w:tcBorders>
                  <w:vAlign w:val="center"/>
                </w:tcPr>
                <w:p w14:paraId="64CFDD13">
                  <w:pPr>
                    <w:pStyle w:val="64"/>
                    <w:bidi w:val="0"/>
                    <w:spacing w:line="240" w:lineRule="auto"/>
                    <w:jc w:val="center"/>
                    <w:rPr>
                      <w:color w:val="auto"/>
                      <w:highlight w:val="none"/>
                    </w:rPr>
                  </w:pPr>
                  <w:r>
                    <w:rPr>
                      <w:color w:val="auto"/>
                      <w:highlight w:val="none"/>
                    </w:rPr>
                    <w:t>第二次</w:t>
                  </w:r>
                </w:p>
              </w:tc>
              <w:tc>
                <w:tcPr>
                  <w:tcW w:w="827" w:type="pct"/>
                  <w:tcBorders>
                    <w:tl2br w:val="nil"/>
                    <w:tr2bl w:val="nil"/>
                  </w:tcBorders>
                  <w:vAlign w:val="center"/>
                </w:tcPr>
                <w:p w14:paraId="05841015">
                  <w:pPr>
                    <w:pStyle w:val="64"/>
                    <w:bidi w:val="0"/>
                    <w:spacing w:line="240" w:lineRule="auto"/>
                    <w:jc w:val="center"/>
                    <w:rPr>
                      <w:color w:val="auto"/>
                      <w:highlight w:val="none"/>
                    </w:rPr>
                  </w:pPr>
                  <w:r>
                    <w:rPr>
                      <w:color w:val="auto"/>
                      <w:highlight w:val="none"/>
                    </w:rPr>
                    <w:t>①</w:t>
                  </w:r>
                </w:p>
              </w:tc>
              <w:tc>
                <w:tcPr>
                  <w:tcW w:w="1118" w:type="pct"/>
                  <w:tcBorders>
                    <w:tl2br w:val="nil"/>
                    <w:tr2bl w:val="nil"/>
                  </w:tcBorders>
                  <w:vAlign w:val="center"/>
                </w:tcPr>
                <w:p w14:paraId="463C8572">
                  <w:pPr>
                    <w:pStyle w:val="64"/>
                    <w:bidi w:val="0"/>
                    <w:spacing w:line="240" w:lineRule="auto"/>
                    <w:jc w:val="center"/>
                    <w:rPr>
                      <w:color w:val="auto"/>
                      <w:highlight w:val="none"/>
                    </w:rPr>
                  </w:pPr>
                  <w:r>
                    <w:rPr>
                      <w:color w:val="auto"/>
                      <w:highlight w:val="none"/>
                    </w:rPr>
                    <w:t>1.13</w:t>
                  </w:r>
                </w:p>
              </w:tc>
              <w:tc>
                <w:tcPr>
                  <w:tcW w:w="719" w:type="pct"/>
                  <w:tcBorders>
                    <w:tl2br w:val="nil"/>
                    <w:tr2bl w:val="nil"/>
                  </w:tcBorders>
                  <w:shd w:val="clear" w:color="auto" w:fill="auto"/>
                  <w:vAlign w:val="center"/>
                </w:tcPr>
                <w:p w14:paraId="35F13871">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6E60D63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744B9213">
                  <w:pPr>
                    <w:pStyle w:val="64"/>
                    <w:bidi w:val="0"/>
                    <w:spacing w:line="240" w:lineRule="auto"/>
                    <w:jc w:val="center"/>
                    <w:rPr>
                      <w:color w:val="auto"/>
                      <w:highlight w:val="none"/>
                    </w:rPr>
                  </w:pPr>
                </w:p>
              </w:tc>
              <w:tc>
                <w:tcPr>
                  <w:tcW w:w="722" w:type="pct"/>
                  <w:vMerge w:val="continue"/>
                  <w:tcBorders>
                    <w:tl2br w:val="nil"/>
                    <w:tr2bl w:val="nil"/>
                  </w:tcBorders>
                  <w:vAlign w:val="center"/>
                </w:tcPr>
                <w:p w14:paraId="4BB58356">
                  <w:pPr>
                    <w:pStyle w:val="64"/>
                    <w:bidi w:val="0"/>
                    <w:spacing w:line="240" w:lineRule="auto"/>
                    <w:jc w:val="center"/>
                    <w:rPr>
                      <w:color w:val="auto"/>
                      <w:highlight w:val="none"/>
                    </w:rPr>
                  </w:pPr>
                </w:p>
              </w:tc>
              <w:tc>
                <w:tcPr>
                  <w:tcW w:w="802" w:type="pct"/>
                  <w:vMerge w:val="continue"/>
                  <w:tcBorders>
                    <w:tl2br w:val="nil"/>
                    <w:tr2bl w:val="nil"/>
                  </w:tcBorders>
                  <w:vAlign w:val="center"/>
                </w:tcPr>
                <w:p w14:paraId="0B7A224C">
                  <w:pPr>
                    <w:pStyle w:val="64"/>
                    <w:bidi w:val="0"/>
                    <w:spacing w:line="240" w:lineRule="auto"/>
                    <w:jc w:val="center"/>
                    <w:rPr>
                      <w:color w:val="auto"/>
                      <w:highlight w:val="none"/>
                    </w:rPr>
                  </w:pPr>
                </w:p>
              </w:tc>
              <w:tc>
                <w:tcPr>
                  <w:tcW w:w="827" w:type="pct"/>
                  <w:tcBorders>
                    <w:tl2br w:val="nil"/>
                    <w:tr2bl w:val="nil"/>
                  </w:tcBorders>
                  <w:vAlign w:val="center"/>
                </w:tcPr>
                <w:p w14:paraId="2E3193FE">
                  <w:pPr>
                    <w:pStyle w:val="64"/>
                    <w:bidi w:val="0"/>
                    <w:spacing w:line="240" w:lineRule="auto"/>
                    <w:jc w:val="center"/>
                    <w:rPr>
                      <w:color w:val="auto"/>
                      <w:highlight w:val="none"/>
                    </w:rPr>
                  </w:pPr>
                  <w:r>
                    <w:rPr>
                      <w:color w:val="auto"/>
                      <w:highlight w:val="none"/>
                    </w:rPr>
                    <w:t>②</w:t>
                  </w:r>
                </w:p>
              </w:tc>
              <w:tc>
                <w:tcPr>
                  <w:tcW w:w="1118" w:type="pct"/>
                  <w:tcBorders>
                    <w:tl2br w:val="nil"/>
                    <w:tr2bl w:val="nil"/>
                  </w:tcBorders>
                  <w:vAlign w:val="center"/>
                </w:tcPr>
                <w:p w14:paraId="61110BED">
                  <w:pPr>
                    <w:pStyle w:val="64"/>
                    <w:bidi w:val="0"/>
                    <w:spacing w:line="240" w:lineRule="auto"/>
                    <w:jc w:val="center"/>
                    <w:rPr>
                      <w:color w:val="auto"/>
                      <w:highlight w:val="none"/>
                    </w:rPr>
                  </w:pPr>
                  <w:r>
                    <w:rPr>
                      <w:color w:val="auto"/>
                      <w:highlight w:val="none"/>
                    </w:rPr>
                    <w:t>1.13</w:t>
                  </w:r>
                </w:p>
              </w:tc>
              <w:tc>
                <w:tcPr>
                  <w:tcW w:w="719" w:type="pct"/>
                  <w:tcBorders>
                    <w:tl2br w:val="nil"/>
                    <w:tr2bl w:val="nil"/>
                  </w:tcBorders>
                  <w:shd w:val="clear" w:color="auto" w:fill="auto"/>
                  <w:vAlign w:val="center"/>
                </w:tcPr>
                <w:p w14:paraId="0A880B6D">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00DC095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443CB0D7">
                  <w:pPr>
                    <w:pStyle w:val="64"/>
                    <w:bidi w:val="0"/>
                    <w:spacing w:line="240" w:lineRule="auto"/>
                    <w:jc w:val="center"/>
                    <w:rPr>
                      <w:color w:val="auto"/>
                      <w:highlight w:val="none"/>
                    </w:rPr>
                  </w:pPr>
                </w:p>
              </w:tc>
              <w:tc>
                <w:tcPr>
                  <w:tcW w:w="722" w:type="pct"/>
                  <w:vMerge w:val="continue"/>
                  <w:tcBorders>
                    <w:tl2br w:val="nil"/>
                    <w:tr2bl w:val="nil"/>
                  </w:tcBorders>
                  <w:vAlign w:val="center"/>
                </w:tcPr>
                <w:p w14:paraId="5E04B7C6">
                  <w:pPr>
                    <w:pStyle w:val="64"/>
                    <w:bidi w:val="0"/>
                    <w:spacing w:line="240" w:lineRule="auto"/>
                    <w:jc w:val="center"/>
                    <w:rPr>
                      <w:color w:val="auto"/>
                      <w:highlight w:val="none"/>
                    </w:rPr>
                  </w:pPr>
                </w:p>
              </w:tc>
              <w:tc>
                <w:tcPr>
                  <w:tcW w:w="802" w:type="pct"/>
                  <w:vMerge w:val="continue"/>
                  <w:tcBorders>
                    <w:tl2br w:val="nil"/>
                    <w:tr2bl w:val="nil"/>
                  </w:tcBorders>
                  <w:vAlign w:val="center"/>
                </w:tcPr>
                <w:p w14:paraId="7D75734B">
                  <w:pPr>
                    <w:pStyle w:val="64"/>
                    <w:bidi w:val="0"/>
                    <w:spacing w:line="240" w:lineRule="auto"/>
                    <w:jc w:val="center"/>
                    <w:rPr>
                      <w:color w:val="auto"/>
                      <w:highlight w:val="none"/>
                    </w:rPr>
                  </w:pPr>
                </w:p>
              </w:tc>
              <w:tc>
                <w:tcPr>
                  <w:tcW w:w="827" w:type="pct"/>
                  <w:tcBorders>
                    <w:tl2br w:val="nil"/>
                    <w:tr2bl w:val="nil"/>
                  </w:tcBorders>
                  <w:vAlign w:val="center"/>
                </w:tcPr>
                <w:p w14:paraId="13379723">
                  <w:pPr>
                    <w:pStyle w:val="64"/>
                    <w:bidi w:val="0"/>
                    <w:spacing w:line="240" w:lineRule="auto"/>
                    <w:jc w:val="center"/>
                    <w:rPr>
                      <w:color w:val="auto"/>
                      <w:highlight w:val="none"/>
                    </w:rPr>
                  </w:pPr>
                  <w:r>
                    <w:rPr>
                      <w:color w:val="auto"/>
                      <w:highlight w:val="none"/>
                    </w:rPr>
                    <w:t>③</w:t>
                  </w:r>
                </w:p>
              </w:tc>
              <w:tc>
                <w:tcPr>
                  <w:tcW w:w="1118" w:type="pct"/>
                  <w:tcBorders>
                    <w:tl2br w:val="nil"/>
                    <w:tr2bl w:val="nil"/>
                  </w:tcBorders>
                  <w:vAlign w:val="center"/>
                </w:tcPr>
                <w:p w14:paraId="5258EA56">
                  <w:pPr>
                    <w:pStyle w:val="64"/>
                    <w:bidi w:val="0"/>
                    <w:spacing w:line="240" w:lineRule="auto"/>
                    <w:jc w:val="center"/>
                    <w:rPr>
                      <w:color w:val="auto"/>
                      <w:highlight w:val="none"/>
                    </w:rPr>
                  </w:pPr>
                  <w:r>
                    <w:rPr>
                      <w:color w:val="auto"/>
                      <w:highlight w:val="none"/>
                    </w:rPr>
                    <w:t>1.17</w:t>
                  </w:r>
                </w:p>
              </w:tc>
              <w:tc>
                <w:tcPr>
                  <w:tcW w:w="719" w:type="pct"/>
                  <w:tcBorders>
                    <w:tl2br w:val="nil"/>
                    <w:tr2bl w:val="nil"/>
                  </w:tcBorders>
                  <w:shd w:val="clear" w:color="auto" w:fill="auto"/>
                  <w:vAlign w:val="center"/>
                </w:tcPr>
                <w:p w14:paraId="792FDD83">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5CBF082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6BC947EF">
                  <w:pPr>
                    <w:pStyle w:val="64"/>
                    <w:bidi w:val="0"/>
                    <w:spacing w:line="240" w:lineRule="auto"/>
                    <w:jc w:val="center"/>
                    <w:rPr>
                      <w:color w:val="auto"/>
                      <w:highlight w:val="none"/>
                    </w:rPr>
                  </w:pPr>
                </w:p>
              </w:tc>
              <w:tc>
                <w:tcPr>
                  <w:tcW w:w="722" w:type="pct"/>
                  <w:vMerge w:val="continue"/>
                  <w:tcBorders>
                    <w:tl2br w:val="nil"/>
                    <w:tr2bl w:val="nil"/>
                  </w:tcBorders>
                  <w:vAlign w:val="center"/>
                </w:tcPr>
                <w:p w14:paraId="470F8CBF">
                  <w:pPr>
                    <w:pStyle w:val="64"/>
                    <w:bidi w:val="0"/>
                    <w:spacing w:line="240" w:lineRule="auto"/>
                    <w:jc w:val="center"/>
                    <w:rPr>
                      <w:color w:val="auto"/>
                      <w:highlight w:val="none"/>
                    </w:rPr>
                  </w:pPr>
                </w:p>
              </w:tc>
              <w:tc>
                <w:tcPr>
                  <w:tcW w:w="802" w:type="pct"/>
                  <w:vMerge w:val="continue"/>
                  <w:tcBorders>
                    <w:tl2br w:val="nil"/>
                    <w:tr2bl w:val="nil"/>
                  </w:tcBorders>
                  <w:vAlign w:val="center"/>
                </w:tcPr>
                <w:p w14:paraId="0A445BA5">
                  <w:pPr>
                    <w:pStyle w:val="64"/>
                    <w:bidi w:val="0"/>
                    <w:spacing w:line="240" w:lineRule="auto"/>
                    <w:jc w:val="center"/>
                    <w:rPr>
                      <w:color w:val="auto"/>
                      <w:highlight w:val="none"/>
                    </w:rPr>
                  </w:pPr>
                </w:p>
              </w:tc>
              <w:tc>
                <w:tcPr>
                  <w:tcW w:w="827" w:type="pct"/>
                  <w:tcBorders>
                    <w:tl2br w:val="nil"/>
                    <w:tr2bl w:val="nil"/>
                  </w:tcBorders>
                  <w:vAlign w:val="center"/>
                </w:tcPr>
                <w:p w14:paraId="6EAB40AA">
                  <w:pPr>
                    <w:pStyle w:val="64"/>
                    <w:bidi w:val="0"/>
                    <w:spacing w:line="240" w:lineRule="auto"/>
                    <w:jc w:val="center"/>
                    <w:rPr>
                      <w:color w:val="auto"/>
                      <w:highlight w:val="none"/>
                    </w:rPr>
                  </w:pPr>
                  <w:r>
                    <w:rPr>
                      <w:color w:val="auto"/>
                      <w:highlight w:val="none"/>
                    </w:rPr>
                    <w:t>④</w:t>
                  </w:r>
                </w:p>
              </w:tc>
              <w:tc>
                <w:tcPr>
                  <w:tcW w:w="1118" w:type="pct"/>
                  <w:tcBorders>
                    <w:tl2br w:val="nil"/>
                    <w:tr2bl w:val="nil"/>
                  </w:tcBorders>
                  <w:vAlign w:val="center"/>
                </w:tcPr>
                <w:p w14:paraId="39D40614">
                  <w:pPr>
                    <w:pStyle w:val="64"/>
                    <w:bidi w:val="0"/>
                    <w:spacing w:line="240" w:lineRule="auto"/>
                    <w:jc w:val="center"/>
                    <w:rPr>
                      <w:color w:val="auto"/>
                      <w:highlight w:val="none"/>
                    </w:rPr>
                  </w:pPr>
                  <w:r>
                    <w:rPr>
                      <w:color w:val="auto"/>
                      <w:highlight w:val="none"/>
                    </w:rPr>
                    <w:t>1.14</w:t>
                  </w:r>
                </w:p>
              </w:tc>
              <w:tc>
                <w:tcPr>
                  <w:tcW w:w="719" w:type="pct"/>
                  <w:tcBorders>
                    <w:tl2br w:val="nil"/>
                    <w:tr2bl w:val="nil"/>
                  </w:tcBorders>
                  <w:shd w:val="clear" w:color="auto" w:fill="auto"/>
                  <w:vAlign w:val="center"/>
                </w:tcPr>
                <w:p w14:paraId="51715326">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77EC06BD">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3BCD66F8">
                  <w:pPr>
                    <w:pStyle w:val="64"/>
                    <w:bidi w:val="0"/>
                    <w:spacing w:line="240" w:lineRule="auto"/>
                    <w:jc w:val="center"/>
                    <w:rPr>
                      <w:color w:val="auto"/>
                      <w:highlight w:val="none"/>
                    </w:rPr>
                  </w:pPr>
                </w:p>
              </w:tc>
              <w:tc>
                <w:tcPr>
                  <w:tcW w:w="722" w:type="pct"/>
                  <w:vMerge w:val="continue"/>
                  <w:tcBorders>
                    <w:tl2br w:val="nil"/>
                    <w:tr2bl w:val="nil"/>
                  </w:tcBorders>
                  <w:vAlign w:val="center"/>
                </w:tcPr>
                <w:p w14:paraId="1F44A11E">
                  <w:pPr>
                    <w:pStyle w:val="64"/>
                    <w:bidi w:val="0"/>
                    <w:spacing w:line="240" w:lineRule="auto"/>
                    <w:jc w:val="center"/>
                    <w:rPr>
                      <w:color w:val="auto"/>
                      <w:highlight w:val="none"/>
                    </w:rPr>
                  </w:pPr>
                </w:p>
              </w:tc>
              <w:tc>
                <w:tcPr>
                  <w:tcW w:w="802" w:type="pct"/>
                  <w:vMerge w:val="continue"/>
                  <w:tcBorders>
                    <w:tl2br w:val="nil"/>
                    <w:tr2bl w:val="nil"/>
                  </w:tcBorders>
                  <w:vAlign w:val="center"/>
                </w:tcPr>
                <w:p w14:paraId="091A0A8F">
                  <w:pPr>
                    <w:pStyle w:val="64"/>
                    <w:bidi w:val="0"/>
                    <w:spacing w:line="240" w:lineRule="auto"/>
                    <w:jc w:val="center"/>
                    <w:rPr>
                      <w:color w:val="auto"/>
                      <w:highlight w:val="none"/>
                    </w:rPr>
                  </w:pPr>
                </w:p>
              </w:tc>
              <w:tc>
                <w:tcPr>
                  <w:tcW w:w="827" w:type="pct"/>
                  <w:tcBorders>
                    <w:tl2br w:val="nil"/>
                    <w:tr2bl w:val="nil"/>
                  </w:tcBorders>
                  <w:vAlign w:val="center"/>
                </w:tcPr>
                <w:p w14:paraId="2A13DD19">
                  <w:pPr>
                    <w:pStyle w:val="64"/>
                    <w:bidi w:val="0"/>
                    <w:spacing w:line="240" w:lineRule="auto"/>
                    <w:jc w:val="center"/>
                    <w:rPr>
                      <w:color w:val="auto"/>
                      <w:highlight w:val="none"/>
                    </w:rPr>
                  </w:pPr>
                  <w:r>
                    <w:rPr>
                      <w:color w:val="auto"/>
                      <w:highlight w:val="none"/>
                    </w:rPr>
                    <w:t>均值</w:t>
                  </w:r>
                </w:p>
              </w:tc>
              <w:tc>
                <w:tcPr>
                  <w:tcW w:w="1118" w:type="pct"/>
                  <w:tcBorders>
                    <w:tl2br w:val="nil"/>
                    <w:tr2bl w:val="nil"/>
                  </w:tcBorders>
                  <w:vAlign w:val="center"/>
                </w:tcPr>
                <w:p w14:paraId="6FC60F53">
                  <w:pPr>
                    <w:pStyle w:val="64"/>
                    <w:bidi w:val="0"/>
                    <w:spacing w:line="240" w:lineRule="auto"/>
                    <w:jc w:val="center"/>
                    <w:rPr>
                      <w:color w:val="auto"/>
                      <w:highlight w:val="none"/>
                    </w:rPr>
                  </w:pPr>
                  <w:r>
                    <w:rPr>
                      <w:color w:val="auto"/>
                      <w:highlight w:val="none"/>
                    </w:rPr>
                    <w:t>1.14</w:t>
                  </w:r>
                </w:p>
              </w:tc>
              <w:tc>
                <w:tcPr>
                  <w:tcW w:w="719" w:type="pct"/>
                  <w:tcBorders>
                    <w:tl2br w:val="nil"/>
                    <w:tr2bl w:val="nil"/>
                  </w:tcBorders>
                  <w:shd w:val="clear" w:color="auto" w:fill="auto"/>
                  <w:vAlign w:val="center"/>
                </w:tcPr>
                <w:p w14:paraId="6AD0B57E">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6</w:t>
                  </w:r>
                </w:p>
              </w:tc>
            </w:tr>
            <w:tr w14:paraId="37600367">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60D5F11E">
                  <w:pPr>
                    <w:pStyle w:val="64"/>
                    <w:bidi w:val="0"/>
                    <w:spacing w:line="240" w:lineRule="auto"/>
                    <w:jc w:val="center"/>
                    <w:rPr>
                      <w:color w:val="auto"/>
                      <w:highlight w:val="none"/>
                    </w:rPr>
                  </w:pPr>
                </w:p>
              </w:tc>
              <w:tc>
                <w:tcPr>
                  <w:tcW w:w="722" w:type="pct"/>
                  <w:vMerge w:val="continue"/>
                  <w:tcBorders>
                    <w:tl2br w:val="nil"/>
                    <w:tr2bl w:val="nil"/>
                  </w:tcBorders>
                  <w:vAlign w:val="center"/>
                </w:tcPr>
                <w:p w14:paraId="6FCAA5BC">
                  <w:pPr>
                    <w:pStyle w:val="64"/>
                    <w:bidi w:val="0"/>
                    <w:spacing w:line="240" w:lineRule="auto"/>
                    <w:jc w:val="center"/>
                    <w:rPr>
                      <w:color w:val="auto"/>
                      <w:highlight w:val="none"/>
                    </w:rPr>
                  </w:pPr>
                </w:p>
              </w:tc>
              <w:tc>
                <w:tcPr>
                  <w:tcW w:w="802" w:type="pct"/>
                  <w:vMerge w:val="restart"/>
                  <w:tcBorders>
                    <w:tl2br w:val="nil"/>
                    <w:tr2bl w:val="nil"/>
                  </w:tcBorders>
                  <w:vAlign w:val="center"/>
                </w:tcPr>
                <w:p w14:paraId="0CDCB13B">
                  <w:pPr>
                    <w:pStyle w:val="64"/>
                    <w:bidi w:val="0"/>
                    <w:spacing w:line="240" w:lineRule="auto"/>
                    <w:jc w:val="center"/>
                    <w:rPr>
                      <w:color w:val="auto"/>
                      <w:highlight w:val="none"/>
                    </w:rPr>
                  </w:pPr>
                  <w:r>
                    <w:rPr>
                      <w:color w:val="auto"/>
                      <w:highlight w:val="none"/>
                    </w:rPr>
                    <w:t>第三次</w:t>
                  </w:r>
                </w:p>
              </w:tc>
              <w:tc>
                <w:tcPr>
                  <w:tcW w:w="827" w:type="pct"/>
                  <w:tcBorders>
                    <w:tl2br w:val="nil"/>
                    <w:tr2bl w:val="nil"/>
                  </w:tcBorders>
                  <w:vAlign w:val="center"/>
                </w:tcPr>
                <w:p w14:paraId="486182A3">
                  <w:pPr>
                    <w:pStyle w:val="64"/>
                    <w:bidi w:val="0"/>
                    <w:spacing w:line="240" w:lineRule="auto"/>
                    <w:jc w:val="center"/>
                    <w:rPr>
                      <w:color w:val="auto"/>
                      <w:highlight w:val="none"/>
                    </w:rPr>
                  </w:pPr>
                  <w:r>
                    <w:rPr>
                      <w:color w:val="auto"/>
                      <w:highlight w:val="none"/>
                    </w:rPr>
                    <w:t>①</w:t>
                  </w:r>
                </w:p>
              </w:tc>
              <w:tc>
                <w:tcPr>
                  <w:tcW w:w="1118" w:type="pct"/>
                  <w:tcBorders>
                    <w:tl2br w:val="nil"/>
                    <w:tr2bl w:val="nil"/>
                  </w:tcBorders>
                  <w:vAlign w:val="center"/>
                </w:tcPr>
                <w:p w14:paraId="4E28EC0F">
                  <w:pPr>
                    <w:pStyle w:val="64"/>
                    <w:bidi w:val="0"/>
                    <w:spacing w:line="240" w:lineRule="auto"/>
                    <w:jc w:val="center"/>
                    <w:rPr>
                      <w:color w:val="auto"/>
                      <w:highlight w:val="none"/>
                    </w:rPr>
                  </w:pPr>
                  <w:r>
                    <w:rPr>
                      <w:color w:val="auto"/>
                      <w:highlight w:val="none"/>
                    </w:rPr>
                    <w:t>1.18</w:t>
                  </w:r>
                </w:p>
              </w:tc>
              <w:tc>
                <w:tcPr>
                  <w:tcW w:w="719" w:type="pct"/>
                  <w:tcBorders>
                    <w:tl2br w:val="nil"/>
                    <w:tr2bl w:val="nil"/>
                  </w:tcBorders>
                  <w:shd w:val="clear" w:color="auto" w:fill="auto"/>
                  <w:vAlign w:val="center"/>
                </w:tcPr>
                <w:p w14:paraId="18C32988">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6B92EAE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03EFEBEB">
                  <w:pPr>
                    <w:pStyle w:val="64"/>
                    <w:bidi w:val="0"/>
                    <w:spacing w:line="240" w:lineRule="auto"/>
                    <w:jc w:val="center"/>
                    <w:rPr>
                      <w:color w:val="auto"/>
                      <w:highlight w:val="none"/>
                    </w:rPr>
                  </w:pPr>
                </w:p>
              </w:tc>
              <w:tc>
                <w:tcPr>
                  <w:tcW w:w="722" w:type="pct"/>
                  <w:vMerge w:val="continue"/>
                  <w:tcBorders>
                    <w:tl2br w:val="nil"/>
                    <w:tr2bl w:val="nil"/>
                  </w:tcBorders>
                  <w:vAlign w:val="center"/>
                </w:tcPr>
                <w:p w14:paraId="0B6F31F4">
                  <w:pPr>
                    <w:pStyle w:val="64"/>
                    <w:bidi w:val="0"/>
                    <w:spacing w:line="240" w:lineRule="auto"/>
                    <w:jc w:val="center"/>
                    <w:rPr>
                      <w:color w:val="auto"/>
                      <w:highlight w:val="none"/>
                    </w:rPr>
                  </w:pPr>
                </w:p>
              </w:tc>
              <w:tc>
                <w:tcPr>
                  <w:tcW w:w="802" w:type="pct"/>
                  <w:vMerge w:val="continue"/>
                  <w:tcBorders>
                    <w:tl2br w:val="nil"/>
                    <w:tr2bl w:val="nil"/>
                  </w:tcBorders>
                  <w:vAlign w:val="center"/>
                </w:tcPr>
                <w:p w14:paraId="34CB83B6">
                  <w:pPr>
                    <w:pStyle w:val="64"/>
                    <w:bidi w:val="0"/>
                    <w:spacing w:line="240" w:lineRule="auto"/>
                    <w:jc w:val="center"/>
                    <w:rPr>
                      <w:color w:val="auto"/>
                      <w:highlight w:val="none"/>
                    </w:rPr>
                  </w:pPr>
                </w:p>
              </w:tc>
              <w:tc>
                <w:tcPr>
                  <w:tcW w:w="827" w:type="pct"/>
                  <w:tcBorders>
                    <w:tl2br w:val="nil"/>
                    <w:tr2bl w:val="nil"/>
                  </w:tcBorders>
                  <w:vAlign w:val="center"/>
                </w:tcPr>
                <w:p w14:paraId="05B8580D">
                  <w:pPr>
                    <w:pStyle w:val="64"/>
                    <w:bidi w:val="0"/>
                    <w:spacing w:line="240" w:lineRule="auto"/>
                    <w:jc w:val="center"/>
                    <w:rPr>
                      <w:color w:val="auto"/>
                      <w:highlight w:val="none"/>
                    </w:rPr>
                  </w:pPr>
                  <w:r>
                    <w:rPr>
                      <w:color w:val="auto"/>
                      <w:highlight w:val="none"/>
                    </w:rPr>
                    <w:t>②</w:t>
                  </w:r>
                </w:p>
              </w:tc>
              <w:tc>
                <w:tcPr>
                  <w:tcW w:w="1118" w:type="pct"/>
                  <w:tcBorders>
                    <w:tl2br w:val="nil"/>
                    <w:tr2bl w:val="nil"/>
                  </w:tcBorders>
                  <w:vAlign w:val="center"/>
                </w:tcPr>
                <w:p w14:paraId="7225D614">
                  <w:pPr>
                    <w:pStyle w:val="64"/>
                    <w:bidi w:val="0"/>
                    <w:spacing w:line="240" w:lineRule="auto"/>
                    <w:jc w:val="center"/>
                    <w:rPr>
                      <w:color w:val="auto"/>
                      <w:highlight w:val="none"/>
                    </w:rPr>
                  </w:pPr>
                  <w:r>
                    <w:rPr>
                      <w:color w:val="auto"/>
                      <w:highlight w:val="none"/>
                    </w:rPr>
                    <w:t>1.14</w:t>
                  </w:r>
                </w:p>
              </w:tc>
              <w:tc>
                <w:tcPr>
                  <w:tcW w:w="719" w:type="pct"/>
                  <w:tcBorders>
                    <w:tl2br w:val="nil"/>
                    <w:tr2bl w:val="nil"/>
                  </w:tcBorders>
                  <w:shd w:val="clear" w:color="auto" w:fill="auto"/>
                  <w:vAlign w:val="center"/>
                </w:tcPr>
                <w:p w14:paraId="6E8360F4">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76FE7D6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19EE2C3F">
                  <w:pPr>
                    <w:pStyle w:val="64"/>
                    <w:bidi w:val="0"/>
                    <w:spacing w:line="240" w:lineRule="auto"/>
                    <w:jc w:val="center"/>
                    <w:rPr>
                      <w:color w:val="auto"/>
                      <w:highlight w:val="none"/>
                    </w:rPr>
                  </w:pPr>
                </w:p>
              </w:tc>
              <w:tc>
                <w:tcPr>
                  <w:tcW w:w="722" w:type="pct"/>
                  <w:vMerge w:val="continue"/>
                  <w:tcBorders>
                    <w:tl2br w:val="nil"/>
                    <w:tr2bl w:val="nil"/>
                  </w:tcBorders>
                  <w:vAlign w:val="center"/>
                </w:tcPr>
                <w:p w14:paraId="3E72458E">
                  <w:pPr>
                    <w:pStyle w:val="64"/>
                    <w:bidi w:val="0"/>
                    <w:spacing w:line="240" w:lineRule="auto"/>
                    <w:jc w:val="center"/>
                    <w:rPr>
                      <w:color w:val="auto"/>
                      <w:highlight w:val="none"/>
                    </w:rPr>
                  </w:pPr>
                </w:p>
              </w:tc>
              <w:tc>
                <w:tcPr>
                  <w:tcW w:w="802" w:type="pct"/>
                  <w:vMerge w:val="continue"/>
                  <w:tcBorders>
                    <w:tl2br w:val="nil"/>
                    <w:tr2bl w:val="nil"/>
                  </w:tcBorders>
                  <w:vAlign w:val="center"/>
                </w:tcPr>
                <w:p w14:paraId="58928ED9">
                  <w:pPr>
                    <w:pStyle w:val="64"/>
                    <w:bidi w:val="0"/>
                    <w:spacing w:line="240" w:lineRule="auto"/>
                    <w:jc w:val="center"/>
                    <w:rPr>
                      <w:color w:val="auto"/>
                      <w:highlight w:val="none"/>
                    </w:rPr>
                  </w:pPr>
                </w:p>
              </w:tc>
              <w:tc>
                <w:tcPr>
                  <w:tcW w:w="827" w:type="pct"/>
                  <w:tcBorders>
                    <w:tl2br w:val="nil"/>
                    <w:tr2bl w:val="nil"/>
                  </w:tcBorders>
                  <w:vAlign w:val="center"/>
                </w:tcPr>
                <w:p w14:paraId="1E3A1ADD">
                  <w:pPr>
                    <w:pStyle w:val="64"/>
                    <w:bidi w:val="0"/>
                    <w:spacing w:line="240" w:lineRule="auto"/>
                    <w:jc w:val="center"/>
                    <w:rPr>
                      <w:color w:val="auto"/>
                      <w:highlight w:val="none"/>
                    </w:rPr>
                  </w:pPr>
                  <w:r>
                    <w:rPr>
                      <w:color w:val="auto"/>
                      <w:highlight w:val="none"/>
                    </w:rPr>
                    <w:t>③</w:t>
                  </w:r>
                </w:p>
              </w:tc>
              <w:tc>
                <w:tcPr>
                  <w:tcW w:w="1118" w:type="pct"/>
                  <w:tcBorders>
                    <w:tl2br w:val="nil"/>
                    <w:tr2bl w:val="nil"/>
                  </w:tcBorders>
                  <w:vAlign w:val="center"/>
                </w:tcPr>
                <w:p w14:paraId="16C68DA9">
                  <w:pPr>
                    <w:pStyle w:val="64"/>
                    <w:bidi w:val="0"/>
                    <w:spacing w:line="240" w:lineRule="auto"/>
                    <w:jc w:val="center"/>
                    <w:rPr>
                      <w:color w:val="auto"/>
                      <w:highlight w:val="none"/>
                    </w:rPr>
                  </w:pPr>
                  <w:r>
                    <w:rPr>
                      <w:color w:val="auto"/>
                      <w:highlight w:val="none"/>
                    </w:rPr>
                    <w:t>1.16</w:t>
                  </w:r>
                </w:p>
              </w:tc>
              <w:tc>
                <w:tcPr>
                  <w:tcW w:w="719" w:type="pct"/>
                  <w:tcBorders>
                    <w:tl2br w:val="nil"/>
                    <w:tr2bl w:val="nil"/>
                  </w:tcBorders>
                  <w:shd w:val="clear" w:color="auto" w:fill="auto"/>
                  <w:vAlign w:val="center"/>
                </w:tcPr>
                <w:p w14:paraId="15143E00">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3ABB970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17E981C4">
                  <w:pPr>
                    <w:pStyle w:val="64"/>
                    <w:bidi w:val="0"/>
                    <w:spacing w:line="240" w:lineRule="auto"/>
                    <w:jc w:val="center"/>
                    <w:rPr>
                      <w:color w:val="auto"/>
                      <w:highlight w:val="none"/>
                    </w:rPr>
                  </w:pPr>
                </w:p>
              </w:tc>
              <w:tc>
                <w:tcPr>
                  <w:tcW w:w="722" w:type="pct"/>
                  <w:vMerge w:val="continue"/>
                  <w:tcBorders>
                    <w:tl2br w:val="nil"/>
                    <w:tr2bl w:val="nil"/>
                  </w:tcBorders>
                  <w:vAlign w:val="center"/>
                </w:tcPr>
                <w:p w14:paraId="71A6B1BB">
                  <w:pPr>
                    <w:pStyle w:val="64"/>
                    <w:bidi w:val="0"/>
                    <w:spacing w:line="240" w:lineRule="auto"/>
                    <w:jc w:val="center"/>
                    <w:rPr>
                      <w:color w:val="auto"/>
                      <w:highlight w:val="none"/>
                    </w:rPr>
                  </w:pPr>
                </w:p>
              </w:tc>
              <w:tc>
                <w:tcPr>
                  <w:tcW w:w="802" w:type="pct"/>
                  <w:vMerge w:val="continue"/>
                  <w:tcBorders>
                    <w:tl2br w:val="nil"/>
                    <w:tr2bl w:val="nil"/>
                  </w:tcBorders>
                  <w:vAlign w:val="center"/>
                </w:tcPr>
                <w:p w14:paraId="7F70DC9F">
                  <w:pPr>
                    <w:pStyle w:val="64"/>
                    <w:bidi w:val="0"/>
                    <w:spacing w:line="240" w:lineRule="auto"/>
                    <w:jc w:val="center"/>
                    <w:rPr>
                      <w:color w:val="auto"/>
                      <w:highlight w:val="none"/>
                    </w:rPr>
                  </w:pPr>
                </w:p>
              </w:tc>
              <w:tc>
                <w:tcPr>
                  <w:tcW w:w="827" w:type="pct"/>
                  <w:tcBorders>
                    <w:tl2br w:val="nil"/>
                    <w:tr2bl w:val="nil"/>
                  </w:tcBorders>
                  <w:vAlign w:val="center"/>
                </w:tcPr>
                <w:p w14:paraId="79AFF7BA">
                  <w:pPr>
                    <w:pStyle w:val="64"/>
                    <w:bidi w:val="0"/>
                    <w:spacing w:line="240" w:lineRule="auto"/>
                    <w:jc w:val="center"/>
                    <w:rPr>
                      <w:color w:val="auto"/>
                      <w:highlight w:val="none"/>
                    </w:rPr>
                  </w:pPr>
                  <w:r>
                    <w:rPr>
                      <w:color w:val="auto"/>
                      <w:highlight w:val="none"/>
                    </w:rPr>
                    <w:t>④</w:t>
                  </w:r>
                </w:p>
              </w:tc>
              <w:tc>
                <w:tcPr>
                  <w:tcW w:w="1118" w:type="pct"/>
                  <w:tcBorders>
                    <w:tl2br w:val="nil"/>
                    <w:tr2bl w:val="nil"/>
                  </w:tcBorders>
                  <w:vAlign w:val="center"/>
                </w:tcPr>
                <w:p w14:paraId="6078F0FF">
                  <w:pPr>
                    <w:pStyle w:val="64"/>
                    <w:bidi w:val="0"/>
                    <w:spacing w:line="240" w:lineRule="auto"/>
                    <w:jc w:val="center"/>
                    <w:rPr>
                      <w:color w:val="auto"/>
                      <w:highlight w:val="none"/>
                    </w:rPr>
                  </w:pPr>
                  <w:r>
                    <w:rPr>
                      <w:color w:val="auto"/>
                      <w:highlight w:val="none"/>
                    </w:rPr>
                    <w:t>1.17</w:t>
                  </w:r>
                </w:p>
              </w:tc>
              <w:tc>
                <w:tcPr>
                  <w:tcW w:w="719" w:type="pct"/>
                  <w:tcBorders>
                    <w:tl2br w:val="nil"/>
                    <w:tr2bl w:val="nil"/>
                  </w:tcBorders>
                  <w:shd w:val="clear" w:color="auto" w:fill="auto"/>
                  <w:vAlign w:val="center"/>
                </w:tcPr>
                <w:p w14:paraId="054B9FB4">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w:t>
                  </w:r>
                </w:p>
              </w:tc>
            </w:tr>
            <w:tr w14:paraId="748D4DE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809" w:type="pct"/>
                  <w:vMerge w:val="continue"/>
                  <w:tcBorders>
                    <w:tl2br w:val="nil"/>
                    <w:tr2bl w:val="nil"/>
                  </w:tcBorders>
                  <w:vAlign w:val="center"/>
                </w:tcPr>
                <w:p w14:paraId="1B9F8986">
                  <w:pPr>
                    <w:pStyle w:val="64"/>
                    <w:bidi w:val="0"/>
                    <w:spacing w:line="240" w:lineRule="auto"/>
                    <w:jc w:val="center"/>
                    <w:rPr>
                      <w:color w:val="auto"/>
                      <w:highlight w:val="none"/>
                    </w:rPr>
                  </w:pPr>
                </w:p>
              </w:tc>
              <w:tc>
                <w:tcPr>
                  <w:tcW w:w="722" w:type="pct"/>
                  <w:vMerge w:val="continue"/>
                  <w:tcBorders>
                    <w:tl2br w:val="nil"/>
                    <w:tr2bl w:val="nil"/>
                  </w:tcBorders>
                  <w:vAlign w:val="center"/>
                </w:tcPr>
                <w:p w14:paraId="6B227C20">
                  <w:pPr>
                    <w:pStyle w:val="64"/>
                    <w:bidi w:val="0"/>
                    <w:spacing w:line="240" w:lineRule="auto"/>
                    <w:jc w:val="center"/>
                    <w:rPr>
                      <w:color w:val="auto"/>
                      <w:highlight w:val="none"/>
                    </w:rPr>
                  </w:pPr>
                </w:p>
              </w:tc>
              <w:tc>
                <w:tcPr>
                  <w:tcW w:w="802" w:type="pct"/>
                  <w:vMerge w:val="continue"/>
                  <w:tcBorders>
                    <w:tl2br w:val="nil"/>
                    <w:tr2bl w:val="nil"/>
                  </w:tcBorders>
                  <w:vAlign w:val="center"/>
                </w:tcPr>
                <w:p w14:paraId="1DA468AC">
                  <w:pPr>
                    <w:pStyle w:val="64"/>
                    <w:bidi w:val="0"/>
                    <w:spacing w:line="240" w:lineRule="auto"/>
                    <w:jc w:val="center"/>
                    <w:rPr>
                      <w:color w:val="auto"/>
                      <w:highlight w:val="none"/>
                    </w:rPr>
                  </w:pPr>
                </w:p>
              </w:tc>
              <w:tc>
                <w:tcPr>
                  <w:tcW w:w="827" w:type="pct"/>
                  <w:tcBorders>
                    <w:tl2br w:val="nil"/>
                    <w:tr2bl w:val="nil"/>
                  </w:tcBorders>
                  <w:vAlign w:val="center"/>
                </w:tcPr>
                <w:p w14:paraId="156FABED">
                  <w:pPr>
                    <w:pStyle w:val="64"/>
                    <w:bidi w:val="0"/>
                    <w:spacing w:line="240" w:lineRule="auto"/>
                    <w:jc w:val="center"/>
                    <w:rPr>
                      <w:color w:val="auto"/>
                      <w:highlight w:val="none"/>
                    </w:rPr>
                  </w:pPr>
                  <w:r>
                    <w:rPr>
                      <w:color w:val="auto"/>
                      <w:highlight w:val="none"/>
                    </w:rPr>
                    <w:t>均值</w:t>
                  </w:r>
                </w:p>
              </w:tc>
              <w:tc>
                <w:tcPr>
                  <w:tcW w:w="1118" w:type="pct"/>
                  <w:tcBorders>
                    <w:tl2br w:val="nil"/>
                    <w:tr2bl w:val="nil"/>
                  </w:tcBorders>
                  <w:vAlign w:val="center"/>
                </w:tcPr>
                <w:p w14:paraId="162F7BA8">
                  <w:pPr>
                    <w:pStyle w:val="64"/>
                    <w:bidi w:val="0"/>
                    <w:spacing w:line="240" w:lineRule="auto"/>
                    <w:jc w:val="center"/>
                    <w:rPr>
                      <w:color w:val="auto"/>
                      <w:highlight w:val="none"/>
                    </w:rPr>
                  </w:pPr>
                  <w:r>
                    <w:rPr>
                      <w:color w:val="auto"/>
                      <w:highlight w:val="none"/>
                    </w:rPr>
                    <w:t>1.16</w:t>
                  </w:r>
                </w:p>
              </w:tc>
              <w:tc>
                <w:tcPr>
                  <w:tcW w:w="719" w:type="pct"/>
                  <w:tcBorders>
                    <w:tl2br w:val="nil"/>
                    <w:tr2bl w:val="nil"/>
                  </w:tcBorders>
                  <w:shd w:val="clear" w:color="auto" w:fill="auto"/>
                  <w:vAlign w:val="center"/>
                </w:tcPr>
                <w:p w14:paraId="0E4DB2B1">
                  <w:pPr>
                    <w:pStyle w:val="64"/>
                    <w:bidi w:val="0"/>
                    <w:spacing w:line="240" w:lineRule="auto"/>
                    <w:ind w:firstLine="0" w:firstLineChars="0"/>
                    <w:jc w:val="center"/>
                    <w:rPr>
                      <w:rFonts w:hint="eastAsia" w:ascii="Times New Roman" w:hAnsi="Times New Roman" w:eastAsia="宋体" w:cs="Times New Roman"/>
                      <w:color w:val="auto"/>
                      <w:kern w:val="0"/>
                      <w:sz w:val="21"/>
                      <w:szCs w:val="22"/>
                      <w:highlight w:val="none"/>
                      <w:lang w:val="en-US" w:eastAsia="zh-CN" w:bidi="ar-SA"/>
                    </w:rPr>
                  </w:pPr>
                  <w:r>
                    <w:rPr>
                      <w:rFonts w:hint="eastAsia"/>
                      <w:color w:val="auto"/>
                      <w:highlight w:val="none"/>
                      <w:lang w:val="en-US" w:eastAsia="zh-CN"/>
                    </w:rPr>
                    <w:t>6</w:t>
                  </w:r>
                </w:p>
              </w:tc>
            </w:tr>
          </w:tbl>
          <w:p w14:paraId="50C457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2"/>
              <w:jc w:val="left"/>
              <w:textAlignment w:val="auto"/>
              <w:rPr>
                <w:rFonts w:hint="default"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（3）噪声监测结果</w:t>
            </w:r>
          </w:p>
          <w:p w14:paraId="09F231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Times New Roman"/>
                <w:color w:val="auto"/>
                <w:highlight w:val="none"/>
              </w:rPr>
            </w:pPr>
            <w:r>
              <w:rPr>
                <w:rFonts w:hint="default" w:cs="Times New Roman"/>
                <w:color w:val="auto"/>
                <w:highlight w:val="none"/>
              </w:rPr>
              <w:t>验收监测期间，项目东、南、西、北厂界昼间噪声测定值范围为</w:t>
            </w:r>
            <w:r>
              <w:rPr>
                <w:rFonts w:hint="eastAsia" w:cs="Times New Roman"/>
                <w:color w:val="auto"/>
                <w:highlight w:val="none"/>
                <w:lang w:val="en-US" w:eastAsia="zh-CN"/>
              </w:rPr>
              <w:t>52-55</w:t>
            </w:r>
            <w:r>
              <w:rPr>
                <w:rFonts w:hint="default" w:cs="Times New Roman"/>
                <w:color w:val="auto"/>
                <w:highlight w:val="none"/>
              </w:rPr>
              <w:t>dB（A</w:t>
            </w:r>
            <w:r>
              <w:rPr>
                <w:rFonts w:hint="eastAsia" w:cs="Times New Roman"/>
                <w:color w:val="auto"/>
                <w:highlight w:val="none"/>
                <w:lang w:eastAsia="zh-CN"/>
              </w:rPr>
              <w:t>）</w:t>
            </w:r>
            <w:r>
              <w:rPr>
                <w:rFonts w:hint="default" w:cs="Times New Roman"/>
                <w:color w:val="auto"/>
                <w:highlight w:val="none"/>
              </w:rPr>
              <w:t>，，符合</w:t>
            </w:r>
            <w:r>
              <w:rPr>
                <w:rFonts w:hint="default" w:cs="Times New Roman"/>
                <w:color w:val="auto"/>
                <w:highlight w:val="none"/>
                <w:lang w:val="en-US" w:eastAsia="zh-CN"/>
              </w:rPr>
              <w:t>《工业企业厂界环境噪声排放标准》</w:t>
            </w:r>
            <w:r>
              <w:rPr>
                <w:rFonts w:hint="eastAsia" w:cs="Times New Roman"/>
                <w:color w:val="auto"/>
                <w:highlight w:val="none"/>
                <w:lang w:val="en-US" w:eastAsia="zh-CN"/>
              </w:rPr>
              <w:t>（</w:t>
            </w:r>
            <w:r>
              <w:rPr>
                <w:rFonts w:hint="default" w:cs="Times New Roman"/>
                <w:color w:val="auto"/>
                <w:highlight w:val="none"/>
                <w:lang w:val="en-US" w:eastAsia="zh-CN"/>
              </w:rPr>
              <w:t>GB</w:t>
            </w:r>
            <w:r>
              <w:rPr>
                <w:rFonts w:hint="eastAsia" w:cs="Times New Roman"/>
                <w:color w:val="auto"/>
                <w:highlight w:val="none"/>
                <w:lang w:val="en-US" w:eastAsia="zh-CN"/>
              </w:rPr>
              <w:t xml:space="preserve"> </w:t>
            </w:r>
            <w:r>
              <w:rPr>
                <w:rFonts w:hint="default" w:cs="Times New Roman"/>
                <w:color w:val="auto"/>
                <w:highlight w:val="none"/>
                <w:lang w:val="en-US" w:eastAsia="zh-CN"/>
              </w:rPr>
              <w:t>12348-2008</w:t>
            </w:r>
            <w:r>
              <w:rPr>
                <w:rFonts w:hint="eastAsia" w:cs="Times New Roman"/>
                <w:color w:val="auto"/>
                <w:highlight w:val="none"/>
                <w:lang w:val="en-US" w:eastAsia="zh-CN"/>
              </w:rPr>
              <w:t>）3</w:t>
            </w:r>
            <w:r>
              <w:rPr>
                <w:rFonts w:hint="default" w:cs="Times New Roman"/>
                <w:color w:val="auto"/>
                <w:highlight w:val="none"/>
                <w:lang w:val="en-US" w:eastAsia="zh-CN"/>
              </w:rPr>
              <w:t>类标准</w:t>
            </w:r>
            <w:r>
              <w:rPr>
                <w:rFonts w:hint="default" w:cs="Times New Roman"/>
                <w:color w:val="auto"/>
                <w:highlight w:val="none"/>
              </w:rPr>
              <w:t>限值（昼间≤</w:t>
            </w:r>
            <w:r>
              <w:rPr>
                <w:rFonts w:hint="eastAsia" w:cs="Times New Roman"/>
                <w:color w:val="auto"/>
                <w:highlight w:val="none"/>
                <w:lang w:val="en-US" w:eastAsia="zh-CN"/>
              </w:rPr>
              <w:t>65</w:t>
            </w:r>
            <w:r>
              <w:rPr>
                <w:rFonts w:hint="default" w:cs="Times New Roman"/>
                <w:color w:val="auto"/>
                <w:highlight w:val="none"/>
              </w:rPr>
              <w:t>dB</w:t>
            </w:r>
            <w:r>
              <w:rPr>
                <w:rFonts w:hint="eastAsia" w:cs="Times New Roman"/>
                <w:color w:val="auto"/>
                <w:highlight w:val="none"/>
                <w:lang w:eastAsia="zh-CN"/>
              </w:rPr>
              <w:t>（</w:t>
            </w:r>
            <w:r>
              <w:rPr>
                <w:rFonts w:hint="default" w:cs="Times New Roman"/>
                <w:color w:val="auto"/>
                <w:highlight w:val="none"/>
              </w:rPr>
              <w:t>A</w:t>
            </w:r>
            <w:r>
              <w:rPr>
                <w:rFonts w:hint="eastAsia" w:cs="Times New Roman"/>
                <w:color w:val="auto"/>
                <w:highlight w:val="none"/>
                <w:lang w:eastAsia="zh-CN"/>
              </w:rPr>
              <w:t>））</w:t>
            </w:r>
            <w:r>
              <w:rPr>
                <w:rFonts w:hint="default" w:cs="Times New Roman"/>
                <w:color w:val="auto"/>
                <w:highlight w:val="none"/>
              </w:rPr>
              <w:t>。</w:t>
            </w:r>
          </w:p>
          <w:p w14:paraId="41B03284">
            <w:pPr>
              <w:pStyle w:val="90"/>
              <w:keepNext w:val="0"/>
              <w:keepLines w:val="0"/>
              <w:pageBreakBefore w:val="0"/>
              <w:widowControl w:val="0"/>
              <w:suppressLineNumbers w:val="0"/>
              <w:kinsoku/>
              <w:wordWrap/>
              <w:overflowPunct/>
              <w:topLinePunct w:val="0"/>
              <w:bidi w:val="0"/>
              <w:spacing w:before="0" w:beforeAutospacing="0" w:after="0" w:afterAutospacing="0" w:line="240" w:lineRule="exact"/>
              <w:ind w:left="0" w:right="0"/>
              <w:textAlignment w:val="auto"/>
              <w:rPr>
                <w:rFonts w:hint="default"/>
                <w:color w:val="auto"/>
                <w:highlight w:val="none"/>
              </w:rPr>
            </w:pPr>
            <w:r>
              <w:rPr>
                <w:rFonts w:hint="default"/>
                <w:color w:val="auto"/>
                <w:sz w:val="24"/>
                <w:szCs w:val="24"/>
                <w:highlight w:val="none"/>
                <w:lang w:val="en-US" w:eastAsia="zh-CN"/>
              </w:rPr>
              <w:t>表</w:t>
            </w:r>
            <w:r>
              <w:rPr>
                <w:rFonts w:hint="eastAsia"/>
                <w:color w:val="auto"/>
                <w:sz w:val="24"/>
                <w:szCs w:val="24"/>
                <w:highlight w:val="none"/>
                <w:lang w:val="en-US" w:eastAsia="zh-CN"/>
              </w:rPr>
              <w:t>7-5</w:t>
            </w:r>
            <w:r>
              <w:rPr>
                <w:rFonts w:hint="default"/>
                <w:color w:val="auto"/>
                <w:sz w:val="24"/>
                <w:szCs w:val="24"/>
                <w:highlight w:val="none"/>
                <w:lang w:val="en-US" w:eastAsia="zh-CN"/>
              </w:rPr>
              <w:t xml:space="preserve"> </w:t>
            </w:r>
            <w:r>
              <w:rPr>
                <w:rFonts w:hint="eastAsia"/>
                <w:color w:val="auto"/>
                <w:sz w:val="24"/>
                <w:szCs w:val="24"/>
                <w:highlight w:val="none"/>
                <w:lang w:val="en-US" w:eastAsia="zh-CN"/>
              </w:rPr>
              <w:t>噪声监测结果</w:t>
            </w:r>
          </w:p>
          <w:tbl>
            <w:tblPr>
              <w:tblStyle w:val="222"/>
              <w:tblW w:w="4998" w:type="pct"/>
              <w:tblInd w:w="0" w:type="dxa"/>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Layout w:type="autofit"/>
              <w:tblCellMar>
                <w:top w:w="0" w:type="dxa"/>
                <w:left w:w="0" w:type="dxa"/>
                <w:bottom w:w="0" w:type="dxa"/>
                <w:right w:w="0" w:type="dxa"/>
              </w:tblCellMar>
            </w:tblPr>
            <w:tblGrid>
              <w:gridCol w:w="1166"/>
              <w:gridCol w:w="2340"/>
              <w:gridCol w:w="1279"/>
              <w:gridCol w:w="1049"/>
              <w:gridCol w:w="1426"/>
              <w:gridCol w:w="1043"/>
            </w:tblGrid>
            <w:tr w14:paraId="43F8614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PrEx>
              <w:trPr>
                <w:trHeight w:val="23" w:hRule="atLeast"/>
              </w:trPr>
              <w:tc>
                <w:tcPr>
                  <w:tcW w:w="702" w:type="pct"/>
                  <w:vMerge w:val="restart"/>
                  <w:tcBorders>
                    <w:tl2br w:val="nil"/>
                    <w:tr2bl w:val="nil"/>
                  </w:tcBorders>
                  <w:vAlign w:val="center"/>
                </w:tcPr>
                <w:p w14:paraId="5C3F0E35">
                  <w:pPr>
                    <w:pStyle w:val="64"/>
                    <w:bidi w:val="0"/>
                    <w:jc w:val="center"/>
                    <w:rPr>
                      <w:color w:val="auto"/>
                      <w:highlight w:val="none"/>
                    </w:rPr>
                  </w:pPr>
                  <w:r>
                    <w:rPr>
                      <w:color w:val="auto"/>
                      <w:highlight w:val="none"/>
                    </w:rPr>
                    <w:t>采样日期</w:t>
                  </w:r>
                </w:p>
              </w:tc>
              <w:tc>
                <w:tcPr>
                  <w:tcW w:w="1409" w:type="pct"/>
                  <w:vMerge w:val="restart"/>
                  <w:tcBorders>
                    <w:tl2br w:val="nil"/>
                    <w:tr2bl w:val="nil"/>
                  </w:tcBorders>
                  <w:vAlign w:val="center"/>
                </w:tcPr>
                <w:p w14:paraId="7BB2F12D">
                  <w:pPr>
                    <w:pStyle w:val="64"/>
                    <w:bidi w:val="0"/>
                    <w:jc w:val="center"/>
                    <w:rPr>
                      <w:color w:val="auto"/>
                      <w:highlight w:val="none"/>
                    </w:rPr>
                  </w:pPr>
                  <w:r>
                    <w:rPr>
                      <w:color w:val="auto"/>
                      <w:highlight w:val="none"/>
                    </w:rPr>
                    <w:t>检测点位名称及编号</w:t>
                  </w:r>
                </w:p>
              </w:tc>
              <w:tc>
                <w:tcPr>
                  <w:tcW w:w="770" w:type="pct"/>
                  <w:tcBorders>
                    <w:tl2br w:val="nil"/>
                    <w:tr2bl w:val="nil"/>
                  </w:tcBorders>
                  <w:vAlign w:val="center"/>
                </w:tcPr>
                <w:p w14:paraId="1FD02993">
                  <w:pPr>
                    <w:pStyle w:val="64"/>
                    <w:bidi w:val="0"/>
                    <w:jc w:val="center"/>
                    <w:rPr>
                      <w:color w:val="auto"/>
                      <w:highlight w:val="none"/>
                    </w:rPr>
                  </w:pPr>
                  <w:r>
                    <w:rPr>
                      <w:color w:val="auto"/>
                      <w:highlight w:val="none"/>
                    </w:rPr>
                    <w:t>采样时间</w:t>
                  </w:r>
                </w:p>
              </w:tc>
              <w:tc>
                <w:tcPr>
                  <w:tcW w:w="632" w:type="pct"/>
                  <w:tcBorders>
                    <w:tl2br w:val="nil"/>
                    <w:tr2bl w:val="nil"/>
                  </w:tcBorders>
                  <w:vAlign w:val="center"/>
                </w:tcPr>
                <w:p w14:paraId="0FA1C2AF">
                  <w:pPr>
                    <w:pStyle w:val="64"/>
                    <w:bidi w:val="0"/>
                    <w:jc w:val="center"/>
                    <w:rPr>
                      <w:color w:val="auto"/>
                      <w:highlight w:val="none"/>
                    </w:rPr>
                  </w:pPr>
                  <w:r>
                    <w:rPr>
                      <w:color w:val="auto"/>
                      <w:highlight w:val="none"/>
                    </w:rPr>
                    <w:t>主要声源</w:t>
                  </w:r>
                </w:p>
              </w:tc>
              <w:tc>
                <w:tcPr>
                  <w:tcW w:w="859" w:type="pct"/>
                  <w:tcBorders>
                    <w:tl2br w:val="nil"/>
                    <w:tr2bl w:val="nil"/>
                  </w:tcBorders>
                  <w:vAlign w:val="center"/>
                </w:tcPr>
                <w:p w14:paraId="62B9D463">
                  <w:pPr>
                    <w:pStyle w:val="64"/>
                    <w:bidi w:val="0"/>
                    <w:jc w:val="center"/>
                    <w:rPr>
                      <w:color w:val="auto"/>
                      <w:highlight w:val="none"/>
                    </w:rPr>
                  </w:pPr>
                  <w:r>
                    <w:rPr>
                      <w:color w:val="auto"/>
                      <w:highlight w:val="none"/>
                    </w:rPr>
                    <w:t>测量值</w:t>
                  </w:r>
                </w:p>
              </w:tc>
              <w:tc>
                <w:tcPr>
                  <w:tcW w:w="626" w:type="pct"/>
                  <w:vMerge w:val="restart"/>
                  <w:tcBorders>
                    <w:tl2br w:val="nil"/>
                    <w:tr2bl w:val="nil"/>
                  </w:tcBorders>
                  <w:vAlign w:val="center"/>
                </w:tcPr>
                <w:p w14:paraId="19B3E7AD">
                  <w:pPr>
                    <w:pStyle w:val="64"/>
                    <w:bidi w:val="0"/>
                    <w:jc w:val="center"/>
                    <w:rPr>
                      <w:rFonts w:hint="default" w:eastAsia="宋体"/>
                      <w:color w:val="auto"/>
                      <w:highlight w:val="none"/>
                      <w:lang w:val="en-US" w:eastAsia="zh-CN"/>
                    </w:rPr>
                  </w:pPr>
                  <w:r>
                    <w:rPr>
                      <w:rFonts w:hint="eastAsia"/>
                      <w:color w:val="auto"/>
                      <w:highlight w:val="none"/>
                      <w:lang w:val="en-US" w:eastAsia="zh-CN"/>
                    </w:rPr>
                    <w:t>标准限值</w:t>
                  </w:r>
                </w:p>
              </w:tc>
            </w:tr>
            <w:tr w14:paraId="5D9042A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02" w:type="pct"/>
                  <w:vMerge w:val="continue"/>
                  <w:tcBorders>
                    <w:tl2br w:val="nil"/>
                    <w:tr2bl w:val="nil"/>
                  </w:tcBorders>
                  <w:vAlign w:val="center"/>
                </w:tcPr>
                <w:p w14:paraId="6A5E7DFE">
                  <w:pPr>
                    <w:pStyle w:val="64"/>
                    <w:bidi w:val="0"/>
                    <w:jc w:val="center"/>
                    <w:rPr>
                      <w:color w:val="auto"/>
                      <w:highlight w:val="none"/>
                    </w:rPr>
                  </w:pPr>
                </w:p>
              </w:tc>
              <w:tc>
                <w:tcPr>
                  <w:tcW w:w="1409" w:type="pct"/>
                  <w:vMerge w:val="continue"/>
                  <w:tcBorders>
                    <w:tl2br w:val="nil"/>
                    <w:tr2bl w:val="nil"/>
                  </w:tcBorders>
                  <w:vAlign w:val="center"/>
                </w:tcPr>
                <w:p w14:paraId="391B6E8F">
                  <w:pPr>
                    <w:pStyle w:val="64"/>
                    <w:bidi w:val="0"/>
                    <w:jc w:val="center"/>
                    <w:rPr>
                      <w:color w:val="auto"/>
                      <w:highlight w:val="none"/>
                    </w:rPr>
                  </w:pPr>
                </w:p>
              </w:tc>
              <w:tc>
                <w:tcPr>
                  <w:tcW w:w="770" w:type="pct"/>
                  <w:tcBorders>
                    <w:tl2br w:val="nil"/>
                    <w:tr2bl w:val="nil"/>
                  </w:tcBorders>
                  <w:vAlign w:val="center"/>
                </w:tcPr>
                <w:p w14:paraId="3935CE59">
                  <w:pPr>
                    <w:pStyle w:val="64"/>
                    <w:bidi w:val="0"/>
                    <w:jc w:val="center"/>
                    <w:rPr>
                      <w:color w:val="auto"/>
                      <w:highlight w:val="none"/>
                    </w:rPr>
                  </w:pPr>
                  <w:r>
                    <w:rPr>
                      <w:color w:val="auto"/>
                      <w:highlight w:val="none"/>
                    </w:rPr>
                    <w:t>昼间</w:t>
                  </w:r>
                </w:p>
              </w:tc>
              <w:tc>
                <w:tcPr>
                  <w:tcW w:w="632" w:type="pct"/>
                  <w:tcBorders>
                    <w:tl2br w:val="nil"/>
                    <w:tr2bl w:val="nil"/>
                  </w:tcBorders>
                  <w:vAlign w:val="center"/>
                </w:tcPr>
                <w:p w14:paraId="4B16660C">
                  <w:pPr>
                    <w:pStyle w:val="64"/>
                    <w:bidi w:val="0"/>
                    <w:jc w:val="center"/>
                    <w:rPr>
                      <w:color w:val="auto"/>
                      <w:highlight w:val="none"/>
                    </w:rPr>
                  </w:pPr>
                  <w:r>
                    <w:rPr>
                      <w:color w:val="auto"/>
                      <w:highlight w:val="none"/>
                    </w:rPr>
                    <w:t>昼间</w:t>
                  </w:r>
                </w:p>
              </w:tc>
              <w:tc>
                <w:tcPr>
                  <w:tcW w:w="859" w:type="pct"/>
                  <w:tcBorders>
                    <w:tl2br w:val="nil"/>
                    <w:tr2bl w:val="nil"/>
                  </w:tcBorders>
                  <w:vAlign w:val="center"/>
                </w:tcPr>
                <w:p w14:paraId="7E25A8CB">
                  <w:pPr>
                    <w:pStyle w:val="64"/>
                    <w:bidi w:val="0"/>
                    <w:jc w:val="center"/>
                    <w:rPr>
                      <w:color w:val="auto"/>
                      <w:highlight w:val="none"/>
                    </w:rPr>
                  </w:pPr>
                  <w:r>
                    <w:rPr>
                      <w:color w:val="auto"/>
                      <w:highlight w:val="none"/>
                    </w:rPr>
                    <w:t>昼间</w:t>
                  </w:r>
                </w:p>
              </w:tc>
              <w:tc>
                <w:tcPr>
                  <w:tcW w:w="626" w:type="pct"/>
                  <w:vMerge w:val="continue"/>
                  <w:tcBorders>
                    <w:tl2br w:val="nil"/>
                    <w:tr2bl w:val="nil"/>
                  </w:tcBorders>
                  <w:vAlign w:val="center"/>
                </w:tcPr>
                <w:p w14:paraId="0A473DCD">
                  <w:pPr>
                    <w:pStyle w:val="64"/>
                    <w:bidi w:val="0"/>
                    <w:jc w:val="center"/>
                    <w:rPr>
                      <w:color w:val="auto"/>
                      <w:highlight w:val="none"/>
                    </w:rPr>
                  </w:pPr>
                </w:p>
              </w:tc>
            </w:tr>
            <w:tr w14:paraId="6190E793">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02" w:type="pct"/>
                  <w:vMerge w:val="restart"/>
                  <w:tcBorders>
                    <w:tl2br w:val="nil"/>
                    <w:tr2bl w:val="nil"/>
                  </w:tcBorders>
                  <w:vAlign w:val="center"/>
                </w:tcPr>
                <w:p w14:paraId="638F4205">
                  <w:pPr>
                    <w:pStyle w:val="64"/>
                    <w:bidi w:val="0"/>
                    <w:jc w:val="center"/>
                    <w:rPr>
                      <w:color w:val="auto"/>
                      <w:highlight w:val="none"/>
                    </w:rPr>
                  </w:pPr>
                  <w:r>
                    <w:rPr>
                      <w:color w:val="auto"/>
                      <w:highlight w:val="none"/>
                    </w:rPr>
                    <w:t>2025.12.12</w:t>
                  </w:r>
                </w:p>
              </w:tc>
              <w:tc>
                <w:tcPr>
                  <w:tcW w:w="1409" w:type="pct"/>
                  <w:tcBorders>
                    <w:tl2br w:val="nil"/>
                    <w:tr2bl w:val="nil"/>
                  </w:tcBorders>
                  <w:vAlign w:val="center"/>
                </w:tcPr>
                <w:p w14:paraId="6AF70267">
                  <w:pPr>
                    <w:pStyle w:val="64"/>
                    <w:bidi w:val="0"/>
                    <w:jc w:val="center"/>
                    <w:rPr>
                      <w:color w:val="auto"/>
                      <w:highlight w:val="none"/>
                    </w:rPr>
                  </w:pPr>
                  <w:r>
                    <w:rPr>
                      <w:color w:val="auto"/>
                      <w:highlight w:val="none"/>
                    </w:rPr>
                    <w:t>东厂界外1m（Z1）</w:t>
                  </w:r>
                </w:p>
              </w:tc>
              <w:tc>
                <w:tcPr>
                  <w:tcW w:w="770" w:type="pct"/>
                  <w:tcBorders>
                    <w:tl2br w:val="nil"/>
                    <w:tr2bl w:val="nil"/>
                  </w:tcBorders>
                  <w:vAlign w:val="center"/>
                </w:tcPr>
                <w:p w14:paraId="6C5AF1C2">
                  <w:pPr>
                    <w:pStyle w:val="64"/>
                    <w:bidi w:val="0"/>
                    <w:jc w:val="center"/>
                    <w:rPr>
                      <w:color w:val="auto"/>
                      <w:highlight w:val="none"/>
                    </w:rPr>
                  </w:pPr>
                  <w:r>
                    <w:rPr>
                      <w:color w:val="auto"/>
                      <w:highlight w:val="none"/>
                    </w:rPr>
                    <w:t>16:25-16:28</w:t>
                  </w:r>
                </w:p>
              </w:tc>
              <w:tc>
                <w:tcPr>
                  <w:tcW w:w="632" w:type="pct"/>
                  <w:tcBorders>
                    <w:tl2br w:val="nil"/>
                    <w:tr2bl w:val="nil"/>
                  </w:tcBorders>
                  <w:vAlign w:val="center"/>
                </w:tcPr>
                <w:p w14:paraId="0364A3F9">
                  <w:pPr>
                    <w:pStyle w:val="64"/>
                    <w:bidi w:val="0"/>
                    <w:jc w:val="center"/>
                    <w:rPr>
                      <w:color w:val="auto"/>
                      <w:highlight w:val="none"/>
                    </w:rPr>
                  </w:pPr>
                  <w:r>
                    <w:rPr>
                      <w:color w:val="auto"/>
                      <w:highlight w:val="none"/>
                    </w:rPr>
                    <w:t>设备生产</w:t>
                  </w:r>
                </w:p>
              </w:tc>
              <w:tc>
                <w:tcPr>
                  <w:tcW w:w="859" w:type="pct"/>
                  <w:tcBorders>
                    <w:tl2br w:val="nil"/>
                    <w:tr2bl w:val="nil"/>
                  </w:tcBorders>
                  <w:vAlign w:val="center"/>
                </w:tcPr>
                <w:p w14:paraId="2914E9BB">
                  <w:pPr>
                    <w:pStyle w:val="64"/>
                    <w:bidi w:val="0"/>
                    <w:jc w:val="center"/>
                    <w:rPr>
                      <w:color w:val="auto"/>
                      <w:highlight w:val="none"/>
                    </w:rPr>
                  </w:pPr>
                  <w:r>
                    <w:rPr>
                      <w:color w:val="auto"/>
                      <w:highlight w:val="none"/>
                    </w:rPr>
                    <w:t>53</w:t>
                  </w:r>
                </w:p>
              </w:tc>
              <w:tc>
                <w:tcPr>
                  <w:tcW w:w="626" w:type="pct"/>
                  <w:vMerge w:val="restart"/>
                  <w:tcBorders>
                    <w:tl2br w:val="nil"/>
                    <w:tr2bl w:val="nil"/>
                  </w:tcBorders>
                  <w:vAlign w:val="center"/>
                </w:tcPr>
                <w:p w14:paraId="465DB9E1">
                  <w:pPr>
                    <w:pStyle w:val="64"/>
                    <w:bidi w:val="0"/>
                    <w:jc w:val="center"/>
                    <w:rPr>
                      <w:rFonts w:hint="default" w:eastAsia="宋体"/>
                      <w:color w:val="auto"/>
                      <w:highlight w:val="none"/>
                      <w:lang w:val="en-US" w:eastAsia="zh-CN"/>
                    </w:rPr>
                  </w:pPr>
                  <w:r>
                    <w:rPr>
                      <w:rFonts w:hint="eastAsia"/>
                      <w:color w:val="auto"/>
                      <w:highlight w:val="none"/>
                      <w:lang w:val="en-US" w:eastAsia="zh-CN"/>
                    </w:rPr>
                    <w:t>65</w:t>
                  </w:r>
                </w:p>
              </w:tc>
            </w:tr>
            <w:tr w14:paraId="16476E1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02" w:type="pct"/>
                  <w:vMerge w:val="continue"/>
                  <w:tcBorders>
                    <w:tl2br w:val="nil"/>
                    <w:tr2bl w:val="nil"/>
                  </w:tcBorders>
                  <w:vAlign w:val="center"/>
                </w:tcPr>
                <w:p w14:paraId="37ECB83D">
                  <w:pPr>
                    <w:pStyle w:val="64"/>
                    <w:bidi w:val="0"/>
                    <w:jc w:val="center"/>
                    <w:rPr>
                      <w:color w:val="auto"/>
                      <w:highlight w:val="none"/>
                    </w:rPr>
                  </w:pPr>
                </w:p>
              </w:tc>
              <w:tc>
                <w:tcPr>
                  <w:tcW w:w="1409" w:type="pct"/>
                  <w:tcBorders>
                    <w:tl2br w:val="nil"/>
                    <w:tr2bl w:val="nil"/>
                  </w:tcBorders>
                  <w:vAlign w:val="center"/>
                </w:tcPr>
                <w:p w14:paraId="08F80444">
                  <w:pPr>
                    <w:pStyle w:val="64"/>
                    <w:bidi w:val="0"/>
                    <w:jc w:val="center"/>
                    <w:rPr>
                      <w:color w:val="auto"/>
                      <w:highlight w:val="none"/>
                    </w:rPr>
                  </w:pPr>
                  <w:r>
                    <w:rPr>
                      <w:color w:val="auto"/>
                      <w:highlight w:val="none"/>
                    </w:rPr>
                    <w:t>南厂界外1m（Z2）</w:t>
                  </w:r>
                </w:p>
              </w:tc>
              <w:tc>
                <w:tcPr>
                  <w:tcW w:w="770" w:type="pct"/>
                  <w:tcBorders>
                    <w:tl2br w:val="nil"/>
                    <w:tr2bl w:val="nil"/>
                  </w:tcBorders>
                  <w:vAlign w:val="center"/>
                </w:tcPr>
                <w:p w14:paraId="3B205547">
                  <w:pPr>
                    <w:pStyle w:val="64"/>
                    <w:bidi w:val="0"/>
                    <w:jc w:val="center"/>
                    <w:rPr>
                      <w:color w:val="auto"/>
                      <w:highlight w:val="none"/>
                    </w:rPr>
                  </w:pPr>
                  <w:r>
                    <w:rPr>
                      <w:color w:val="auto"/>
                      <w:highlight w:val="none"/>
                    </w:rPr>
                    <w:t>16:30-16:33</w:t>
                  </w:r>
                </w:p>
              </w:tc>
              <w:tc>
                <w:tcPr>
                  <w:tcW w:w="632" w:type="pct"/>
                  <w:tcBorders>
                    <w:tl2br w:val="nil"/>
                    <w:tr2bl w:val="nil"/>
                  </w:tcBorders>
                  <w:vAlign w:val="center"/>
                </w:tcPr>
                <w:p w14:paraId="7756A3B5">
                  <w:pPr>
                    <w:pStyle w:val="64"/>
                    <w:bidi w:val="0"/>
                    <w:jc w:val="center"/>
                    <w:rPr>
                      <w:color w:val="auto"/>
                      <w:highlight w:val="none"/>
                    </w:rPr>
                  </w:pPr>
                  <w:r>
                    <w:rPr>
                      <w:color w:val="auto"/>
                      <w:highlight w:val="none"/>
                    </w:rPr>
                    <w:t>设备生产</w:t>
                  </w:r>
                </w:p>
              </w:tc>
              <w:tc>
                <w:tcPr>
                  <w:tcW w:w="859" w:type="pct"/>
                  <w:tcBorders>
                    <w:tl2br w:val="nil"/>
                    <w:tr2bl w:val="nil"/>
                  </w:tcBorders>
                  <w:vAlign w:val="center"/>
                </w:tcPr>
                <w:p w14:paraId="64A12356">
                  <w:pPr>
                    <w:pStyle w:val="64"/>
                    <w:bidi w:val="0"/>
                    <w:jc w:val="center"/>
                    <w:rPr>
                      <w:color w:val="auto"/>
                      <w:highlight w:val="none"/>
                    </w:rPr>
                  </w:pPr>
                  <w:r>
                    <w:rPr>
                      <w:color w:val="auto"/>
                      <w:highlight w:val="none"/>
                    </w:rPr>
                    <w:t>53</w:t>
                  </w:r>
                </w:p>
              </w:tc>
              <w:tc>
                <w:tcPr>
                  <w:tcW w:w="626" w:type="pct"/>
                  <w:vMerge w:val="continue"/>
                  <w:tcBorders>
                    <w:tl2br w:val="nil"/>
                    <w:tr2bl w:val="nil"/>
                  </w:tcBorders>
                  <w:vAlign w:val="center"/>
                </w:tcPr>
                <w:p w14:paraId="60F78057">
                  <w:pPr>
                    <w:pStyle w:val="64"/>
                    <w:bidi w:val="0"/>
                    <w:jc w:val="center"/>
                    <w:rPr>
                      <w:color w:val="auto"/>
                      <w:highlight w:val="none"/>
                    </w:rPr>
                  </w:pPr>
                </w:p>
              </w:tc>
            </w:tr>
            <w:tr w14:paraId="4C2A313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02" w:type="pct"/>
                  <w:vMerge w:val="continue"/>
                  <w:tcBorders>
                    <w:tl2br w:val="nil"/>
                    <w:tr2bl w:val="nil"/>
                  </w:tcBorders>
                  <w:vAlign w:val="center"/>
                </w:tcPr>
                <w:p w14:paraId="6FB25DF6">
                  <w:pPr>
                    <w:pStyle w:val="64"/>
                    <w:bidi w:val="0"/>
                    <w:jc w:val="center"/>
                    <w:rPr>
                      <w:color w:val="auto"/>
                      <w:highlight w:val="none"/>
                    </w:rPr>
                  </w:pPr>
                </w:p>
              </w:tc>
              <w:tc>
                <w:tcPr>
                  <w:tcW w:w="1409" w:type="pct"/>
                  <w:tcBorders>
                    <w:tl2br w:val="nil"/>
                    <w:tr2bl w:val="nil"/>
                  </w:tcBorders>
                  <w:vAlign w:val="center"/>
                </w:tcPr>
                <w:p w14:paraId="3A2D0861">
                  <w:pPr>
                    <w:pStyle w:val="64"/>
                    <w:bidi w:val="0"/>
                    <w:jc w:val="center"/>
                    <w:rPr>
                      <w:color w:val="auto"/>
                      <w:highlight w:val="none"/>
                    </w:rPr>
                  </w:pPr>
                  <w:r>
                    <w:rPr>
                      <w:color w:val="auto"/>
                      <w:highlight w:val="none"/>
                    </w:rPr>
                    <w:t>西厂界外1m（Z3）</w:t>
                  </w:r>
                </w:p>
              </w:tc>
              <w:tc>
                <w:tcPr>
                  <w:tcW w:w="770" w:type="pct"/>
                  <w:tcBorders>
                    <w:tl2br w:val="nil"/>
                    <w:tr2bl w:val="nil"/>
                  </w:tcBorders>
                  <w:vAlign w:val="center"/>
                </w:tcPr>
                <w:p w14:paraId="47F5ADF5">
                  <w:pPr>
                    <w:pStyle w:val="64"/>
                    <w:bidi w:val="0"/>
                    <w:jc w:val="center"/>
                    <w:rPr>
                      <w:color w:val="auto"/>
                      <w:highlight w:val="none"/>
                    </w:rPr>
                  </w:pPr>
                  <w:r>
                    <w:rPr>
                      <w:color w:val="auto"/>
                      <w:highlight w:val="none"/>
                    </w:rPr>
                    <w:t>16:35-16:38</w:t>
                  </w:r>
                </w:p>
              </w:tc>
              <w:tc>
                <w:tcPr>
                  <w:tcW w:w="632" w:type="pct"/>
                  <w:tcBorders>
                    <w:tl2br w:val="nil"/>
                    <w:tr2bl w:val="nil"/>
                  </w:tcBorders>
                  <w:vAlign w:val="center"/>
                </w:tcPr>
                <w:p w14:paraId="455D3D4B">
                  <w:pPr>
                    <w:pStyle w:val="64"/>
                    <w:bidi w:val="0"/>
                    <w:jc w:val="center"/>
                    <w:rPr>
                      <w:color w:val="auto"/>
                      <w:highlight w:val="none"/>
                    </w:rPr>
                  </w:pPr>
                  <w:r>
                    <w:rPr>
                      <w:color w:val="auto"/>
                      <w:highlight w:val="none"/>
                    </w:rPr>
                    <w:t>设备生产</w:t>
                  </w:r>
                </w:p>
              </w:tc>
              <w:tc>
                <w:tcPr>
                  <w:tcW w:w="859" w:type="pct"/>
                  <w:tcBorders>
                    <w:tl2br w:val="nil"/>
                    <w:tr2bl w:val="nil"/>
                  </w:tcBorders>
                  <w:vAlign w:val="center"/>
                </w:tcPr>
                <w:p w14:paraId="055A121F">
                  <w:pPr>
                    <w:pStyle w:val="64"/>
                    <w:bidi w:val="0"/>
                    <w:jc w:val="center"/>
                    <w:rPr>
                      <w:color w:val="auto"/>
                      <w:highlight w:val="none"/>
                    </w:rPr>
                  </w:pPr>
                  <w:r>
                    <w:rPr>
                      <w:color w:val="auto"/>
                      <w:highlight w:val="none"/>
                    </w:rPr>
                    <w:t>53</w:t>
                  </w:r>
                </w:p>
              </w:tc>
              <w:tc>
                <w:tcPr>
                  <w:tcW w:w="626" w:type="pct"/>
                  <w:vMerge w:val="continue"/>
                  <w:tcBorders>
                    <w:tl2br w:val="nil"/>
                    <w:tr2bl w:val="nil"/>
                  </w:tcBorders>
                  <w:vAlign w:val="center"/>
                </w:tcPr>
                <w:p w14:paraId="7F437D85">
                  <w:pPr>
                    <w:pStyle w:val="64"/>
                    <w:bidi w:val="0"/>
                    <w:jc w:val="center"/>
                    <w:rPr>
                      <w:color w:val="auto"/>
                      <w:highlight w:val="none"/>
                    </w:rPr>
                  </w:pPr>
                </w:p>
              </w:tc>
            </w:tr>
            <w:tr w14:paraId="6EB3A24B">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02" w:type="pct"/>
                  <w:vMerge w:val="continue"/>
                  <w:tcBorders>
                    <w:tl2br w:val="nil"/>
                    <w:tr2bl w:val="nil"/>
                  </w:tcBorders>
                  <w:vAlign w:val="center"/>
                </w:tcPr>
                <w:p w14:paraId="289DDD98">
                  <w:pPr>
                    <w:pStyle w:val="64"/>
                    <w:bidi w:val="0"/>
                    <w:jc w:val="center"/>
                    <w:rPr>
                      <w:color w:val="auto"/>
                      <w:highlight w:val="none"/>
                    </w:rPr>
                  </w:pPr>
                </w:p>
              </w:tc>
              <w:tc>
                <w:tcPr>
                  <w:tcW w:w="1409" w:type="pct"/>
                  <w:tcBorders>
                    <w:tl2br w:val="nil"/>
                    <w:tr2bl w:val="nil"/>
                  </w:tcBorders>
                  <w:vAlign w:val="center"/>
                </w:tcPr>
                <w:p w14:paraId="2F376D38">
                  <w:pPr>
                    <w:pStyle w:val="64"/>
                    <w:bidi w:val="0"/>
                    <w:jc w:val="center"/>
                    <w:rPr>
                      <w:color w:val="auto"/>
                      <w:highlight w:val="none"/>
                    </w:rPr>
                  </w:pPr>
                  <w:r>
                    <w:rPr>
                      <w:color w:val="auto"/>
                      <w:highlight w:val="none"/>
                    </w:rPr>
                    <w:t>北厂界外1m（Z4）</w:t>
                  </w:r>
                </w:p>
              </w:tc>
              <w:tc>
                <w:tcPr>
                  <w:tcW w:w="770" w:type="pct"/>
                  <w:tcBorders>
                    <w:tl2br w:val="nil"/>
                    <w:tr2bl w:val="nil"/>
                  </w:tcBorders>
                  <w:vAlign w:val="center"/>
                </w:tcPr>
                <w:p w14:paraId="352C5E26">
                  <w:pPr>
                    <w:pStyle w:val="64"/>
                    <w:bidi w:val="0"/>
                    <w:jc w:val="center"/>
                    <w:rPr>
                      <w:color w:val="auto"/>
                      <w:highlight w:val="none"/>
                    </w:rPr>
                  </w:pPr>
                  <w:r>
                    <w:rPr>
                      <w:color w:val="auto"/>
                      <w:highlight w:val="none"/>
                    </w:rPr>
                    <w:t>16:40-16:43</w:t>
                  </w:r>
                </w:p>
              </w:tc>
              <w:tc>
                <w:tcPr>
                  <w:tcW w:w="632" w:type="pct"/>
                  <w:tcBorders>
                    <w:tl2br w:val="nil"/>
                    <w:tr2bl w:val="nil"/>
                  </w:tcBorders>
                  <w:vAlign w:val="center"/>
                </w:tcPr>
                <w:p w14:paraId="76BCED73">
                  <w:pPr>
                    <w:pStyle w:val="64"/>
                    <w:bidi w:val="0"/>
                    <w:jc w:val="center"/>
                    <w:rPr>
                      <w:color w:val="auto"/>
                      <w:highlight w:val="none"/>
                    </w:rPr>
                  </w:pPr>
                  <w:r>
                    <w:rPr>
                      <w:color w:val="auto"/>
                      <w:highlight w:val="none"/>
                    </w:rPr>
                    <w:t>设备生产</w:t>
                  </w:r>
                </w:p>
              </w:tc>
              <w:tc>
                <w:tcPr>
                  <w:tcW w:w="859" w:type="pct"/>
                  <w:tcBorders>
                    <w:tl2br w:val="nil"/>
                    <w:tr2bl w:val="nil"/>
                  </w:tcBorders>
                  <w:vAlign w:val="center"/>
                </w:tcPr>
                <w:p w14:paraId="581F45A2">
                  <w:pPr>
                    <w:pStyle w:val="64"/>
                    <w:bidi w:val="0"/>
                    <w:jc w:val="center"/>
                    <w:rPr>
                      <w:color w:val="auto"/>
                      <w:highlight w:val="none"/>
                    </w:rPr>
                  </w:pPr>
                  <w:r>
                    <w:rPr>
                      <w:color w:val="auto"/>
                      <w:highlight w:val="none"/>
                    </w:rPr>
                    <w:t>53</w:t>
                  </w:r>
                </w:p>
              </w:tc>
              <w:tc>
                <w:tcPr>
                  <w:tcW w:w="626" w:type="pct"/>
                  <w:vMerge w:val="continue"/>
                  <w:tcBorders>
                    <w:tl2br w:val="nil"/>
                    <w:tr2bl w:val="nil"/>
                  </w:tcBorders>
                  <w:vAlign w:val="center"/>
                </w:tcPr>
                <w:p w14:paraId="4AF36F50">
                  <w:pPr>
                    <w:pStyle w:val="64"/>
                    <w:bidi w:val="0"/>
                    <w:jc w:val="center"/>
                    <w:rPr>
                      <w:color w:val="auto"/>
                      <w:highlight w:val="none"/>
                    </w:rPr>
                  </w:pPr>
                </w:p>
              </w:tc>
            </w:tr>
            <w:tr w14:paraId="302AE419">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02" w:type="pct"/>
                  <w:vMerge w:val="restart"/>
                  <w:tcBorders>
                    <w:tl2br w:val="nil"/>
                    <w:tr2bl w:val="nil"/>
                  </w:tcBorders>
                  <w:vAlign w:val="center"/>
                </w:tcPr>
                <w:p w14:paraId="02D2C010">
                  <w:pPr>
                    <w:pStyle w:val="64"/>
                    <w:bidi w:val="0"/>
                    <w:jc w:val="center"/>
                    <w:rPr>
                      <w:color w:val="auto"/>
                      <w:highlight w:val="none"/>
                    </w:rPr>
                  </w:pPr>
                  <w:r>
                    <w:rPr>
                      <w:color w:val="auto"/>
                      <w:highlight w:val="none"/>
                    </w:rPr>
                    <w:t>2025.12.13</w:t>
                  </w:r>
                </w:p>
              </w:tc>
              <w:tc>
                <w:tcPr>
                  <w:tcW w:w="1409" w:type="pct"/>
                  <w:tcBorders>
                    <w:tl2br w:val="nil"/>
                    <w:tr2bl w:val="nil"/>
                  </w:tcBorders>
                  <w:vAlign w:val="center"/>
                </w:tcPr>
                <w:p w14:paraId="1ED32E56">
                  <w:pPr>
                    <w:pStyle w:val="64"/>
                    <w:bidi w:val="0"/>
                    <w:jc w:val="center"/>
                    <w:rPr>
                      <w:color w:val="auto"/>
                      <w:highlight w:val="none"/>
                    </w:rPr>
                  </w:pPr>
                  <w:r>
                    <w:rPr>
                      <w:color w:val="auto"/>
                      <w:highlight w:val="none"/>
                    </w:rPr>
                    <w:t>东厂界外1m（Z1）</w:t>
                  </w:r>
                </w:p>
              </w:tc>
              <w:tc>
                <w:tcPr>
                  <w:tcW w:w="770" w:type="pct"/>
                  <w:tcBorders>
                    <w:tl2br w:val="nil"/>
                    <w:tr2bl w:val="nil"/>
                  </w:tcBorders>
                  <w:vAlign w:val="center"/>
                </w:tcPr>
                <w:p w14:paraId="46B8DF62">
                  <w:pPr>
                    <w:pStyle w:val="64"/>
                    <w:bidi w:val="0"/>
                    <w:jc w:val="center"/>
                    <w:rPr>
                      <w:color w:val="auto"/>
                      <w:highlight w:val="none"/>
                    </w:rPr>
                  </w:pPr>
                  <w:r>
                    <w:rPr>
                      <w:color w:val="auto"/>
                      <w:highlight w:val="none"/>
                    </w:rPr>
                    <w:t>15:55-15:58</w:t>
                  </w:r>
                </w:p>
              </w:tc>
              <w:tc>
                <w:tcPr>
                  <w:tcW w:w="632" w:type="pct"/>
                  <w:tcBorders>
                    <w:tl2br w:val="nil"/>
                    <w:tr2bl w:val="nil"/>
                  </w:tcBorders>
                  <w:vAlign w:val="center"/>
                </w:tcPr>
                <w:p w14:paraId="19A07509">
                  <w:pPr>
                    <w:pStyle w:val="64"/>
                    <w:bidi w:val="0"/>
                    <w:jc w:val="center"/>
                    <w:rPr>
                      <w:color w:val="auto"/>
                      <w:highlight w:val="none"/>
                    </w:rPr>
                  </w:pPr>
                  <w:r>
                    <w:rPr>
                      <w:color w:val="auto"/>
                      <w:highlight w:val="none"/>
                    </w:rPr>
                    <w:t>设备生产</w:t>
                  </w:r>
                </w:p>
              </w:tc>
              <w:tc>
                <w:tcPr>
                  <w:tcW w:w="859" w:type="pct"/>
                  <w:tcBorders>
                    <w:tl2br w:val="nil"/>
                    <w:tr2bl w:val="nil"/>
                  </w:tcBorders>
                  <w:vAlign w:val="center"/>
                </w:tcPr>
                <w:p w14:paraId="326427E6">
                  <w:pPr>
                    <w:pStyle w:val="64"/>
                    <w:bidi w:val="0"/>
                    <w:jc w:val="center"/>
                    <w:rPr>
                      <w:color w:val="auto"/>
                      <w:highlight w:val="none"/>
                    </w:rPr>
                  </w:pPr>
                  <w:r>
                    <w:rPr>
                      <w:color w:val="auto"/>
                      <w:highlight w:val="none"/>
                    </w:rPr>
                    <w:t>54</w:t>
                  </w:r>
                </w:p>
              </w:tc>
              <w:tc>
                <w:tcPr>
                  <w:tcW w:w="626" w:type="pct"/>
                  <w:vMerge w:val="continue"/>
                  <w:tcBorders>
                    <w:tl2br w:val="nil"/>
                    <w:tr2bl w:val="nil"/>
                  </w:tcBorders>
                  <w:vAlign w:val="center"/>
                </w:tcPr>
                <w:p w14:paraId="1609B7F2">
                  <w:pPr>
                    <w:pStyle w:val="64"/>
                    <w:bidi w:val="0"/>
                    <w:jc w:val="center"/>
                    <w:rPr>
                      <w:color w:val="auto"/>
                      <w:highlight w:val="none"/>
                    </w:rPr>
                  </w:pPr>
                </w:p>
              </w:tc>
            </w:tr>
            <w:tr w14:paraId="039143AE">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02" w:type="pct"/>
                  <w:vMerge w:val="continue"/>
                  <w:tcBorders>
                    <w:tl2br w:val="nil"/>
                    <w:tr2bl w:val="nil"/>
                  </w:tcBorders>
                  <w:vAlign w:val="center"/>
                </w:tcPr>
                <w:p w14:paraId="38948134">
                  <w:pPr>
                    <w:pStyle w:val="64"/>
                    <w:bidi w:val="0"/>
                    <w:jc w:val="center"/>
                    <w:rPr>
                      <w:color w:val="auto"/>
                      <w:highlight w:val="none"/>
                    </w:rPr>
                  </w:pPr>
                </w:p>
              </w:tc>
              <w:tc>
                <w:tcPr>
                  <w:tcW w:w="1409" w:type="pct"/>
                  <w:tcBorders>
                    <w:tl2br w:val="nil"/>
                    <w:tr2bl w:val="nil"/>
                  </w:tcBorders>
                  <w:vAlign w:val="center"/>
                </w:tcPr>
                <w:p w14:paraId="36335C37">
                  <w:pPr>
                    <w:pStyle w:val="64"/>
                    <w:bidi w:val="0"/>
                    <w:jc w:val="center"/>
                    <w:rPr>
                      <w:color w:val="auto"/>
                      <w:highlight w:val="none"/>
                    </w:rPr>
                  </w:pPr>
                  <w:r>
                    <w:rPr>
                      <w:color w:val="auto"/>
                      <w:highlight w:val="none"/>
                    </w:rPr>
                    <w:t>南厂界外1m（Z2）</w:t>
                  </w:r>
                </w:p>
              </w:tc>
              <w:tc>
                <w:tcPr>
                  <w:tcW w:w="770" w:type="pct"/>
                  <w:tcBorders>
                    <w:tl2br w:val="nil"/>
                    <w:tr2bl w:val="nil"/>
                  </w:tcBorders>
                  <w:vAlign w:val="center"/>
                </w:tcPr>
                <w:p w14:paraId="07C2CA1D">
                  <w:pPr>
                    <w:pStyle w:val="64"/>
                    <w:bidi w:val="0"/>
                    <w:jc w:val="center"/>
                    <w:rPr>
                      <w:color w:val="auto"/>
                      <w:highlight w:val="none"/>
                    </w:rPr>
                  </w:pPr>
                  <w:r>
                    <w:rPr>
                      <w:color w:val="auto"/>
                      <w:highlight w:val="none"/>
                    </w:rPr>
                    <w:t>16:00-16:03</w:t>
                  </w:r>
                </w:p>
              </w:tc>
              <w:tc>
                <w:tcPr>
                  <w:tcW w:w="632" w:type="pct"/>
                  <w:tcBorders>
                    <w:tl2br w:val="nil"/>
                    <w:tr2bl w:val="nil"/>
                  </w:tcBorders>
                  <w:vAlign w:val="center"/>
                </w:tcPr>
                <w:p w14:paraId="5AFC2B35">
                  <w:pPr>
                    <w:pStyle w:val="64"/>
                    <w:bidi w:val="0"/>
                    <w:jc w:val="center"/>
                    <w:rPr>
                      <w:color w:val="auto"/>
                      <w:highlight w:val="none"/>
                    </w:rPr>
                  </w:pPr>
                  <w:r>
                    <w:rPr>
                      <w:color w:val="auto"/>
                      <w:highlight w:val="none"/>
                    </w:rPr>
                    <w:t>设备生产</w:t>
                  </w:r>
                </w:p>
              </w:tc>
              <w:tc>
                <w:tcPr>
                  <w:tcW w:w="859" w:type="pct"/>
                  <w:tcBorders>
                    <w:tl2br w:val="nil"/>
                    <w:tr2bl w:val="nil"/>
                  </w:tcBorders>
                  <w:vAlign w:val="center"/>
                </w:tcPr>
                <w:p w14:paraId="3D5175B0">
                  <w:pPr>
                    <w:pStyle w:val="64"/>
                    <w:bidi w:val="0"/>
                    <w:jc w:val="center"/>
                    <w:rPr>
                      <w:color w:val="auto"/>
                      <w:highlight w:val="none"/>
                    </w:rPr>
                  </w:pPr>
                  <w:r>
                    <w:rPr>
                      <w:color w:val="auto"/>
                      <w:highlight w:val="none"/>
                    </w:rPr>
                    <w:t>55</w:t>
                  </w:r>
                </w:p>
              </w:tc>
              <w:tc>
                <w:tcPr>
                  <w:tcW w:w="626" w:type="pct"/>
                  <w:vMerge w:val="continue"/>
                  <w:tcBorders>
                    <w:tl2br w:val="nil"/>
                    <w:tr2bl w:val="nil"/>
                  </w:tcBorders>
                  <w:vAlign w:val="center"/>
                </w:tcPr>
                <w:p w14:paraId="102789D5">
                  <w:pPr>
                    <w:pStyle w:val="64"/>
                    <w:bidi w:val="0"/>
                    <w:jc w:val="center"/>
                    <w:rPr>
                      <w:color w:val="auto"/>
                      <w:highlight w:val="none"/>
                    </w:rPr>
                  </w:pPr>
                </w:p>
              </w:tc>
            </w:tr>
            <w:tr w14:paraId="694660D4">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02" w:type="pct"/>
                  <w:vMerge w:val="continue"/>
                  <w:tcBorders>
                    <w:tl2br w:val="nil"/>
                    <w:tr2bl w:val="nil"/>
                  </w:tcBorders>
                  <w:vAlign w:val="center"/>
                </w:tcPr>
                <w:p w14:paraId="23E439C2">
                  <w:pPr>
                    <w:pStyle w:val="64"/>
                    <w:bidi w:val="0"/>
                    <w:jc w:val="center"/>
                    <w:rPr>
                      <w:color w:val="auto"/>
                      <w:highlight w:val="none"/>
                    </w:rPr>
                  </w:pPr>
                </w:p>
              </w:tc>
              <w:tc>
                <w:tcPr>
                  <w:tcW w:w="1409" w:type="pct"/>
                  <w:tcBorders>
                    <w:tl2br w:val="nil"/>
                    <w:tr2bl w:val="nil"/>
                  </w:tcBorders>
                  <w:vAlign w:val="center"/>
                </w:tcPr>
                <w:p w14:paraId="7B5089D9">
                  <w:pPr>
                    <w:pStyle w:val="64"/>
                    <w:bidi w:val="0"/>
                    <w:jc w:val="center"/>
                    <w:rPr>
                      <w:color w:val="auto"/>
                      <w:highlight w:val="none"/>
                    </w:rPr>
                  </w:pPr>
                  <w:r>
                    <w:rPr>
                      <w:color w:val="auto"/>
                      <w:highlight w:val="none"/>
                    </w:rPr>
                    <w:t>西厂界外1m（Z3）</w:t>
                  </w:r>
                </w:p>
              </w:tc>
              <w:tc>
                <w:tcPr>
                  <w:tcW w:w="770" w:type="pct"/>
                  <w:tcBorders>
                    <w:tl2br w:val="nil"/>
                    <w:tr2bl w:val="nil"/>
                  </w:tcBorders>
                  <w:vAlign w:val="center"/>
                </w:tcPr>
                <w:p w14:paraId="4088F33C">
                  <w:pPr>
                    <w:pStyle w:val="64"/>
                    <w:bidi w:val="0"/>
                    <w:jc w:val="center"/>
                    <w:rPr>
                      <w:color w:val="auto"/>
                      <w:highlight w:val="none"/>
                    </w:rPr>
                  </w:pPr>
                  <w:r>
                    <w:rPr>
                      <w:color w:val="auto"/>
                      <w:highlight w:val="none"/>
                    </w:rPr>
                    <w:t>16:05-16:08</w:t>
                  </w:r>
                </w:p>
              </w:tc>
              <w:tc>
                <w:tcPr>
                  <w:tcW w:w="632" w:type="pct"/>
                  <w:tcBorders>
                    <w:tl2br w:val="nil"/>
                    <w:tr2bl w:val="nil"/>
                  </w:tcBorders>
                  <w:vAlign w:val="center"/>
                </w:tcPr>
                <w:p w14:paraId="15BFAB45">
                  <w:pPr>
                    <w:pStyle w:val="64"/>
                    <w:bidi w:val="0"/>
                    <w:jc w:val="center"/>
                    <w:rPr>
                      <w:color w:val="auto"/>
                      <w:highlight w:val="none"/>
                    </w:rPr>
                  </w:pPr>
                  <w:r>
                    <w:rPr>
                      <w:color w:val="auto"/>
                      <w:highlight w:val="none"/>
                    </w:rPr>
                    <w:t>设备生产</w:t>
                  </w:r>
                </w:p>
              </w:tc>
              <w:tc>
                <w:tcPr>
                  <w:tcW w:w="859" w:type="pct"/>
                  <w:tcBorders>
                    <w:tl2br w:val="nil"/>
                    <w:tr2bl w:val="nil"/>
                  </w:tcBorders>
                  <w:vAlign w:val="center"/>
                </w:tcPr>
                <w:p w14:paraId="16C32AD4">
                  <w:pPr>
                    <w:pStyle w:val="64"/>
                    <w:bidi w:val="0"/>
                    <w:jc w:val="center"/>
                    <w:rPr>
                      <w:color w:val="auto"/>
                      <w:highlight w:val="none"/>
                    </w:rPr>
                  </w:pPr>
                  <w:r>
                    <w:rPr>
                      <w:color w:val="auto"/>
                      <w:highlight w:val="none"/>
                    </w:rPr>
                    <w:t>52</w:t>
                  </w:r>
                </w:p>
              </w:tc>
              <w:tc>
                <w:tcPr>
                  <w:tcW w:w="626" w:type="pct"/>
                  <w:vMerge w:val="continue"/>
                  <w:tcBorders>
                    <w:tl2br w:val="nil"/>
                    <w:tr2bl w:val="nil"/>
                  </w:tcBorders>
                  <w:vAlign w:val="center"/>
                </w:tcPr>
                <w:p w14:paraId="56D1AB70">
                  <w:pPr>
                    <w:pStyle w:val="64"/>
                    <w:bidi w:val="0"/>
                    <w:jc w:val="center"/>
                    <w:rPr>
                      <w:color w:val="auto"/>
                      <w:highlight w:val="none"/>
                    </w:rPr>
                  </w:pPr>
                </w:p>
              </w:tc>
            </w:tr>
            <w:tr w14:paraId="212D2422">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702" w:type="pct"/>
                  <w:vMerge w:val="continue"/>
                  <w:tcBorders>
                    <w:tl2br w:val="nil"/>
                    <w:tr2bl w:val="nil"/>
                  </w:tcBorders>
                  <w:vAlign w:val="center"/>
                </w:tcPr>
                <w:p w14:paraId="09169977">
                  <w:pPr>
                    <w:pStyle w:val="64"/>
                    <w:bidi w:val="0"/>
                    <w:jc w:val="center"/>
                    <w:rPr>
                      <w:color w:val="auto"/>
                      <w:highlight w:val="none"/>
                    </w:rPr>
                  </w:pPr>
                </w:p>
              </w:tc>
              <w:tc>
                <w:tcPr>
                  <w:tcW w:w="1409" w:type="pct"/>
                  <w:tcBorders>
                    <w:tl2br w:val="nil"/>
                    <w:tr2bl w:val="nil"/>
                  </w:tcBorders>
                  <w:vAlign w:val="center"/>
                </w:tcPr>
                <w:p w14:paraId="7574D6D2">
                  <w:pPr>
                    <w:pStyle w:val="64"/>
                    <w:bidi w:val="0"/>
                    <w:jc w:val="center"/>
                    <w:rPr>
                      <w:color w:val="auto"/>
                      <w:highlight w:val="none"/>
                    </w:rPr>
                  </w:pPr>
                  <w:r>
                    <w:rPr>
                      <w:color w:val="auto"/>
                      <w:highlight w:val="none"/>
                    </w:rPr>
                    <w:t>北厂界外1m（Z4）</w:t>
                  </w:r>
                </w:p>
              </w:tc>
              <w:tc>
                <w:tcPr>
                  <w:tcW w:w="770" w:type="pct"/>
                  <w:tcBorders>
                    <w:tl2br w:val="nil"/>
                    <w:tr2bl w:val="nil"/>
                  </w:tcBorders>
                  <w:vAlign w:val="center"/>
                </w:tcPr>
                <w:p w14:paraId="1B07CF52">
                  <w:pPr>
                    <w:pStyle w:val="64"/>
                    <w:bidi w:val="0"/>
                    <w:jc w:val="center"/>
                    <w:rPr>
                      <w:color w:val="auto"/>
                      <w:highlight w:val="none"/>
                    </w:rPr>
                  </w:pPr>
                  <w:r>
                    <w:rPr>
                      <w:color w:val="auto"/>
                      <w:highlight w:val="none"/>
                    </w:rPr>
                    <w:t>16:10-16:13</w:t>
                  </w:r>
                </w:p>
              </w:tc>
              <w:tc>
                <w:tcPr>
                  <w:tcW w:w="632" w:type="pct"/>
                  <w:tcBorders>
                    <w:tl2br w:val="nil"/>
                    <w:tr2bl w:val="nil"/>
                  </w:tcBorders>
                  <w:vAlign w:val="center"/>
                </w:tcPr>
                <w:p w14:paraId="23A4A984">
                  <w:pPr>
                    <w:pStyle w:val="64"/>
                    <w:bidi w:val="0"/>
                    <w:jc w:val="center"/>
                    <w:rPr>
                      <w:color w:val="auto"/>
                      <w:highlight w:val="none"/>
                    </w:rPr>
                  </w:pPr>
                  <w:r>
                    <w:rPr>
                      <w:color w:val="auto"/>
                      <w:highlight w:val="none"/>
                    </w:rPr>
                    <w:t>设备生产</w:t>
                  </w:r>
                </w:p>
              </w:tc>
              <w:tc>
                <w:tcPr>
                  <w:tcW w:w="859" w:type="pct"/>
                  <w:tcBorders>
                    <w:tl2br w:val="nil"/>
                    <w:tr2bl w:val="nil"/>
                  </w:tcBorders>
                  <w:vAlign w:val="center"/>
                </w:tcPr>
                <w:p w14:paraId="7888F8E5">
                  <w:pPr>
                    <w:pStyle w:val="64"/>
                    <w:bidi w:val="0"/>
                    <w:jc w:val="center"/>
                    <w:rPr>
                      <w:color w:val="auto"/>
                      <w:highlight w:val="none"/>
                    </w:rPr>
                  </w:pPr>
                  <w:r>
                    <w:rPr>
                      <w:color w:val="auto"/>
                      <w:highlight w:val="none"/>
                    </w:rPr>
                    <w:t>54</w:t>
                  </w:r>
                </w:p>
              </w:tc>
              <w:tc>
                <w:tcPr>
                  <w:tcW w:w="626" w:type="pct"/>
                  <w:vMerge w:val="continue"/>
                  <w:tcBorders>
                    <w:tl2br w:val="nil"/>
                    <w:tr2bl w:val="nil"/>
                  </w:tcBorders>
                  <w:vAlign w:val="center"/>
                </w:tcPr>
                <w:p w14:paraId="3F06F003">
                  <w:pPr>
                    <w:pStyle w:val="64"/>
                    <w:bidi w:val="0"/>
                    <w:jc w:val="center"/>
                    <w:rPr>
                      <w:color w:val="auto"/>
                      <w:highlight w:val="none"/>
                    </w:rPr>
                  </w:pPr>
                </w:p>
              </w:tc>
            </w:tr>
            <w:tr w14:paraId="4FC7C73A">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5000" w:type="pct"/>
                  <w:gridSpan w:val="6"/>
                  <w:tcBorders>
                    <w:tl2br w:val="nil"/>
                    <w:tr2bl w:val="nil"/>
                  </w:tcBorders>
                  <w:vAlign w:val="center"/>
                </w:tcPr>
                <w:p w14:paraId="7DAEB55C">
                  <w:pPr>
                    <w:pStyle w:val="64"/>
                    <w:bidi w:val="0"/>
                    <w:jc w:val="center"/>
                    <w:rPr>
                      <w:color w:val="auto"/>
                      <w:highlight w:val="none"/>
                    </w:rPr>
                  </w:pPr>
                </w:p>
              </w:tc>
            </w:tr>
            <w:tr w14:paraId="1DD47D90">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111" w:type="pct"/>
                  <w:gridSpan w:val="2"/>
                  <w:vMerge w:val="restart"/>
                  <w:tcBorders>
                    <w:tl2br w:val="nil"/>
                    <w:tr2bl w:val="nil"/>
                  </w:tcBorders>
                  <w:vAlign w:val="center"/>
                </w:tcPr>
                <w:p w14:paraId="21138598">
                  <w:pPr>
                    <w:pStyle w:val="64"/>
                    <w:bidi w:val="0"/>
                    <w:jc w:val="center"/>
                    <w:rPr>
                      <w:color w:val="auto"/>
                      <w:highlight w:val="none"/>
                    </w:rPr>
                  </w:pPr>
                  <w:r>
                    <w:rPr>
                      <w:color w:val="auto"/>
                      <w:highlight w:val="none"/>
                    </w:rPr>
                    <w:t>气象条件</w:t>
                  </w:r>
                </w:p>
              </w:tc>
              <w:tc>
                <w:tcPr>
                  <w:tcW w:w="770" w:type="pct"/>
                  <w:tcBorders>
                    <w:tl2br w:val="nil"/>
                    <w:tr2bl w:val="nil"/>
                  </w:tcBorders>
                  <w:vAlign w:val="center"/>
                </w:tcPr>
                <w:p w14:paraId="1B58268C">
                  <w:pPr>
                    <w:pStyle w:val="64"/>
                    <w:bidi w:val="0"/>
                    <w:jc w:val="center"/>
                    <w:rPr>
                      <w:color w:val="auto"/>
                      <w:highlight w:val="none"/>
                    </w:rPr>
                  </w:pPr>
                  <w:r>
                    <w:rPr>
                      <w:color w:val="auto"/>
                      <w:highlight w:val="none"/>
                    </w:rPr>
                    <w:t>采样日期</w:t>
                  </w:r>
                </w:p>
              </w:tc>
              <w:tc>
                <w:tcPr>
                  <w:tcW w:w="632" w:type="pct"/>
                  <w:tcBorders>
                    <w:tl2br w:val="nil"/>
                    <w:tr2bl w:val="nil"/>
                  </w:tcBorders>
                  <w:vAlign w:val="center"/>
                </w:tcPr>
                <w:p w14:paraId="0121C6C8">
                  <w:pPr>
                    <w:pStyle w:val="64"/>
                    <w:bidi w:val="0"/>
                    <w:jc w:val="center"/>
                    <w:rPr>
                      <w:color w:val="auto"/>
                      <w:highlight w:val="none"/>
                    </w:rPr>
                  </w:pPr>
                  <w:r>
                    <w:rPr>
                      <w:color w:val="auto"/>
                      <w:highlight w:val="none"/>
                    </w:rPr>
                    <w:t>天气</w:t>
                  </w:r>
                </w:p>
              </w:tc>
              <w:tc>
                <w:tcPr>
                  <w:tcW w:w="859" w:type="pct"/>
                  <w:tcBorders>
                    <w:tl2br w:val="nil"/>
                    <w:tr2bl w:val="nil"/>
                  </w:tcBorders>
                  <w:vAlign w:val="center"/>
                </w:tcPr>
                <w:p w14:paraId="0029ED0F">
                  <w:pPr>
                    <w:pStyle w:val="64"/>
                    <w:bidi w:val="0"/>
                    <w:jc w:val="center"/>
                    <w:rPr>
                      <w:color w:val="auto"/>
                      <w:highlight w:val="none"/>
                    </w:rPr>
                  </w:pPr>
                  <w:r>
                    <w:rPr>
                      <w:color w:val="auto"/>
                      <w:highlight w:val="none"/>
                    </w:rPr>
                    <w:t>风速（m/s）</w:t>
                  </w:r>
                </w:p>
              </w:tc>
              <w:tc>
                <w:tcPr>
                  <w:tcW w:w="626" w:type="pct"/>
                  <w:tcBorders>
                    <w:tl2br w:val="nil"/>
                    <w:tr2bl w:val="nil"/>
                  </w:tcBorders>
                  <w:vAlign w:val="center"/>
                </w:tcPr>
                <w:p w14:paraId="07EC2298">
                  <w:pPr>
                    <w:pStyle w:val="64"/>
                    <w:bidi w:val="0"/>
                    <w:jc w:val="center"/>
                    <w:rPr>
                      <w:rFonts w:hint="eastAsia" w:eastAsia="宋体"/>
                      <w:color w:val="auto"/>
                      <w:highlight w:val="none"/>
                      <w:lang w:val="en-US" w:eastAsia="zh-CN"/>
                    </w:rPr>
                  </w:pPr>
                  <w:r>
                    <w:rPr>
                      <w:rFonts w:hint="eastAsia"/>
                      <w:color w:val="auto"/>
                      <w:highlight w:val="none"/>
                      <w:lang w:val="en-US" w:eastAsia="zh-CN"/>
                    </w:rPr>
                    <w:t>/</w:t>
                  </w:r>
                </w:p>
              </w:tc>
            </w:tr>
            <w:tr w14:paraId="0D5D7D65">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111" w:type="pct"/>
                  <w:gridSpan w:val="2"/>
                  <w:vMerge w:val="continue"/>
                  <w:tcBorders>
                    <w:tl2br w:val="nil"/>
                    <w:tr2bl w:val="nil"/>
                  </w:tcBorders>
                  <w:vAlign w:val="center"/>
                </w:tcPr>
                <w:p w14:paraId="4E4A6CDB">
                  <w:pPr>
                    <w:pStyle w:val="64"/>
                    <w:bidi w:val="0"/>
                    <w:jc w:val="center"/>
                    <w:rPr>
                      <w:color w:val="auto"/>
                      <w:highlight w:val="none"/>
                    </w:rPr>
                  </w:pPr>
                </w:p>
              </w:tc>
              <w:tc>
                <w:tcPr>
                  <w:tcW w:w="770" w:type="pct"/>
                  <w:vMerge w:val="restart"/>
                  <w:tcBorders>
                    <w:tl2br w:val="nil"/>
                    <w:tr2bl w:val="nil"/>
                  </w:tcBorders>
                  <w:vAlign w:val="center"/>
                </w:tcPr>
                <w:p w14:paraId="385ADAC6">
                  <w:pPr>
                    <w:pStyle w:val="64"/>
                    <w:bidi w:val="0"/>
                    <w:jc w:val="center"/>
                    <w:rPr>
                      <w:color w:val="auto"/>
                      <w:highlight w:val="none"/>
                    </w:rPr>
                  </w:pPr>
                  <w:r>
                    <w:rPr>
                      <w:color w:val="auto"/>
                      <w:highlight w:val="none"/>
                    </w:rPr>
                    <w:t>2025.12.12</w:t>
                  </w:r>
                </w:p>
              </w:tc>
              <w:tc>
                <w:tcPr>
                  <w:tcW w:w="632" w:type="pct"/>
                  <w:vMerge w:val="restart"/>
                  <w:tcBorders>
                    <w:tl2br w:val="nil"/>
                    <w:tr2bl w:val="nil"/>
                  </w:tcBorders>
                  <w:vAlign w:val="center"/>
                </w:tcPr>
                <w:p w14:paraId="530614C5">
                  <w:pPr>
                    <w:pStyle w:val="64"/>
                    <w:bidi w:val="0"/>
                    <w:jc w:val="center"/>
                    <w:rPr>
                      <w:color w:val="auto"/>
                      <w:highlight w:val="none"/>
                    </w:rPr>
                  </w:pPr>
                  <w:r>
                    <w:rPr>
                      <w:color w:val="auto"/>
                      <w:highlight w:val="none"/>
                    </w:rPr>
                    <w:t>晴</w:t>
                  </w:r>
                </w:p>
              </w:tc>
              <w:tc>
                <w:tcPr>
                  <w:tcW w:w="859" w:type="pct"/>
                  <w:tcBorders>
                    <w:tl2br w:val="nil"/>
                    <w:tr2bl w:val="nil"/>
                  </w:tcBorders>
                  <w:vAlign w:val="center"/>
                </w:tcPr>
                <w:p w14:paraId="38F6F35E">
                  <w:pPr>
                    <w:pStyle w:val="64"/>
                    <w:bidi w:val="0"/>
                    <w:jc w:val="center"/>
                    <w:rPr>
                      <w:color w:val="auto"/>
                      <w:highlight w:val="none"/>
                    </w:rPr>
                  </w:pPr>
                  <w:r>
                    <w:rPr>
                      <w:color w:val="auto"/>
                      <w:highlight w:val="none"/>
                    </w:rPr>
                    <w:t>昼间</w:t>
                  </w:r>
                </w:p>
              </w:tc>
              <w:tc>
                <w:tcPr>
                  <w:tcW w:w="626" w:type="pct"/>
                  <w:tcBorders>
                    <w:tl2br w:val="nil"/>
                    <w:tr2bl w:val="nil"/>
                  </w:tcBorders>
                  <w:vAlign w:val="center"/>
                </w:tcPr>
                <w:p w14:paraId="3872F635">
                  <w:pPr>
                    <w:pStyle w:val="64"/>
                    <w:bidi w:val="0"/>
                    <w:jc w:val="center"/>
                    <w:rPr>
                      <w:rFonts w:hint="eastAsia" w:eastAsia="宋体"/>
                      <w:color w:val="auto"/>
                      <w:highlight w:val="none"/>
                      <w:lang w:val="en-US" w:eastAsia="zh-CN"/>
                    </w:rPr>
                  </w:pPr>
                  <w:r>
                    <w:rPr>
                      <w:rFonts w:hint="eastAsia"/>
                      <w:color w:val="auto"/>
                      <w:highlight w:val="none"/>
                      <w:lang w:val="en-US" w:eastAsia="zh-CN"/>
                    </w:rPr>
                    <w:t>/</w:t>
                  </w:r>
                </w:p>
              </w:tc>
            </w:tr>
            <w:tr w14:paraId="56761038">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111" w:type="pct"/>
                  <w:gridSpan w:val="2"/>
                  <w:vMerge w:val="continue"/>
                  <w:tcBorders>
                    <w:tl2br w:val="nil"/>
                    <w:tr2bl w:val="nil"/>
                  </w:tcBorders>
                  <w:vAlign w:val="center"/>
                </w:tcPr>
                <w:p w14:paraId="41141EBC">
                  <w:pPr>
                    <w:pStyle w:val="64"/>
                    <w:bidi w:val="0"/>
                    <w:jc w:val="center"/>
                    <w:rPr>
                      <w:color w:val="auto"/>
                      <w:highlight w:val="none"/>
                    </w:rPr>
                  </w:pPr>
                </w:p>
              </w:tc>
              <w:tc>
                <w:tcPr>
                  <w:tcW w:w="770" w:type="pct"/>
                  <w:vMerge w:val="continue"/>
                  <w:tcBorders>
                    <w:tl2br w:val="nil"/>
                    <w:tr2bl w:val="nil"/>
                  </w:tcBorders>
                  <w:vAlign w:val="center"/>
                </w:tcPr>
                <w:p w14:paraId="7DB4042B">
                  <w:pPr>
                    <w:pStyle w:val="64"/>
                    <w:bidi w:val="0"/>
                    <w:jc w:val="center"/>
                    <w:rPr>
                      <w:color w:val="auto"/>
                      <w:highlight w:val="none"/>
                    </w:rPr>
                  </w:pPr>
                </w:p>
              </w:tc>
              <w:tc>
                <w:tcPr>
                  <w:tcW w:w="632" w:type="pct"/>
                  <w:vMerge w:val="continue"/>
                  <w:tcBorders>
                    <w:tl2br w:val="nil"/>
                    <w:tr2bl w:val="nil"/>
                  </w:tcBorders>
                  <w:vAlign w:val="center"/>
                </w:tcPr>
                <w:p w14:paraId="19B26C8E">
                  <w:pPr>
                    <w:pStyle w:val="64"/>
                    <w:bidi w:val="0"/>
                    <w:jc w:val="center"/>
                    <w:rPr>
                      <w:color w:val="auto"/>
                      <w:highlight w:val="none"/>
                    </w:rPr>
                  </w:pPr>
                </w:p>
              </w:tc>
              <w:tc>
                <w:tcPr>
                  <w:tcW w:w="859" w:type="pct"/>
                  <w:tcBorders>
                    <w:tl2br w:val="nil"/>
                    <w:tr2bl w:val="nil"/>
                  </w:tcBorders>
                  <w:vAlign w:val="center"/>
                </w:tcPr>
                <w:p w14:paraId="0C1A73A2">
                  <w:pPr>
                    <w:pStyle w:val="64"/>
                    <w:bidi w:val="0"/>
                    <w:jc w:val="center"/>
                    <w:rPr>
                      <w:color w:val="auto"/>
                      <w:highlight w:val="none"/>
                    </w:rPr>
                  </w:pPr>
                  <w:r>
                    <w:rPr>
                      <w:color w:val="auto"/>
                      <w:highlight w:val="none"/>
                    </w:rPr>
                    <w:t>2.5</w:t>
                  </w:r>
                </w:p>
              </w:tc>
              <w:tc>
                <w:tcPr>
                  <w:tcW w:w="626" w:type="pct"/>
                  <w:tcBorders>
                    <w:tl2br w:val="nil"/>
                    <w:tr2bl w:val="nil"/>
                  </w:tcBorders>
                  <w:vAlign w:val="center"/>
                </w:tcPr>
                <w:p w14:paraId="173FE8D4">
                  <w:pPr>
                    <w:pStyle w:val="64"/>
                    <w:bidi w:val="0"/>
                    <w:jc w:val="center"/>
                    <w:rPr>
                      <w:rFonts w:hint="eastAsia" w:eastAsia="宋体"/>
                      <w:color w:val="auto"/>
                      <w:highlight w:val="none"/>
                      <w:lang w:val="en-US" w:eastAsia="zh-CN"/>
                    </w:rPr>
                  </w:pPr>
                  <w:r>
                    <w:rPr>
                      <w:rFonts w:hint="eastAsia"/>
                      <w:color w:val="auto"/>
                      <w:highlight w:val="none"/>
                      <w:lang w:val="en-US" w:eastAsia="zh-CN"/>
                    </w:rPr>
                    <w:t>/</w:t>
                  </w:r>
                </w:p>
              </w:tc>
            </w:tr>
            <w:tr w14:paraId="7FE168F1">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111" w:type="pct"/>
                  <w:gridSpan w:val="2"/>
                  <w:vMerge w:val="continue"/>
                  <w:tcBorders>
                    <w:tl2br w:val="nil"/>
                    <w:tr2bl w:val="nil"/>
                  </w:tcBorders>
                  <w:vAlign w:val="center"/>
                </w:tcPr>
                <w:p w14:paraId="5D8283FA">
                  <w:pPr>
                    <w:pStyle w:val="64"/>
                    <w:bidi w:val="0"/>
                    <w:jc w:val="center"/>
                    <w:rPr>
                      <w:color w:val="auto"/>
                      <w:highlight w:val="none"/>
                    </w:rPr>
                  </w:pPr>
                </w:p>
              </w:tc>
              <w:tc>
                <w:tcPr>
                  <w:tcW w:w="770" w:type="pct"/>
                  <w:vMerge w:val="restart"/>
                  <w:tcBorders>
                    <w:tl2br w:val="nil"/>
                    <w:tr2bl w:val="nil"/>
                  </w:tcBorders>
                  <w:vAlign w:val="center"/>
                </w:tcPr>
                <w:p w14:paraId="00EADE12">
                  <w:pPr>
                    <w:pStyle w:val="64"/>
                    <w:bidi w:val="0"/>
                    <w:jc w:val="center"/>
                    <w:rPr>
                      <w:color w:val="auto"/>
                      <w:highlight w:val="none"/>
                    </w:rPr>
                  </w:pPr>
                  <w:r>
                    <w:rPr>
                      <w:color w:val="auto"/>
                      <w:highlight w:val="none"/>
                    </w:rPr>
                    <w:t>2025.12.13</w:t>
                  </w:r>
                </w:p>
              </w:tc>
              <w:tc>
                <w:tcPr>
                  <w:tcW w:w="632" w:type="pct"/>
                  <w:vMerge w:val="restart"/>
                  <w:tcBorders>
                    <w:tl2br w:val="nil"/>
                    <w:tr2bl w:val="nil"/>
                  </w:tcBorders>
                  <w:vAlign w:val="center"/>
                </w:tcPr>
                <w:p w14:paraId="3CAB90DA">
                  <w:pPr>
                    <w:pStyle w:val="64"/>
                    <w:bidi w:val="0"/>
                    <w:jc w:val="center"/>
                    <w:rPr>
                      <w:color w:val="auto"/>
                      <w:highlight w:val="none"/>
                    </w:rPr>
                  </w:pPr>
                  <w:r>
                    <w:rPr>
                      <w:color w:val="auto"/>
                      <w:highlight w:val="none"/>
                    </w:rPr>
                    <w:t>晴</w:t>
                  </w:r>
                </w:p>
              </w:tc>
              <w:tc>
                <w:tcPr>
                  <w:tcW w:w="859" w:type="pct"/>
                  <w:tcBorders>
                    <w:tl2br w:val="nil"/>
                    <w:tr2bl w:val="nil"/>
                  </w:tcBorders>
                  <w:vAlign w:val="center"/>
                </w:tcPr>
                <w:p w14:paraId="6BA59F45">
                  <w:pPr>
                    <w:pStyle w:val="64"/>
                    <w:bidi w:val="0"/>
                    <w:jc w:val="center"/>
                    <w:rPr>
                      <w:color w:val="auto"/>
                      <w:highlight w:val="none"/>
                    </w:rPr>
                  </w:pPr>
                  <w:r>
                    <w:rPr>
                      <w:color w:val="auto"/>
                      <w:highlight w:val="none"/>
                    </w:rPr>
                    <w:t>昼间</w:t>
                  </w:r>
                </w:p>
              </w:tc>
              <w:tc>
                <w:tcPr>
                  <w:tcW w:w="626" w:type="pct"/>
                  <w:tcBorders>
                    <w:tl2br w:val="nil"/>
                    <w:tr2bl w:val="nil"/>
                  </w:tcBorders>
                  <w:vAlign w:val="center"/>
                </w:tcPr>
                <w:p w14:paraId="48F6C5EC">
                  <w:pPr>
                    <w:pStyle w:val="64"/>
                    <w:bidi w:val="0"/>
                    <w:jc w:val="center"/>
                    <w:rPr>
                      <w:rFonts w:hint="eastAsia" w:eastAsia="宋体"/>
                      <w:color w:val="auto"/>
                      <w:highlight w:val="none"/>
                      <w:lang w:val="en-US" w:eastAsia="zh-CN"/>
                    </w:rPr>
                  </w:pPr>
                  <w:r>
                    <w:rPr>
                      <w:rFonts w:hint="eastAsia"/>
                      <w:color w:val="auto"/>
                      <w:highlight w:val="none"/>
                      <w:lang w:val="en-US" w:eastAsia="zh-CN"/>
                    </w:rPr>
                    <w:t>/</w:t>
                  </w:r>
                </w:p>
              </w:tc>
            </w:tr>
            <w:tr w14:paraId="7A390FAC">
              <w:tblPrEx>
                <w:tblBorders>
                  <w:top w:val="single" w:color="000000" w:sz="12" w:space="0"/>
                  <w:left w:val="none" w:color="auto" w:sz="0" w:space="0"/>
                  <w:bottom w:val="single" w:color="000000" w:sz="12" w:space="0"/>
                  <w:right w:val="none" w:color="auto" w:sz="0" w:space="0"/>
                  <w:insideH w:val="single" w:color="000000" w:sz="6" w:space="0"/>
                  <w:insideV w:val="single" w:color="000000" w:sz="6" w:space="0"/>
                </w:tblBorders>
                <w:tblCellMar>
                  <w:top w:w="0" w:type="dxa"/>
                  <w:left w:w="0" w:type="dxa"/>
                  <w:bottom w:w="0" w:type="dxa"/>
                  <w:right w:w="0" w:type="dxa"/>
                </w:tblCellMar>
              </w:tblPrEx>
              <w:trPr>
                <w:trHeight w:val="23" w:hRule="atLeast"/>
              </w:trPr>
              <w:tc>
                <w:tcPr>
                  <w:tcW w:w="2111" w:type="pct"/>
                  <w:gridSpan w:val="2"/>
                  <w:vMerge w:val="continue"/>
                  <w:tcBorders>
                    <w:tl2br w:val="nil"/>
                    <w:tr2bl w:val="nil"/>
                  </w:tcBorders>
                  <w:vAlign w:val="center"/>
                </w:tcPr>
                <w:p w14:paraId="0FA7ABC3">
                  <w:pPr>
                    <w:pStyle w:val="64"/>
                    <w:bidi w:val="0"/>
                    <w:jc w:val="center"/>
                    <w:rPr>
                      <w:color w:val="auto"/>
                      <w:highlight w:val="none"/>
                    </w:rPr>
                  </w:pPr>
                </w:p>
              </w:tc>
              <w:tc>
                <w:tcPr>
                  <w:tcW w:w="770" w:type="pct"/>
                  <w:vMerge w:val="continue"/>
                  <w:tcBorders>
                    <w:tl2br w:val="nil"/>
                    <w:tr2bl w:val="nil"/>
                  </w:tcBorders>
                  <w:vAlign w:val="center"/>
                </w:tcPr>
                <w:p w14:paraId="503C26EA">
                  <w:pPr>
                    <w:pStyle w:val="64"/>
                    <w:bidi w:val="0"/>
                    <w:jc w:val="center"/>
                    <w:rPr>
                      <w:color w:val="auto"/>
                      <w:highlight w:val="none"/>
                    </w:rPr>
                  </w:pPr>
                </w:p>
              </w:tc>
              <w:tc>
                <w:tcPr>
                  <w:tcW w:w="632" w:type="pct"/>
                  <w:vMerge w:val="continue"/>
                  <w:tcBorders>
                    <w:tl2br w:val="nil"/>
                    <w:tr2bl w:val="nil"/>
                  </w:tcBorders>
                  <w:vAlign w:val="center"/>
                </w:tcPr>
                <w:p w14:paraId="747C1E49">
                  <w:pPr>
                    <w:pStyle w:val="64"/>
                    <w:bidi w:val="0"/>
                    <w:jc w:val="center"/>
                    <w:rPr>
                      <w:color w:val="auto"/>
                      <w:highlight w:val="none"/>
                    </w:rPr>
                  </w:pPr>
                </w:p>
              </w:tc>
              <w:tc>
                <w:tcPr>
                  <w:tcW w:w="859" w:type="pct"/>
                  <w:tcBorders>
                    <w:tl2br w:val="nil"/>
                    <w:tr2bl w:val="nil"/>
                  </w:tcBorders>
                  <w:vAlign w:val="center"/>
                </w:tcPr>
                <w:p w14:paraId="0800DEB3">
                  <w:pPr>
                    <w:pStyle w:val="64"/>
                    <w:bidi w:val="0"/>
                    <w:jc w:val="center"/>
                    <w:rPr>
                      <w:color w:val="auto"/>
                      <w:highlight w:val="none"/>
                    </w:rPr>
                  </w:pPr>
                  <w:r>
                    <w:rPr>
                      <w:color w:val="auto"/>
                      <w:highlight w:val="none"/>
                    </w:rPr>
                    <w:t>2.6</w:t>
                  </w:r>
                </w:p>
              </w:tc>
              <w:tc>
                <w:tcPr>
                  <w:tcW w:w="626" w:type="pct"/>
                  <w:tcBorders>
                    <w:tl2br w:val="nil"/>
                    <w:tr2bl w:val="nil"/>
                  </w:tcBorders>
                  <w:vAlign w:val="center"/>
                </w:tcPr>
                <w:p w14:paraId="768C4A6B">
                  <w:pPr>
                    <w:pStyle w:val="64"/>
                    <w:bidi w:val="0"/>
                    <w:jc w:val="center"/>
                    <w:rPr>
                      <w:rFonts w:hint="eastAsia" w:eastAsia="宋体"/>
                      <w:color w:val="auto"/>
                      <w:highlight w:val="none"/>
                      <w:lang w:val="en-US" w:eastAsia="zh-CN"/>
                    </w:rPr>
                  </w:pPr>
                  <w:r>
                    <w:rPr>
                      <w:rFonts w:hint="eastAsia"/>
                      <w:color w:val="auto"/>
                      <w:highlight w:val="none"/>
                      <w:lang w:val="en-US" w:eastAsia="zh-CN"/>
                    </w:rPr>
                    <w:t>/</w:t>
                  </w:r>
                </w:p>
              </w:tc>
            </w:tr>
          </w:tbl>
          <w:p w14:paraId="7FEDB066">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Times New Roman" w:hAnsi="Times New Roman" w:eastAsia="宋体" w:cs="Times New Roman"/>
                <w:b/>
                <w:bCs/>
                <w:color w:val="auto"/>
                <w:highlight w:val="none"/>
              </w:rPr>
            </w:pPr>
            <w:r>
              <w:rPr>
                <w:rFonts w:hint="eastAsia" w:ascii="Times New Roman" w:hAnsi="Times New Roman" w:eastAsia="宋体" w:cs="Times New Roman"/>
                <w:b/>
                <w:bCs/>
                <w:color w:val="auto"/>
                <w:highlight w:val="none"/>
              </w:rPr>
              <w:t>（</w:t>
            </w:r>
            <w:r>
              <w:rPr>
                <w:rFonts w:hint="eastAsia" w:ascii="Times New Roman" w:hAnsi="Times New Roman" w:eastAsia="宋体" w:cs="Times New Roman"/>
                <w:b/>
                <w:bCs/>
                <w:color w:val="auto"/>
                <w:highlight w:val="none"/>
                <w:lang w:val="en-US" w:eastAsia="zh-CN"/>
              </w:rPr>
              <w:t>4</w:t>
            </w:r>
            <w:r>
              <w:rPr>
                <w:rFonts w:hint="eastAsia" w:ascii="Times New Roman" w:hAnsi="Times New Roman" w:eastAsia="宋体" w:cs="Times New Roman"/>
                <w:b/>
                <w:bCs/>
                <w:color w:val="auto"/>
                <w:highlight w:val="none"/>
              </w:rPr>
              <w:t>）</w:t>
            </w:r>
            <w:r>
              <w:rPr>
                <w:rFonts w:hint="default" w:ascii="Times New Roman" w:hAnsi="Times New Roman" w:eastAsia="宋体" w:cs="Times New Roman"/>
                <w:b/>
                <w:bCs/>
                <w:color w:val="auto"/>
                <w:highlight w:val="none"/>
              </w:rPr>
              <w:t>总量核定</w:t>
            </w:r>
          </w:p>
          <w:p w14:paraId="72DC71AD">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cs="Times New Roman"/>
                <w:b/>
                <w:bCs/>
                <w:color w:val="auto"/>
                <w:highlight w:val="none"/>
                <w:lang w:eastAsia="zh-CN"/>
              </w:rPr>
            </w:pPr>
            <w:r>
              <w:rPr>
                <w:rFonts w:hint="eastAsia" w:cs="Times New Roman"/>
                <w:b/>
                <w:bCs/>
                <w:color w:val="auto"/>
                <w:highlight w:val="none"/>
                <w:lang w:val="en-US" w:eastAsia="zh-CN"/>
              </w:rPr>
              <w:t>1）</w:t>
            </w:r>
            <w:r>
              <w:rPr>
                <w:rFonts w:hint="eastAsia" w:cs="Times New Roman"/>
                <w:b/>
                <w:bCs/>
                <w:color w:val="auto"/>
                <w:highlight w:val="none"/>
              </w:rPr>
              <w:t>废水总量核定</w:t>
            </w:r>
          </w:p>
          <w:p w14:paraId="3B50F41C">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cs="Times New Roman"/>
                <w:color w:val="auto"/>
                <w:highlight w:val="none"/>
              </w:rPr>
            </w:pPr>
            <w:r>
              <w:rPr>
                <w:rFonts w:hint="eastAsia" w:ascii="Times New Roman" w:hAnsi="Times New Roman" w:eastAsia="宋体" w:cs="Times New Roman"/>
                <w:color w:val="auto"/>
                <w:sz w:val="24"/>
                <w:szCs w:val="24"/>
                <w:highlight w:val="none"/>
                <w:lang w:eastAsia="zh-CN"/>
              </w:rPr>
              <w:t>在验收监测期间，</w:t>
            </w:r>
            <w:r>
              <w:rPr>
                <w:rFonts w:hint="eastAsia" w:ascii="Times New Roman" w:hAnsi="Times New Roman" w:eastAsia="宋体" w:cs="Times New Roman"/>
                <w:color w:val="auto"/>
                <w:sz w:val="24"/>
                <w:szCs w:val="24"/>
                <w:highlight w:val="none"/>
                <w:lang w:val="en-US" w:eastAsia="zh-CN"/>
              </w:rPr>
              <w:t>厂区污水总排口DW001排放</w:t>
            </w:r>
            <w:r>
              <w:rPr>
                <w:rFonts w:hint="eastAsia" w:ascii="Times New Roman" w:hAnsi="Times New Roman" w:eastAsia="宋体" w:cs="Times New Roman"/>
                <w:color w:val="auto"/>
                <w:sz w:val="24"/>
                <w:szCs w:val="24"/>
                <w:highlight w:val="none"/>
              </w:rPr>
              <w:t>的悬浮物</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化学需氧量</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氨氮</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总磷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总氮最大排放浓度</w:t>
            </w:r>
            <w:r>
              <w:rPr>
                <w:rFonts w:hint="default" w:ascii="Times New Roman" w:hAnsi="Times New Roman" w:eastAsia="宋体" w:cs="Times New Roman"/>
                <w:color w:val="auto"/>
                <w:sz w:val="24"/>
                <w:szCs w:val="24"/>
                <w:highlight w:val="none"/>
              </w:rPr>
              <w:t>分别为</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val="en-US" w:eastAsia="zh-CN"/>
              </w:rPr>
              <w:t>28</w:t>
            </w:r>
            <w:r>
              <w:rPr>
                <w:rFonts w:hint="eastAsia"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rPr>
              <w:t>g/L、</w:t>
            </w:r>
            <w:r>
              <w:rPr>
                <w:rFonts w:hint="eastAsia" w:cs="Times New Roman"/>
                <w:color w:val="auto"/>
                <w:sz w:val="24"/>
                <w:szCs w:val="24"/>
                <w:highlight w:val="none"/>
                <w:lang w:val="en-US" w:eastAsia="zh-CN"/>
              </w:rPr>
              <w:t>1.84</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val="en-US" w:eastAsia="zh-CN"/>
              </w:rPr>
              <w:t>0.4</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6.62</w:t>
            </w:r>
            <w:r>
              <w:rPr>
                <w:rFonts w:hint="default" w:ascii="Times New Roman" w:hAnsi="Times New Roman" w:eastAsia="宋体" w:cs="Times New Roman"/>
                <w:color w:val="auto"/>
                <w:sz w:val="24"/>
                <w:szCs w:val="24"/>
                <w:highlight w:val="none"/>
              </w:rPr>
              <w:t>mg/L</w:t>
            </w:r>
            <w:r>
              <w:rPr>
                <w:rFonts w:hint="eastAsia" w:ascii="Times New Roman" w:hAnsi="Times New Roman" w:eastAsia="宋体" w:cs="Times New Roman"/>
                <w:color w:val="auto"/>
                <w:sz w:val="24"/>
                <w:szCs w:val="24"/>
                <w:highlight w:val="none"/>
              </w:rPr>
              <w:t>，</w:t>
            </w:r>
            <w:r>
              <w:rPr>
                <w:rFonts w:hint="eastAsia" w:cs="Times New Roman"/>
                <w:color w:val="auto"/>
                <w:highlight w:val="none"/>
                <w:lang w:eastAsia="zh-CN"/>
              </w:rPr>
              <w:t>计算得到</w:t>
            </w:r>
            <w:r>
              <w:rPr>
                <w:rFonts w:hint="eastAsia" w:cs="Times New Roman"/>
                <w:color w:val="auto"/>
                <w:highlight w:val="none"/>
                <w:lang w:val="en-US" w:eastAsia="zh-CN"/>
              </w:rPr>
              <w:t>接管量</w:t>
            </w:r>
            <w:r>
              <w:rPr>
                <w:rFonts w:hint="eastAsia" w:cs="Times New Roman"/>
                <w:color w:val="auto"/>
                <w:highlight w:val="none"/>
              </w:rPr>
              <w:t>分别为</w:t>
            </w:r>
            <w:r>
              <w:rPr>
                <w:rFonts w:hint="eastAsia"/>
                <w:color w:val="auto"/>
                <w:highlight w:val="none"/>
                <w:lang w:val="en-US" w:eastAsia="zh-CN"/>
              </w:rPr>
              <w:t>0.0075</w:t>
            </w:r>
            <w:r>
              <w:rPr>
                <w:rFonts w:hint="eastAsia" w:cs="Times New Roman"/>
                <w:color w:val="auto"/>
                <w:highlight w:val="none"/>
              </w:rPr>
              <w:t>t/a</w:t>
            </w:r>
            <w:r>
              <w:rPr>
                <w:rFonts w:hint="eastAsia" w:cs="Times New Roman"/>
                <w:color w:val="auto"/>
                <w:highlight w:val="none"/>
                <w:lang w:eastAsia="zh-CN"/>
              </w:rPr>
              <w:t>、</w:t>
            </w:r>
            <w:r>
              <w:rPr>
                <w:rFonts w:hint="eastAsia"/>
                <w:color w:val="auto"/>
                <w:highlight w:val="none"/>
                <w:lang w:val="en-US" w:eastAsia="zh-CN"/>
              </w:rPr>
              <w:t>0.007</w:t>
            </w:r>
            <w:r>
              <w:rPr>
                <w:rFonts w:hint="eastAsia" w:cs="Times New Roman"/>
                <w:color w:val="auto"/>
                <w:highlight w:val="none"/>
              </w:rPr>
              <w:t>t/a</w:t>
            </w:r>
            <w:r>
              <w:rPr>
                <w:rFonts w:hint="eastAsia" w:cs="Times New Roman"/>
                <w:color w:val="auto"/>
                <w:highlight w:val="none"/>
                <w:lang w:eastAsia="zh-CN"/>
              </w:rPr>
              <w:t>、</w:t>
            </w:r>
            <w:r>
              <w:rPr>
                <w:rFonts w:hint="eastAsia"/>
                <w:color w:val="auto"/>
                <w:highlight w:val="none"/>
                <w:lang w:val="en-US" w:eastAsia="zh-CN"/>
              </w:rPr>
              <w:t>0.0005</w:t>
            </w:r>
            <w:r>
              <w:rPr>
                <w:rFonts w:hint="eastAsia" w:cs="Times New Roman"/>
                <w:color w:val="auto"/>
                <w:highlight w:val="none"/>
              </w:rPr>
              <w:t>t/a</w:t>
            </w:r>
            <w:r>
              <w:rPr>
                <w:rFonts w:hint="eastAsia" w:cs="Times New Roman"/>
                <w:color w:val="auto"/>
                <w:highlight w:val="none"/>
                <w:lang w:eastAsia="zh-CN"/>
              </w:rPr>
              <w:t>、</w:t>
            </w:r>
            <w:r>
              <w:rPr>
                <w:rFonts w:hint="eastAsia"/>
                <w:color w:val="auto"/>
                <w:highlight w:val="none"/>
              </w:rPr>
              <w:t>0.00</w:t>
            </w:r>
            <w:r>
              <w:rPr>
                <w:rFonts w:hint="eastAsia"/>
                <w:color w:val="auto"/>
                <w:highlight w:val="none"/>
                <w:lang w:val="en-US" w:eastAsia="zh-CN"/>
              </w:rPr>
              <w:t>01</w:t>
            </w:r>
            <w:r>
              <w:rPr>
                <w:rFonts w:hint="eastAsia" w:cs="Times New Roman"/>
                <w:color w:val="auto"/>
                <w:highlight w:val="none"/>
              </w:rPr>
              <w:t>t/a</w:t>
            </w:r>
            <w:r>
              <w:rPr>
                <w:rFonts w:hint="eastAsia" w:cs="Times New Roman"/>
                <w:color w:val="auto"/>
                <w:highlight w:val="none"/>
                <w:lang w:eastAsia="zh-CN"/>
              </w:rPr>
              <w:t>、</w:t>
            </w:r>
            <w:r>
              <w:rPr>
                <w:rFonts w:hint="eastAsia"/>
                <w:color w:val="auto"/>
                <w:highlight w:val="none"/>
              </w:rPr>
              <w:t>0.0</w:t>
            </w:r>
            <w:r>
              <w:rPr>
                <w:rFonts w:hint="eastAsia"/>
                <w:color w:val="auto"/>
                <w:highlight w:val="none"/>
                <w:lang w:val="en-US" w:eastAsia="zh-CN"/>
              </w:rPr>
              <w:t>016</w:t>
            </w:r>
            <w:r>
              <w:rPr>
                <w:rFonts w:hint="eastAsia" w:cs="Times New Roman"/>
                <w:color w:val="auto"/>
                <w:highlight w:val="none"/>
              </w:rPr>
              <w:t>t/a，</w:t>
            </w:r>
            <w:r>
              <w:rPr>
                <w:rFonts w:hint="eastAsia" w:cs="Times New Roman"/>
                <w:color w:val="auto"/>
                <w:highlight w:val="none"/>
                <w:lang w:val="en-US" w:eastAsia="zh-CN"/>
              </w:rPr>
              <w:t>满足环评核定接管量要求，详细计算结果见下表</w:t>
            </w:r>
            <w:r>
              <w:rPr>
                <w:rFonts w:hint="default" w:cs="Times New Roman"/>
                <w:color w:val="auto"/>
                <w:highlight w:val="none"/>
              </w:rPr>
              <w:t>。</w:t>
            </w:r>
          </w:p>
          <w:p w14:paraId="6F04EA8A">
            <w:pPr>
              <w:keepNext w:val="0"/>
              <w:keepLines w:val="0"/>
              <w:pageBreakBefore w:val="0"/>
              <w:widowControl w:val="0"/>
              <w:suppressLineNumbers w:val="0"/>
              <w:shd w:val="clear" w:fill="FFFFFF" w:themeFill="background1"/>
              <w:kinsoku/>
              <w:wordWrap/>
              <w:overflowPunct/>
              <w:topLinePunct w:val="0"/>
              <w:autoSpaceDE/>
              <w:autoSpaceDN/>
              <w:bidi w:val="0"/>
              <w:adjustRightInd/>
              <w:snapToGrid/>
              <w:spacing w:before="0" w:beforeAutospacing="0" w:after="0" w:afterAutospacing="0" w:line="240" w:lineRule="exact"/>
              <w:ind w:left="0" w:right="0" w:firstLine="0" w:firstLineChars="0"/>
              <w:jc w:val="center"/>
              <w:textAlignment w:val="auto"/>
              <w:rPr>
                <w:rFonts w:hint="default" w:cs="Times New Roman"/>
                <w:b/>
                <w:bCs/>
                <w:color w:val="auto"/>
                <w:sz w:val="24"/>
                <w:szCs w:val="24"/>
                <w:highlight w:val="none"/>
              </w:rPr>
            </w:pPr>
            <w:bookmarkStart w:id="39" w:name="_Toc24756"/>
            <w:r>
              <w:rPr>
                <w:rFonts w:hint="eastAsia" w:cs="Times New Roman"/>
                <w:b/>
                <w:bCs/>
                <w:color w:val="auto"/>
                <w:sz w:val="24"/>
                <w:szCs w:val="24"/>
                <w:highlight w:val="none"/>
                <w:lang w:val="en-US" w:eastAsia="zh-CN"/>
              </w:rPr>
              <w:t>表7-6 废水污染物总量核定结果表</w:t>
            </w:r>
            <w:bookmarkEnd w:id="39"/>
          </w:p>
          <w:tbl>
            <w:tblPr>
              <w:tblStyle w:val="52"/>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23" w:type="dxa"/>
                <w:bottom w:w="0" w:type="dxa"/>
                <w:right w:w="23" w:type="dxa"/>
              </w:tblCellMar>
            </w:tblPr>
            <w:tblGrid>
              <w:gridCol w:w="1358"/>
              <w:gridCol w:w="1144"/>
              <w:gridCol w:w="2001"/>
              <w:gridCol w:w="1847"/>
              <w:gridCol w:w="1948"/>
            </w:tblGrid>
            <w:tr w14:paraId="536A88F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18" w:type="pct"/>
                  <w:tcBorders>
                    <w:tl2br w:val="nil"/>
                    <w:tr2bl w:val="nil"/>
                  </w:tcBorders>
                  <w:noWrap w:val="0"/>
                  <w:vAlign w:val="center"/>
                </w:tcPr>
                <w:p w14:paraId="71244B77">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b/>
                      <w:bCs/>
                      <w:color w:val="auto"/>
                      <w:highlight w:val="none"/>
                    </w:rPr>
                  </w:pPr>
                  <w:r>
                    <w:rPr>
                      <w:rFonts w:hint="default"/>
                      <w:b/>
                      <w:bCs/>
                      <w:color w:val="auto"/>
                      <w:highlight w:val="none"/>
                    </w:rPr>
                    <w:t>类型</w:t>
                  </w:r>
                </w:p>
              </w:tc>
              <w:tc>
                <w:tcPr>
                  <w:tcW w:w="689" w:type="pct"/>
                  <w:tcBorders>
                    <w:tl2br w:val="nil"/>
                    <w:tr2bl w:val="nil"/>
                  </w:tcBorders>
                  <w:noWrap w:val="0"/>
                  <w:vAlign w:val="center"/>
                </w:tcPr>
                <w:p w14:paraId="4477DAC6">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b/>
                      <w:bCs/>
                      <w:color w:val="auto"/>
                      <w:highlight w:val="none"/>
                    </w:rPr>
                  </w:pPr>
                  <w:r>
                    <w:rPr>
                      <w:rFonts w:hint="default"/>
                      <w:b/>
                      <w:bCs/>
                      <w:color w:val="auto"/>
                      <w:highlight w:val="none"/>
                    </w:rPr>
                    <w:t>监测因子</w:t>
                  </w:r>
                </w:p>
              </w:tc>
              <w:tc>
                <w:tcPr>
                  <w:tcW w:w="1205" w:type="pct"/>
                  <w:tcBorders>
                    <w:tl2br w:val="nil"/>
                    <w:tr2bl w:val="nil"/>
                  </w:tcBorders>
                  <w:noWrap w:val="0"/>
                  <w:vAlign w:val="center"/>
                </w:tcPr>
                <w:p w14:paraId="715A06D7">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b/>
                      <w:bCs/>
                      <w:color w:val="auto"/>
                      <w:highlight w:val="none"/>
                    </w:rPr>
                  </w:pPr>
                  <w:r>
                    <w:rPr>
                      <w:rFonts w:hint="eastAsia"/>
                      <w:b/>
                      <w:bCs/>
                      <w:color w:val="auto"/>
                      <w:highlight w:val="none"/>
                      <w:lang w:eastAsia="zh-CN"/>
                    </w:rPr>
                    <w:t>最大</w:t>
                  </w:r>
                  <w:r>
                    <w:rPr>
                      <w:rFonts w:hint="eastAsia"/>
                      <w:b/>
                      <w:bCs/>
                      <w:color w:val="auto"/>
                      <w:highlight w:val="none"/>
                      <w:lang w:val="en-US" w:eastAsia="zh-CN"/>
                    </w:rPr>
                    <w:t>排放浓度</w:t>
                  </w:r>
                  <w:r>
                    <w:rPr>
                      <w:rFonts w:hint="default"/>
                      <w:b/>
                      <w:bCs/>
                      <w:color w:val="auto"/>
                      <w:highlight w:val="none"/>
                    </w:rPr>
                    <w:t>（mg/L）</w:t>
                  </w:r>
                </w:p>
              </w:tc>
              <w:tc>
                <w:tcPr>
                  <w:tcW w:w="1112" w:type="pct"/>
                  <w:tcBorders>
                    <w:tl2br w:val="nil"/>
                    <w:tr2bl w:val="nil"/>
                  </w:tcBorders>
                  <w:noWrap w:val="0"/>
                  <w:vAlign w:val="center"/>
                </w:tcPr>
                <w:p w14:paraId="50C16398">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b/>
                      <w:bCs/>
                      <w:color w:val="auto"/>
                      <w:highlight w:val="none"/>
                    </w:rPr>
                  </w:pPr>
                  <w:r>
                    <w:rPr>
                      <w:rFonts w:hint="eastAsia"/>
                      <w:b/>
                      <w:bCs/>
                      <w:color w:val="auto"/>
                      <w:highlight w:val="none"/>
                      <w:lang w:val="en-US" w:eastAsia="zh-CN"/>
                    </w:rPr>
                    <w:t>实际</w:t>
                  </w:r>
                  <w:r>
                    <w:rPr>
                      <w:rFonts w:hint="eastAsia"/>
                      <w:b/>
                      <w:bCs/>
                      <w:color w:val="auto"/>
                      <w:highlight w:val="none"/>
                    </w:rPr>
                    <w:t>接管</w:t>
                  </w:r>
                  <w:r>
                    <w:rPr>
                      <w:rFonts w:hint="eastAsia"/>
                      <w:b/>
                      <w:bCs/>
                      <w:color w:val="auto"/>
                      <w:highlight w:val="none"/>
                      <w:lang w:val="en-US" w:eastAsia="zh-CN"/>
                    </w:rPr>
                    <w:t>量</w:t>
                  </w:r>
                  <w:r>
                    <w:rPr>
                      <w:rFonts w:hint="default"/>
                      <w:b/>
                      <w:bCs/>
                      <w:color w:val="auto"/>
                      <w:highlight w:val="none"/>
                    </w:rPr>
                    <w:t>（t/a）</w:t>
                  </w:r>
                </w:p>
              </w:tc>
              <w:tc>
                <w:tcPr>
                  <w:tcW w:w="1173" w:type="pct"/>
                  <w:tcBorders>
                    <w:tl2br w:val="nil"/>
                    <w:tr2bl w:val="nil"/>
                  </w:tcBorders>
                  <w:noWrap w:val="0"/>
                  <w:vAlign w:val="center"/>
                </w:tcPr>
                <w:p w14:paraId="14E168F8">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b/>
                      <w:bCs/>
                      <w:color w:val="auto"/>
                      <w:highlight w:val="none"/>
                    </w:rPr>
                  </w:pPr>
                  <w:r>
                    <w:rPr>
                      <w:rFonts w:hint="eastAsia"/>
                      <w:b/>
                      <w:bCs/>
                      <w:color w:val="auto"/>
                      <w:highlight w:val="none"/>
                    </w:rPr>
                    <w:t>环评核定接管量</w:t>
                  </w:r>
                  <w:r>
                    <w:rPr>
                      <w:rFonts w:hint="default"/>
                      <w:b/>
                      <w:bCs/>
                      <w:color w:val="auto"/>
                      <w:highlight w:val="none"/>
                    </w:rPr>
                    <w:t>（t/a）</w:t>
                  </w:r>
                </w:p>
              </w:tc>
            </w:tr>
            <w:tr w14:paraId="23B625A0">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03" w:hRule="atLeast"/>
                <w:jc w:val="center"/>
              </w:trPr>
              <w:tc>
                <w:tcPr>
                  <w:tcW w:w="818" w:type="pct"/>
                  <w:vMerge w:val="restart"/>
                  <w:tcBorders>
                    <w:tl2br w:val="nil"/>
                    <w:tr2bl w:val="nil"/>
                  </w:tcBorders>
                  <w:noWrap w:val="0"/>
                  <w:vAlign w:val="center"/>
                </w:tcPr>
                <w:p w14:paraId="0B4CB989">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rPr>
                  </w:pPr>
                  <w:r>
                    <w:rPr>
                      <w:rFonts w:hint="eastAsia"/>
                      <w:color w:val="auto"/>
                      <w:highlight w:val="none"/>
                      <w:lang w:val="en-US" w:eastAsia="zh-CN"/>
                    </w:rPr>
                    <w:t>综合废水</w:t>
                  </w:r>
                  <w:r>
                    <w:rPr>
                      <w:rFonts w:hint="eastAsia"/>
                      <w:color w:val="auto"/>
                      <w:highlight w:val="none"/>
                    </w:rPr>
                    <w:t>（</w:t>
                  </w:r>
                  <w:r>
                    <w:rPr>
                      <w:rFonts w:hint="eastAsia"/>
                      <w:color w:val="auto"/>
                      <w:highlight w:val="none"/>
                      <w:lang w:val="en-US" w:eastAsia="zh-CN"/>
                    </w:rPr>
                    <w:t>248.82</w:t>
                  </w:r>
                  <w:r>
                    <w:rPr>
                      <w:rFonts w:hint="eastAsia"/>
                      <w:color w:val="auto"/>
                      <w:highlight w:val="none"/>
                    </w:rPr>
                    <w:t>t/a）</w:t>
                  </w:r>
                </w:p>
              </w:tc>
              <w:tc>
                <w:tcPr>
                  <w:tcW w:w="689" w:type="pct"/>
                  <w:tcBorders>
                    <w:tl2br w:val="nil"/>
                    <w:tr2bl w:val="nil"/>
                  </w:tcBorders>
                  <w:noWrap w:val="0"/>
                  <w:vAlign w:val="center"/>
                </w:tcPr>
                <w:p w14:paraId="085E2084">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lang w:val="en-US" w:eastAsia="zh-CN"/>
                    </w:rPr>
                  </w:pPr>
                  <w:r>
                    <w:rPr>
                      <w:rFonts w:hint="default"/>
                      <w:color w:val="auto"/>
                      <w:highlight w:val="none"/>
                    </w:rPr>
                    <w:t>悬浮物</w:t>
                  </w:r>
                </w:p>
              </w:tc>
              <w:tc>
                <w:tcPr>
                  <w:tcW w:w="1205" w:type="pct"/>
                  <w:tcBorders>
                    <w:tl2br w:val="nil"/>
                    <w:tr2bl w:val="nil"/>
                  </w:tcBorders>
                  <w:noWrap w:val="0"/>
                  <w:vAlign w:val="center"/>
                </w:tcPr>
                <w:p w14:paraId="08749C37">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lang w:val="en-US" w:eastAsia="zh-CN"/>
                    </w:rPr>
                  </w:pPr>
                  <w:r>
                    <w:rPr>
                      <w:rFonts w:hint="eastAsia"/>
                      <w:color w:val="auto"/>
                      <w:highlight w:val="none"/>
                      <w:lang w:val="en-US" w:eastAsia="zh-CN"/>
                    </w:rPr>
                    <w:t>30</w:t>
                  </w:r>
                </w:p>
              </w:tc>
              <w:tc>
                <w:tcPr>
                  <w:tcW w:w="1112" w:type="pct"/>
                  <w:tcBorders>
                    <w:tl2br w:val="nil"/>
                    <w:tr2bl w:val="nil"/>
                  </w:tcBorders>
                  <w:shd w:val="clear" w:color="auto" w:fill="auto"/>
                  <w:noWrap w:val="0"/>
                  <w:vAlign w:val="center"/>
                </w:tcPr>
                <w:p w14:paraId="1F7E96F5">
                  <w:pPr>
                    <w:pStyle w:val="64"/>
                    <w:suppressLineNumbers w:val="0"/>
                    <w:bidi w:val="0"/>
                    <w:spacing w:before="0" w:beforeAutospacing="0" w:after="0" w:afterAutospacing="0"/>
                    <w:ind w:left="0" w:right="0"/>
                    <w:jc w:val="center"/>
                    <w:rPr>
                      <w:rFonts w:hint="default"/>
                      <w:color w:val="auto"/>
                      <w:highlight w:val="none"/>
                      <w:lang w:val="en-US" w:eastAsia="zh-CN"/>
                    </w:rPr>
                  </w:pPr>
                  <w:r>
                    <w:rPr>
                      <w:rFonts w:hint="eastAsia"/>
                      <w:color w:val="auto"/>
                      <w:highlight w:val="none"/>
                    </w:rPr>
                    <w:t>0.0075</w:t>
                  </w:r>
                </w:p>
              </w:tc>
              <w:tc>
                <w:tcPr>
                  <w:tcW w:w="1173" w:type="pct"/>
                  <w:tcBorders>
                    <w:tl2br w:val="nil"/>
                    <w:tr2bl w:val="nil"/>
                  </w:tcBorders>
                  <w:shd w:val="clear" w:color="auto" w:fill="auto"/>
                  <w:noWrap w:val="0"/>
                  <w:vAlign w:val="center"/>
                </w:tcPr>
                <w:p w14:paraId="0347ECC7">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0.04</w:t>
                  </w:r>
                </w:p>
              </w:tc>
            </w:tr>
            <w:tr w14:paraId="3DF9B4E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18" w:type="pct"/>
                  <w:vMerge w:val="continue"/>
                  <w:tcBorders>
                    <w:tl2br w:val="nil"/>
                    <w:tr2bl w:val="nil"/>
                  </w:tcBorders>
                  <w:noWrap w:val="0"/>
                  <w:vAlign w:val="center"/>
                </w:tcPr>
                <w:p w14:paraId="7D9D9D1C">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rPr>
                  </w:pPr>
                </w:p>
              </w:tc>
              <w:tc>
                <w:tcPr>
                  <w:tcW w:w="689" w:type="pct"/>
                  <w:tcBorders>
                    <w:tl2br w:val="nil"/>
                    <w:tr2bl w:val="nil"/>
                  </w:tcBorders>
                  <w:noWrap w:val="0"/>
                  <w:vAlign w:val="center"/>
                </w:tcPr>
                <w:p w14:paraId="70241E85">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lang w:val="en-US" w:eastAsia="zh-CN"/>
                    </w:rPr>
                  </w:pPr>
                  <w:r>
                    <w:rPr>
                      <w:rFonts w:hint="default"/>
                      <w:color w:val="auto"/>
                      <w:highlight w:val="none"/>
                    </w:rPr>
                    <w:t>化学需氧量</w:t>
                  </w:r>
                </w:p>
              </w:tc>
              <w:tc>
                <w:tcPr>
                  <w:tcW w:w="1205" w:type="pct"/>
                  <w:tcBorders>
                    <w:tl2br w:val="nil"/>
                    <w:tr2bl w:val="nil"/>
                  </w:tcBorders>
                  <w:noWrap w:val="0"/>
                  <w:vAlign w:val="center"/>
                </w:tcPr>
                <w:p w14:paraId="3EBBC61E">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lang w:val="en-US" w:eastAsia="zh-CN"/>
                    </w:rPr>
                  </w:pPr>
                  <w:r>
                    <w:rPr>
                      <w:rFonts w:hint="eastAsia"/>
                      <w:color w:val="auto"/>
                      <w:highlight w:val="none"/>
                      <w:lang w:val="en-US" w:eastAsia="zh-CN"/>
                    </w:rPr>
                    <w:t>28</w:t>
                  </w:r>
                </w:p>
              </w:tc>
              <w:tc>
                <w:tcPr>
                  <w:tcW w:w="1112" w:type="pct"/>
                  <w:tcBorders>
                    <w:tl2br w:val="nil"/>
                    <w:tr2bl w:val="nil"/>
                  </w:tcBorders>
                  <w:shd w:val="clear" w:color="auto" w:fill="auto"/>
                  <w:noWrap w:val="0"/>
                  <w:vAlign w:val="center"/>
                </w:tcPr>
                <w:p w14:paraId="17B2EEB4">
                  <w:pPr>
                    <w:pStyle w:val="64"/>
                    <w:suppressLineNumbers w:val="0"/>
                    <w:bidi w:val="0"/>
                    <w:spacing w:before="0" w:beforeAutospacing="0" w:after="0" w:afterAutospacing="0"/>
                    <w:ind w:left="0" w:right="0"/>
                    <w:jc w:val="center"/>
                    <w:rPr>
                      <w:rFonts w:hint="default"/>
                      <w:color w:val="auto"/>
                      <w:highlight w:val="none"/>
                      <w:lang w:val="en-US" w:eastAsia="zh-CN"/>
                    </w:rPr>
                  </w:pPr>
                  <w:r>
                    <w:rPr>
                      <w:rFonts w:hint="eastAsia"/>
                      <w:color w:val="auto"/>
                      <w:highlight w:val="none"/>
                    </w:rPr>
                    <w:t>0.0070</w:t>
                  </w:r>
                </w:p>
              </w:tc>
              <w:tc>
                <w:tcPr>
                  <w:tcW w:w="1173" w:type="pct"/>
                  <w:tcBorders>
                    <w:tl2br w:val="nil"/>
                    <w:tr2bl w:val="nil"/>
                  </w:tcBorders>
                  <w:shd w:val="clear" w:color="auto" w:fill="auto"/>
                  <w:noWrap w:val="0"/>
                  <w:vAlign w:val="center"/>
                </w:tcPr>
                <w:p w14:paraId="2FDDE775">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0.082</w:t>
                  </w:r>
                </w:p>
              </w:tc>
            </w:tr>
            <w:tr w14:paraId="137119B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18" w:type="pct"/>
                  <w:vMerge w:val="continue"/>
                  <w:tcBorders>
                    <w:tl2br w:val="nil"/>
                    <w:tr2bl w:val="nil"/>
                  </w:tcBorders>
                  <w:noWrap w:val="0"/>
                  <w:vAlign w:val="center"/>
                </w:tcPr>
                <w:p w14:paraId="04946C60">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rPr>
                  </w:pPr>
                </w:p>
              </w:tc>
              <w:tc>
                <w:tcPr>
                  <w:tcW w:w="689" w:type="pct"/>
                  <w:tcBorders>
                    <w:tl2br w:val="nil"/>
                    <w:tr2bl w:val="nil"/>
                  </w:tcBorders>
                  <w:noWrap w:val="0"/>
                  <w:vAlign w:val="center"/>
                </w:tcPr>
                <w:p w14:paraId="4512E11F">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lang w:val="en-US" w:eastAsia="zh-CN"/>
                    </w:rPr>
                  </w:pPr>
                  <w:r>
                    <w:rPr>
                      <w:rFonts w:hint="eastAsia"/>
                      <w:color w:val="auto"/>
                      <w:highlight w:val="none"/>
                      <w:lang w:val="en-US" w:eastAsia="zh-CN"/>
                    </w:rPr>
                    <w:t>氨氮</w:t>
                  </w:r>
                </w:p>
              </w:tc>
              <w:tc>
                <w:tcPr>
                  <w:tcW w:w="1205" w:type="pct"/>
                  <w:tcBorders>
                    <w:tl2br w:val="nil"/>
                    <w:tr2bl w:val="nil"/>
                  </w:tcBorders>
                  <w:noWrap w:val="0"/>
                  <w:vAlign w:val="center"/>
                </w:tcPr>
                <w:p w14:paraId="7891EAB6">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lang w:val="en-US" w:eastAsia="zh-CN"/>
                    </w:rPr>
                  </w:pPr>
                  <w:r>
                    <w:rPr>
                      <w:rFonts w:hint="eastAsia"/>
                      <w:color w:val="auto"/>
                      <w:highlight w:val="none"/>
                      <w:lang w:val="en-US" w:eastAsia="zh-CN"/>
                    </w:rPr>
                    <w:t>1.84</w:t>
                  </w:r>
                </w:p>
              </w:tc>
              <w:tc>
                <w:tcPr>
                  <w:tcW w:w="1112" w:type="pct"/>
                  <w:tcBorders>
                    <w:tl2br w:val="nil"/>
                    <w:tr2bl w:val="nil"/>
                  </w:tcBorders>
                  <w:shd w:val="clear" w:color="auto" w:fill="auto"/>
                  <w:noWrap w:val="0"/>
                  <w:vAlign w:val="center"/>
                </w:tcPr>
                <w:p w14:paraId="1B0A5A87">
                  <w:pPr>
                    <w:pStyle w:val="64"/>
                    <w:suppressLineNumbers w:val="0"/>
                    <w:bidi w:val="0"/>
                    <w:spacing w:before="0" w:beforeAutospacing="0" w:after="0" w:afterAutospacing="0"/>
                    <w:ind w:left="0" w:right="0"/>
                    <w:jc w:val="center"/>
                    <w:rPr>
                      <w:rFonts w:hint="default"/>
                      <w:color w:val="auto"/>
                      <w:highlight w:val="none"/>
                      <w:lang w:val="en-US" w:eastAsia="zh-CN"/>
                    </w:rPr>
                  </w:pPr>
                  <w:r>
                    <w:rPr>
                      <w:rFonts w:hint="eastAsia"/>
                      <w:color w:val="auto"/>
                      <w:highlight w:val="none"/>
                    </w:rPr>
                    <w:t>0.0005</w:t>
                  </w:r>
                </w:p>
              </w:tc>
              <w:tc>
                <w:tcPr>
                  <w:tcW w:w="1173" w:type="pct"/>
                  <w:tcBorders>
                    <w:tl2br w:val="nil"/>
                    <w:tr2bl w:val="nil"/>
                  </w:tcBorders>
                  <w:shd w:val="clear" w:color="auto" w:fill="auto"/>
                  <w:noWrap w:val="0"/>
                  <w:vAlign w:val="center"/>
                </w:tcPr>
                <w:p w14:paraId="0F8EA5DC">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0.011</w:t>
                  </w:r>
                </w:p>
              </w:tc>
            </w:tr>
            <w:tr w14:paraId="0164E13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18" w:type="pct"/>
                  <w:vMerge w:val="continue"/>
                  <w:tcBorders>
                    <w:tl2br w:val="nil"/>
                    <w:tr2bl w:val="nil"/>
                  </w:tcBorders>
                  <w:noWrap w:val="0"/>
                  <w:vAlign w:val="center"/>
                </w:tcPr>
                <w:p w14:paraId="69E4D14A">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rPr>
                  </w:pPr>
                </w:p>
              </w:tc>
              <w:tc>
                <w:tcPr>
                  <w:tcW w:w="689" w:type="pct"/>
                  <w:tcBorders>
                    <w:tl2br w:val="nil"/>
                    <w:tr2bl w:val="nil"/>
                  </w:tcBorders>
                  <w:noWrap w:val="0"/>
                  <w:vAlign w:val="center"/>
                </w:tcPr>
                <w:p w14:paraId="6EAD01FB">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eastAsia" w:eastAsia="宋体"/>
                      <w:color w:val="auto"/>
                      <w:highlight w:val="none"/>
                      <w:lang w:val="en-US" w:eastAsia="zh-CN"/>
                    </w:rPr>
                  </w:pPr>
                  <w:r>
                    <w:rPr>
                      <w:rFonts w:hint="default"/>
                      <w:color w:val="auto"/>
                      <w:highlight w:val="none"/>
                    </w:rPr>
                    <w:t>总磷</w:t>
                  </w:r>
                </w:p>
              </w:tc>
              <w:tc>
                <w:tcPr>
                  <w:tcW w:w="1205" w:type="pct"/>
                  <w:tcBorders>
                    <w:tl2br w:val="nil"/>
                    <w:tr2bl w:val="nil"/>
                  </w:tcBorders>
                  <w:noWrap w:val="0"/>
                  <w:vAlign w:val="center"/>
                </w:tcPr>
                <w:p w14:paraId="567F217F">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lang w:val="en-US" w:eastAsia="zh-CN"/>
                    </w:rPr>
                  </w:pPr>
                  <w:r>
                    <w:rPr>
                      <w:rFonts w:hint="eastAsia"/>
                      <w:color w:val="auto"/>
                      <w:highlight w:val="none"/>
                      <w:lang w:val="en-US" w:eastAsia="zh-CN"/>
                    </w:rPr>
                    <w:t>0.4</w:t>
                  </w:r>
                </w:p>
              </w:tc>
              <w:tc>
                <w:tcPr>
                  <w:tcW w:w="1112" w:type="pct"/>
                  <w:tcBorders>
                    <w:tl2br w:val="nil"/>
                    <w:tr2bl w:val="nil"/>
                  </w:tcBorders>
                  <w:shd w:val="clear" w:color="auto" w:fill="auto"/>
                  <w:noWrap w:val="0"/>
                  <w:vAlign w:val="center"/>
                </w:tcPr>
                <w:p w14:paraId="1EFF304B">
                  <w:pPr>
                    <w:pStyle w:val="64"/>
                    <w:suppressLineNumbers w:val="0"/>
                    <w:bidi w:val="0"/>
                    <w:spacing w:before="0" w:beforeAutospacing="0" w:after="0" w:afterAutospacing="0"/>
                    <w:ind w:left="0" w:right="0"/>
                    <w:jc w:val="center"/>
                    <w:rPr>
                      <w:rFonts w:hint="default"/>
                      <w:color w:val="auto"/>
                      <w:highlight w:val="none"/>
                      <w:lang w:val="en-US" w:eastAsia="zh-CN"/>
                    </w:rPr>
                  </w:pPr>
                  <w:r>
                    <w:rPr>
                      <w:rFonts w:hint="eastAsia"/>
                      <w:color w:val="auto"/>
                      <w:highlight w:val="none"/>
                    </w:rPr>
                    <w:t>0.0001</w:t>
                  </w:r>
                </w:p>
              </w:tc>
              <w:tc>
                <w:tcPr>
                  <w:tcW w:w="1173" w:type="pct"/>
                  <w:tcBorders>
                    <w:tl2br w:val="nil"/>
                    <w:tr2bl w:val="nil"/>
                  </w:tcBorders>
                  <w:shd w:val="clear" w:color="auto" w:fill="auto"/>
                  <w:noWrap w:val="0"/>
                  <w:vAlign w:val="center"/>
                </w:tcPr>
                <w:p w14:paraId="74118211">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0.00</w:t>
                  </w:r>
                  <w:r>
                    <w:rPr>
                      <w:rFonts w:hint="eastAsia"/>
                      <w:color w:val="auto"/>
                      <w:highlight w:val="none"/>
                      <w:lang w:val="en-US" w:eastAsia="zh-CN"/>
                    </w:rPr>
                    <w:t>2</w:t>
                  </w:r>
                </w:p>
              </w:tc>
            </w:tr>
            <w:tr w14:paraId="16946B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3" w:type="dxa"/>
                  <w:bottom w:w="0" w:type="dxa"/>
                  <w:right w:w="23" w:type="dxa"/>
                </w:tblCellMar>
              </w:tblPrEx>
              <w:trPr>
                <w:trHeight w:val="23" w:hRule="atLeast"/>
                <w:jc w:val="center"/>
              </w:trPr>
              <w:tc>
                <w:tcPr>
                  <w:tcW w:w="818" w:type="pct"/>
                  <w:vMerge w:val="continue"/>
                  <w:tcBorders>
                    <w:tl2br w:val="nil"/>
                    <w:tr2bl w:val="nil"/>
                  </w:tcBorders>
                  <w:noWrap w:val="0"/>
                  <w:vAlign w:val="center"/>
                </w:tcPr>
                <w:p w14:paraId="41EDF29D">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rPr>
                  </w:pPr>
                </w:p>
              </w:tc>
              <w:tc>
                <w:tcPr>
                  <w:tcW w:w="689" w:type="pct"/>
                  <w:tcBorders>
                    <w:tl2br w:val="nil"/>
                    <w:tr2bl w:val="nil"/>
                  </w:tcBorders>
                  <w:noWrap w:val="0"/>
                  <w:vAlign w:val="center"/>
                </w:tcPr>
                <w:p w14:paraId="1CCC30A4">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lang w:val="en-US" w:eastAsia="zh-CN"/>
                    </w:rPr>
                  </w:pPr>
                  <w:r>
                    <w:rPr>
                      <w:rFonts w:hint="eastAsia"/>
                      <w:color w:val="auto"/>
                      <w:highlight w:val="none"/>
                      <w:lang w:val="en-US" w:eastAsia="zh-CN"/>
                    </w:rPr>
                    <w:t>总氮</w:t>
                  </w:r>
                </w:p>
              </w:tc>
              <w:tc>
                <w:tcPr>
                  <w:tcW w:w="1205" w:type="pct"/>
                  <w:tcBorders>
                    <w:tl2br w:val="nil"/>
                    <w:tr2bl w:val="nil"/>
                  </w:tcBorders>
                  <w:noWrap w:val="0"/>
                  <w:vAlign w:val="center"/>
                </w:tcPr>
                <w:p w14:paraId="5B7EEA31">
                  <w:pPr>
                    <w:pStyle w:val="64"/>
                    <w:keepNext w:val="0"/>
                    <w:keepLines w:val="0"/>
                    <w:pageBreakBefore w:val="0"/>
                    <w:widowControl w:val="0"/>
                    <w:suppressLineNumbers w:val="0"/>
                    <w:shd w:val="clear" w:fill="FFFFFF" w:themeFill="background1"/>
                    <w:kinsoku/>
                    <w:wordWrap/>
                    <w:overflowPunct/>
                    <w:topLinePunct w:val="0"/>
                    <w:autoSpaceDE/>
                    <w:autoSpaceDN/>
                    <w:bidi w:val="0"/>
                    <w:spacing w:before="0" w:beforeAutospacing="0" w:after="0" w:afterAutospacing="0" w:line="240" w:lineRule="exact"/>
                    <w:ind w:left="0" w:right="0"/>
                    <w:jc w:val="center"/>
                    <w:textAlignment w:val="auto"/>
                    <w:rPr>
                      <w:rFonts w:hint="default"/>
                      <w:color w:val="auto"/>
                      <w:highlight w:val="none"/>
                      <w:lang w:val="en-US" w:eastAsia="zh-CN"/>
                    </w:rPr>
                  </w:pPr>
                  <w:r>
                    <w:rPr>
                      <w:rFonts w:hint="eastAsia"/>
                      <w:color w:val="auto"/>
                      <w:highlight w:val="none"/>
                      <w:lang w:val="en-US" w:eastAsia="zh-CN"/>
                    </w:rPr>
                    <w:t>6.62</w:t>
                  </w:r>
                </w:p>
              </w:tc>
              <w:tc>
                <w:tcPr>
                  <w:tcW w:w="1112" w:type="pct"/>
                  <w:tcBorders>
                    <w:tl2br w:val="nil"/>
                    <w:tr2bl w:val="nil"/>
                  </w:tcBorders>
                  <w:shd w:val="clear" w:color="auto" w:fill="auto"/>
                  <w:noWrap w:val="0"/>
                  <w:vAlign w:val="center"/>
                </w:tcPr>
                <w:p w14:paraId="1FBFE71B">
                  <w:pPr>
                    <w:pStyle w:val="64"/>
                    <w:suppressLineNumbers w:val="0"/>
                    <w:bidi w:val="0"/>
                    <w:spacing w:before="0" w:beforeAutospacing="0" w:after="0" w:afterAutospacing="0"/>
                    <w:ind w:left="0" w:right="0"/>
                    <w:jc w:val="center"/>
                    <w:rPr>
                      <w:rFonts w:hint="default"/>
                      <w:color w:val="auto"/>
                      <w:highlight w:val="none"/>
                      <w:lang w:val="en-US" w:eastAsia="zh-CN"/>
                    </w:rPr>
                  </w:pPr>
                  <w:r>
                    <w:rPr>
                      <w:rFonts w:hint="eastAsia"/>
                      <w:color w:val="auto"/>
                      <w:highlight w:val="none"/>
                    </w:rPr>
                    <w:t>0.0016</w:t>
                  </w:r>
                </w:p>
              </w:tc>
              <w:tc>
                <w:tcPr>
                  <w:tcW w:w="1173" w:type="pct"/>
                  <w:tcBorders>
                    <w:tl2br w:val="nil"/>
                    <w:tr2bl w:val="nil"/>
                  </w:tcBorders>
                  <w:shd w:val="clear" w:color="auto" w:fill="auto"/>
                  <w:noWrap w:val="0"/>
                  <w:vAlign w:val="center"/>
                </w:tcPr>
                <w:p w14:paraId="227CB13F">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rPr>
                    <w:t>0.017</w:t>
                  </w:r>
                </w:p>
              </w:tc>
            </w:tr>
          </w:tbl>
          <w:p w14:paraId="048B7B16">
            <w:pPr>
              <w:suppressLineNumbers w:val="0"/>
              <w:spacing w:before="0" w:beforeAutospacing="0" w:after="0" w:afterAutospacing="0"/>
              <w:ind w:left="0" w:leftChars="0" w:right="0" w:firstLine="0" w:firstLineChars="0"/>
              <w:rPr>
                <w:rFonts w:hint="eastAsia" w:cs="Times New Roman"/>
                <w:color w:val="auto"/>
                <w:highlight w:val="none"/>
                <w:lang w:val="en-US" w:eastAsia="zh-CN"/>
              </w:rPr>
            </w:pPr>
          </w:p>
        </w:tc>
      </w:tr>
    </w:tbl>
    <w:p w14:paraId="6D96278D">
      <w:pPr>
        <w:pStyle w:val="2"/>
        <w:bidi w:val="0"/>
        <w:rPr>
          <w:rFonts w:hint="eastAsia" w:ascii="Times New Roman" w:hAnsi="Times New Roman" w:eastAsia="宋体"/>
          <w:caps w:val="0"/>
          <w:color w:val="auto"/>
          <w:highlight w:val="none"/>
          <w:lang w:eastAsia="zh-CN"/>
        </w:rPr>
      </w:pPr>
      <w:r>
        <w:rPr>
          <w:rFonts w:hint="eastAsia" w:ascii="Times New Roman" w:hAnsi="Times New Roman" w:eastAsia="宋体"/>
          <w:b w:val="0"/>
          <w:caps w:val="0"/>
          <w:color w:val="auto"/>
          <w:sz w:val="24"/>
          <w:highlight w:val="none"/>
        </w:rPr>
        <w:br w:type="page"/>
      </w:r>
      <w:bookmarkStart w:id="40" w:name="_Toc9812"/>
      <w:bookmarkStart w:id="41" w:name="_Toc24352"/>
      <w:bookmarkStart w:id="42" w:name="_Toc3400"/>
      <w:r>
        <w:rPr>
          <w:rFonts w:hint="eastAsia" w:ascii="Times New Roman" w:hAnsi="Times New Roman" w:eastAsia="宋体"/>
          <w:caps w:val="0"/>
          <w:color w:val="auto"/>
          <w:highlight w:val="none"/>
        </w:rPr>
        <w:t>表八</w:t>
      </w:r>
      <w:bookmarkEnd w:id="40"/>
      <w:bookmarkEnd w:id="41"/>
      <w:bookmarkEnd w:id="42"/>
    </w:p>
    <w:tbl>
      <w:tblPr>
        <w:tblStyle w:val="5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EB8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35" w:type="dxa"/>
            <w:noWrap w:val="0"/>
            <w:vAlign w:val="top"/>
          </w:tcPr>
          <w:p w14:paraId="691A2AA2">
            <w:pPr>
              <w:suppressLineNumbers w:val="0"/>
              <w:bidi w:val="0"/>
              <w:spacing w:before="0" w:beforeAutospacing="0" w:after="0" w:afterAutospacing="0"/>
              <w:ind w:left="0" w:leftChars="0" w:right="0" w:firstLine="0" w:firstLineChars="0"/>
              <w:rPr>
                <w:rFonts w:hint="eastAsia" w:ascii="Times New Roman" w:hAnsi="Times New Roman" w:eastAsia="宋体" w:cs="Times New Roman"/>
                <w:b/>
                <w:bCs/>
                <w:caps w:val="0"/>
                <w:color w:val="auto"/>
                <w:sz w:val="28"/>
                <w:szCs w:val="28"/>
                <w:highlight w:val="none"/>
                <w:lang w:val="en-US" w:eastAsia="zh-CN"/>
              </w:rPr>
            </w:pPr>
            <w:r>
              <w:rPr>
                <w:rFonts w:hint="default" w:ascii="Times New Roman" w:hAnsi="Times New Roman" w:eastAsia="宋体" w:cs="Times New Roman"/>
                <w:b/>
                <w:bCs/>
                <w:caps w:val="0"/>
                <w:color w:val="auto"/>
                <w:sz w:val="28"/>
                <w:szCs w:val="28"/>
                <w:highlight w:val="none"/>
              </w:rPr>
              <w:t>验收监测结论</w:t>
            </w:r>
            <w:r>
              <w:rPr>
                <w:rFonts w:hint="eastAsia" w:ascii="Times New Roman" w:hAnsi="Times New Roman" w:eastAsia="宋体" w:cs="Times New Roman"/>
                <w:b/>
                <w:bCs/>
                <w:caps w:val="0"/>
                <w:color w:val="auto"/>
                <w:sz w:val="28"/>
                <w:szCs w:val="28"/>
                <w:highlight w:val="none"/>
                <w:lang w:eastAsia="zh-CN"/>
              </w:rPr>
              <w:t>：</w:t>
            </w:r>
          </w:p>
          <w:p w14:paraId="6BA210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b/>
                <w:bCs/>
                <w:caps w:val="0"/>
                <w:color w:val="auto"/>
                <w:highlight w:val="none"/>
                <w:lang w:val="en-US" w:eastAsia="zh-CN"/>
              </w:rPr>
            </w:pPr>
            <w:r>
              <w:rPr>
                <w:rFonts w:hint="eastAsia" w:ascii="Times New Roman" w:hAnsi="Times New Roman" w:eastAsia="宋体" w:cs="Times New Roman"/>
                <w:b/>
                <w:bCs/>
                <w:caps w:val="0"/>
                <w:color w:val="auto"/>
                <w:highlight w:val="none"/>
                <w:lang w:val="en-US" w:eastAsia="zh-CN"/>
              </w:rPr>
              <w:t>1、</w:t>
            </w:r>
            <w:r>
              <w:rPr>
                <w:rFonts w:hint="default" w:ascii="Times New Roman" w:hAnsi="Times New Roman" w:eastAsia="宋体" w:cs="Times New Roman"/>
                <w:b/>
                <w:bCs/>
                <w:caps w:val="0"/>
                <w:color w:val="auto"/>
                <w:highlight w:val="none"/>
                <w:lang w:val="en-US" w:eastAsia="zh-CN"/>
              </w:rPr>
              <w:t>与</w:t>
            </w:r>
            <w:r>
              <w:rPr>
                <w:rFonts w:hint="default" w:ascii="Times New Roman" w:hAnsi="Times New Roman" w:eastAsia="宋体" w:cs="Times New Roman"/>
                <w:b/>
                <w:bCs/>
                <w:caps w:val="0"/>
                <w:color w:val="auto"/>
                <w:highlight w:val="none"/>
                <w:lang w:val="zh-CN" w:eastAsia="zh-CN"/>
              </w:rPr>
              <w:t>《建设项目竣工环境保护验收暂行办法》对比性分析</w:t>
            </w:r>
          </w:p>
          <w:p w14:paraId="1F6796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ascii="Times New Roman" w:hAnsi="Times New Roman" w:eastAsia="宋体" w:cs="Times New Roman"/>
                <w:caps w:val="0"/>
                <w:color w:val="auto"/>
                <w:highlight w:val="none"/>
                <w:lang w:val="zh-CN" w:eastAsia="zh-CN"/>
              </w:rPr>
            </w:pPr>
            <w:r>
              <w:rPr>
                <w:rFonts w:hint="default" w:ascii="Times New Roman" w:hAnsi="Times New Roman" w:eastAsia="宋体" w:cs="Times New Roman"/>
                <w:caps w:val="0"/>
                <w:color w:val="auto"/>
                <w:highlight w:val="none"/>
                <w:lang w:val="zh-CN" w:eastAsia="zh-CN"/>
              </w:rPr>
              <w:t>根据《建设项目竣工环境保护验收暂行办法》，建设项目环境保护设施存在下列情形之一的，建设单位不得提出验收合格的意见：</w:t>
            </w:r>
          </w:p>
          <w:p w14:paraId="604D2590">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right="0"/>
              <w:textAlignment w:val="baseline"/>
              <w:rPr>
                <w:rFonts w:hint="default" w:ascii="Times New Roman" w:hAnsi="Times New Roman" w:eastAsia="宋体" w:cs="Times New Roman"/>
                <w:b/>
                <w:bCs/>
                <w:caps w:val="0"/>
                <w:color w:val="auto"/>
                <w:sz w:val="24"/>
                <w:szCs w:val="24"/>
                <w:highlight w:val="none"/>
              </w:rPr>
            </w:pPr>
            <w:r>
              <w:rPr>
                <w:rFonts w:hint="default" w:ascii="Times New Roman" w:hAnsi="Times New Roman" w:eastAsia="宋体" w:cs="Times New Roman"/>
                <w:b/>
                <w:bCs/>
                <w:caps w:val="0"/>
                <w:color w:val="auto"/>
                <w:sz w:val="24"/>
                <w:szCs w:val="24"/>
                <w:highlight w:val="none"/>
              </w:rPr>
              <w:t>表8-1 不得提出验收合格意见情形的检查</w:t>
            </w:r>
          </w:p>
          <w:tbl>
            <w:tblPr>
              <w:tblStyle w:val="53"/>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1011"/>
              <w:gridCol w:w="3645"/>
              <w:gridCol w:w="2605"/>
              <w:gridCol w:w="1042"/>
            </w:tblGrid>
            <w:tr w14:paraId="0D97EED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9" w:type="pct"/>
                  <w:tcBorders>
                    <w:tl2br w:val="nil"/>
                    <w:tr2bl w:val="nil"/>
                  </w:tcBorders>
                  <w:noWrap w:val="0"/>
                  <w:vAlign w:val="center"/>
                </w:tcPr>
                <w:p w14:paraId="1D5AC49E">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b/>
                      <w:bCs/>
                      <w:caps w:val="0"/>
                      <w:color w:val="auto"/>
                      <w:highlight w:val="none"/>
                      <w:lang w:val="zh-CN"/>
                    </w:rPr>
                  </w:pPr>
                  <w:r>
                    <w:rPr>
                      <w:rFonts w:hint="default" w:ascii="Times New Roman" w:hAnsi="Times New Roman" w:eastAsia="宋体" w:cs="Times New Roman"/>
                      <w:b/>
                      <w:bCs/>
                      <w:caps w:val="0"/>
                      <w:color w:val="auto"/>
                      <w:highlight w:val="none"/>
                      <w:lang w:val="zh-CN"/>
                    </w:rPr>
                    <w:t>政策</w:t>
                  </w:r>
                </w:p>
                <w:p w14:paraId="57743FA5">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b/>
                      <w:bCs/>
                      <w:caps w:val="0"/>
                      <w:color w:val="auto"/>
                      <w:highlight w:val="none"/>
                      <w:lang w:val="zh-CN"/>
                    </w:rPr>
                  </w:pPr>
                  <w:r>
                    <w:rPr>
                      <w:rFonts w:hint="default" w:ascii="Times New Roman" w:hAnsi="Times New Roman" w:eastAsia="宋体" w:cs="Times New Roman"/>
                      <w:b/>
                      <w:bCs/>
                      <w:caps w:val="0"/>
                      <w:color w:val="auto"/>
                      <w:highlight w:val="none"/>
                      <w:lang w:val="zh-CN"/>
                    </w:rPr>
                    <w:t>文件</w:t>
                  </w:r>
                </w:p>
              </w:tc>
              <w:tc>
                <w:tcPr>
                  <w:tcW w:w="2194" w:type="pct"/>
                  <w:tcBorders>
                    <w:tl2br w:val="nil"/>
                    <w:tr2bl w:val="nil"/>
                  </w:tcBorders>
                  <w:noWrap w:val="0"/>
                  <w:vAlign w:val="center"/>
                </w:tcPr>
                <w:p w14:paraId="1DCD9DCA">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b/>
                      <w:bCs/>
                      <w:caps w:val="0"/>
                      <w:color w:val="auto"/>
                      <w:highlight w:val="none"/>
                      <w:lang w:val="zh-CN"/>
                    </w:rPr>
                  </w:pPr>
                  <w:r>
                    <w:rPr>
                      <w:rFonts w:hint="default" w:ascii="Times New Roman" w:hAnsi="Times New Roman" w:eastAsia="宋体" w:cs="Times New Roman"/>
                      <w:b/>
                      <w:bCs/>
                      <w:caps w:val="0"/>
                      <w:color w:val="auto"/>
                      <w:highlight w:val="none"/>
                      <w:lang w:val="zh-CN"/>
                    </w:rPr>
                    <w:t>内容</w:t>
                  </w:r>
                </w:p>
              </w:tc>
              <w:tc>
                <w:tcPr>
                  <w:tcW w:w="1568" w:type="pct"/>
                  <w:tcBorders>
                    <w:tl2br w:val="nil"/>
                    <w:tr2bl w:val="nil"/>
                  </w:tcBorders>
                  <w:noWrap w:val="0"/>
                  <w:vAlign w:val="center"/>
                </w:tcPr>
                <w:p w14:paraId="2B6FE1F6">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b/>
                      <w:bCs/>
                      <w:caps w:val="0"/>
                      <w:color w:val="auto"/>
                      <w:highlight w:val="none"/>
                      <w:lang w:val="zh-CN"/>
                    </w:rPr>
                  </w:pPr>
                  <w:r>
                    <w:rPr>
                      <w:rFonts w:hint="default" w:ascii="Times New Roman" w:hAnsi="Times New Roman" w:eastAsia="宋体" w:cs="Times New Roman"/>
                      <w:b/>
                      <w:bCs/>
                      <w:caps w:val="0"/>
                      <w:color w:val="auto"/>
                      <w:highlight w:val="none"/>
                      <w:lang w:val="zh-CN"/>
                    </w:rPr>
                    <w:t>本项目情况</w:t>
                  </w:r>
                </w:p>
              </w:tc>
              <w:tc>
                <w:tcPr>
                  <w:tcW w:w="627" w:type="pct"/>
                  <w:tcBorders>
                    <w:tl2br w:val="nil"/>
                    <w:tr2bl w:val="nil"/>
                  </w:tcBorders>
                  <w:noWrap w:val="0"/>
                  <w:vAlign w:val="center"/>
                </w:tcPr>
                <w:p w14:paraId="7EAEBA79">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b/>
                      <w:bCs/>
                      <w:caps w:val="0"/>
                      <w:color w:val="auto"/>
                      <w:highlight w:val="none"/>
                      <w:lang w:val="zh-CN"/>
                    </w:rPr>
                  </w:pPr>
                  <w:r>
                    <w:rPr>
                      <w:rFonts w:hint="default" w:ascii="Times New Roman" w:hAnsi="Times New Roman" w:eastAsia="宋体" w:cs="Times New Roman"/>
                      <w:b/>
                      <w:bCs/>
                      <w:caps w:val="0"/>
                      <w:color w:val="auto"/>
                      <w:highlight w:val="none"/>
                      <w:lang w:val="zh-CN"/>
                    </w:rPr>
                    <w:t>结论</w:t>
                  </w:r>
                </w:p>
              </w:tc>
            </w:tr>
            <w:tr w14:paraId="67D1E03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9" w:type="pct"/>
                  <w:vMerge w:val="restart"/>
                  <w:tcBorders>
                    <w:tl2br w:val="nil"/>
                    <w:tr2bl w:val="nil"/>
                  </w:tcBorders>
                  <w:noWrap w:val="0"/>
                  <w:vAlign w:val="center"/>
                </w:tcPr>
                <w:p w14:paraId="523F1F5F">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zh-CN" w:eastAsia="zh-CN"/>
                    </w:rPr>
                    <w:t>《建设项目竣工环境保护验收暂行办法》</w:t>
                  </w:r>
                </w:p>
              </w:tc>
              <w:tc>
                <w:tcPr>
                  <w:tcW w:w="2194" w:type="pct"/>
                  <w:tcBorders>
                    <w:tl2br w:val="nil"/>
                    <w:tr2bl w:val="nil"/>
                  </w:tcBorders>
                  <w:noWrap w:val="0"/>
                  <w:vAlign w:val="center"/>
                </w:tcPr>
                <w:p w14:paraId="1E8F080E">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en-US" w:eastAsia="zh-CN"/>
                    </w:rPr>
                    <w:t>（一）未按环境影响报告书（表）及其审批部门审批决定要求建成环境保护设施，或者环境保护设施不能与主体工程同时投产或者使用的；</w:t>
                  </w:r>
                </w:p>
              </w:tc>
              <w:tc>
                <w:tcPr>
                  <w:tcW w:w="1568" w:type="pct"/>
                  <w:tcBorders>
                    <w:tl2br w:val="nil"/>
                    <w:tr2bl w:val="nil"/>
                  </w:tcBorders>
                  <w:noWrap w:val="0"/>
                  <w:vAlign w:val="center"/>
                </w:tcPr>
                <w:p w14:paraId="2631E5E7">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zh-CN"/>
                    </w:rPr>
                    <w:t>已按</w:t>
                  </w:r>
                  <w:r>
                    <w:rPr>
                      <w:rFonts w:hint="default" w:ascii="Times New Roman" w:hAnsi="Times New Roman" w:eastAsia="宋体" w:cs="Times New Roman"/>
                      <w:caps w:val="0"/>
                      <w:color w:val="auto"/>
                      <w:highlight w:val="none"/>
                      <w:lang w:val="en-US" w:eastAsia="zh-CN"/>
                    </w:rPr>
                    <w:t>环境影响报告表及审批部门审批决定要求建成环境保护设施</w:t>
                  </w:r>
                  <w:r>
                    <w:rPr>
                      <w:rFonts w:hint="eastAsia" w:cs="Times New Roman"/>
                      <w:caps w:val="0"/>
                      <w:color w:val="auto"/>
                      <w:highlight w:val="none"/>
                      <w:lang w:val="en-US" w:eastAsia="zh-CN"/>
                    </w:rPr>
                    <w:t>，</w:t>
                  </w:r>
                  <w:r>
                    <w:rPr>
                      <w:rFonts w:hint="default" w:ascii="Times New Roman" w:hAnsi="Times New Roman" w:eastAsia="宋体" w:cs="Times New Roman"/>
                      <w:caps w:val="0"/>
                      <w:color w:val="auto"/>
                      <w:highlight w:val="none"/>
                      <w:lang w:val="en-US" w:eastAsia="zh-CN"/>
                    </w:rPr>
                    <w:t>并和主体工程同时投产使用</w:t>
                  </w:r>
                  <w:r>
                    <w:rPr>
                      <w:rFonts w:hint="eastAsia" w:cs="Times New Roman"/>
                      <w:caps w:val="0"/>
                      <w:color w:val="auto"/>
                      <w:highlight w:val="none"/>
                      <w:lang w:val="en-US" w:eastAsia="zh-CN"/>
                    </w:rPr>
                    <w:t>；</w:t>
                  </w:r>
                </w:p>
              </w:tc>
              <w:tc>
                <w:tcPr>
                  <w:tcW w:w="627" w:type="pct"/>
                  <w:tcBorders>
                    <w:tl2br w:val="nil"/>
                    <w:tr2bl w:val="nil"/>
                  </w:tcBorders>
                  <w:noWrap w:val="0"/>
                  <w:vAlign w:val="center"/>
                </w:tcPr>
                <w:p w14:paraId="312D98DD">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zh-CN" w:eastAsia="zh-CN"/>
                    </w:rPr>
                    <w:t>满足验收合格条件</w:t>
                  </w:r>
                </w:p>
              </w:tc>
            </w:tr>
            <w:tr w14:paraId="06FFE5DE">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9" w:type="pct"/>
                  <w:vMerge w:val="continue"/>
                  <w:tcBorders>
                    <w:tl2br w:val="nil"/>
                    <w:tr2bl w:val="nil"/>
                  </w:tcBorders>
                  <w:noWrap w:val="0"/>
                  <w:vAlign w:val="center"/>
                </w:tcPr>
                <w:p w14:paraId="33A65BD4">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p>
              </w:tc>
              <w:tc>
                <w:tcPr>
                  <w:tcW w:w="2194" w:type="pct"/>
                  <w:tcBorders>
                    <w:tl2br w:val="nil"/>
                    <w:tr2bl w:val="nil"/>
                  </w:tcBorders>
                  <w:noWrap w:val="0"/>
                  <w:vAlign w:val="center"/>
                </w:tcPr>
                <w:p w14:paraId="4EEEFEB5">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en-US" w:eastAsia="zh-CN"/>
                    </w:rPr>
                    <w:t>（二）污染物排放不符合国家和地方相关标准、环境影响报告书（表）及其审批部门审批决定或者重点污染物排放总量控制指标要求的；</w:t>
                  </w:r>
                </w:p>
              </w:tc>
              <w:tc>
                <w:tcPr>
                  <w:tcW w:w="1568" w:type="pct"/>
                  <w:tcBorders>
                    <w:tl2br w:val="nil"/>
                    <w:tr2bl w:val="nil"/>
                  </w:tcBorders>
                  <w:noWrap w:val="0"/>
                  <w:vAlign w:val="center"/>
                </w:tcPr>
                <w:p w14:paraId="3865A5A7">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lang w:val="zh-CN" w:eastAsia="zh-CN"/>
                    </w:rPr>
                    <w:t>本项目污染物排放</w:t>
                  </w:r>
                  <w:r>
                    <w:rPr>
                      <w:rFonts w:hint="default" w:ascii="Times New Roman" w:hAnsi="Times New Roman" w:eastAsia="宋体" w:cs="Times New Roman"/>
                      <w:caps w:val="0"/>
                      <w:color w:val="auto"/>
                      <w:highlight w:val="none"/>
                      <w:lang w:val="en-US" w:eastAsia="zh-CN"/>
                    </w:rPr>
                    <w:t>符合国家和地方相关标准、环境影响报告表及其审批部门的审批决定，满足重点污染物排放总量控制指标要求；</w:t>
                  </w:r>
                </w:p>
              </w:tc>
              <w:tc>
                <w:tcPr>
                  <w:tcW w:w="627" w:type="pct"/>
                  <w:tcBorders>
                    <w:tl2br w:val="nil"/>
                    <w:tr2bl w:val="nil"/>
                  </w:tcBorders>
                  <w:noWrap w:val="0"/>
                  <w:vAlign w:val="center"/>
                </w:tcPr>
                <w:p w14:paraId="3224BAEF">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eastAsia="zh-CN"/>
                    </w:rPr>
                  </w:pPr>
                  <w:r>
                    <w:rPr>
                      <w:rFonts w:hint="default" w:ascii="Times New Roman" w:hAnsi="Times New Roman" w:eastAsia="宋体" w:cs="Times New Roman"/>
                      <w:caps w:val="0"/>
                      <w:color w:val="auto"/>
                      <w:highlight w:val="none"/>
                      <w:lang w:val="zh-CN" w:eastAsia="zh-CN"/>
                    </w:rPr>
                    <w:t>满足验收合格条件</w:t>
                  </w:r>
                </w:p>
              </w:tc>
            </w:tr>
            <w:tr w14:paraId="76CE3FE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9" w:type="pct"/>
                  <w:vMerge w:val="continue"/>
                  <w:tcBorders>
                    <w:tl2br w:val="nil"/>
                    <w:tr2bl w:val="nil"/>
                  </w:tcBorders>
                  <w:noWrap w:val="0"/>
                  <w:vAlign w:val="center"/>
                </w:tcPr>
                <w:p w14:paraId="5273D708">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p>
              </w:tc>
              <w:tc>
                <w:tcPr>
                  <w:tcW w:w="2194" w:type="pct"/>
                  <w:tcBorders>
                    <w:tl2br w:val="nil"/>
                    <w:tr2bl w:val="nil"/>
                  </w:tcBorders>
                  <w:noWrap w:val="0"/>
                  <w:vAlign w:val="center"/>
                </w:tcPr>
                <w:p w14:paraId="039F589F">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en-US" w:eastAsia="zh-CN"/>
                    </w:rPr>
                    <w:t>（三）环境影响报告书（表）经批准后，该建设项目的性质、规模、地点、采用的生产工艺或者防治污染、防止生态破坏的措施发生重大变动，建设单位未重新报批环境影响报告书（表）或者环境影响报告书（表）未经批准的；</w:t>
                  </w:r>
                </w:p>
              </w:tc>
              <w:tc>
                <w:tcPr>
                  <w:tcW w:w="1568" w:type="pct"/>
                  <w:tcBorders>
                    <w:tl2br w:val="nil"/>
                    <w:tr2bl w:val="nil"/>
                  </w:tcBorders>
                  <w:noWrap w:val="0"/>
                  <w:vAlign w:val="center"/>
                </w:tcPr>
                <w:p w14:paraId="1D61E535">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lang w:val="en-US" w:eastAsia="zh-CN"/>
                    </w:rPr>
                    <w:t>本项目</w:t>
                  </w:r>
                  <w:r>
                    <w:rPr>
                      <w:rFonts w:hint="eastAsia" w:cs="Times New Roman"/>
                      <w:caps w:val="0"/>
                      <w:color w:val="auto"/>
                      <w:highlight w:val="none"/>
                      <w:lang w:val="en-US" w:eastAsia="zh-CN"/>
                    </w:rPr>
                    <w:t>未发生重大变动；</w:t>
                  </w:r>
                </w:p>
              </w:tc>
              <w:tc>
                <w:tcPr>
                  <w:tcW w:w="627" w:type="pct"/>
                  <w:tcBorders>
                    <w:tl2br w:val="nil"/>
                    <w:tr2bl w:val="nil"/>
                  </w:tcBorders>
                  <w:noWrap w:val="0"/>
                  <w:vAlign w:val="center"/>
                </w:tcPr>
                <w:p w14:paraId="5B0DFB6F">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eastAsia="zh-CN"/>
                    </w:rPr>
                  </w:pPr>
                  <w:r>
                    <w:rPr>
                      <w:rFonts w:hint="default" w:ascii="Times New Roman" w:hAnsi="Times New Roman" w:eastAsia="宋体" w:cs="Times New Roman"/>
                      <w:caps w:val="0"/>
                      <w:color w:val="auto"/>
                      <w:highlight w:val="none"/>
                      <w:lang w:val="zh-CN" w:eastAsia="zh-CN"/>
                    </w:rPr>
                    <w:t>满足验收合格条件</w:t>
                  </w:r>
                </w:p>
              </w:tc>
            </w:tr>
            <w:tr w14:paraId="3ED3993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9" w:type="pct"/>
                  <w:vMerge w:val="continue"/>
                  <w:tcBorders>
                    <w:tl2br w:val="nil"/>
                    <w:tr2bl w:val="nil"/>
                  </w:tcBorders>
                  <w:noWrap w:val="0"/>
                  <w:vAlign w:val="center"/>
                </w:tcPr>
                <w:p w14:paraId="747E168D">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p>
              </w:tc>
              <w:tc>
                <w:tcPr>
                  <w:tcW w:w="2194" w:type="pct"/>
                  <w:tcBorders>
                    <w:tl2br w:val="nil"/>
                    <w:tr2bl w:val="nil"/>
                  </w:tcBorders>
                  <w:noWrap w:val="0"/>
                  <w:vAlign w:val="center"/>
                </w:tcPr>
                <w:p w14:paraId="7F4D73A7">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en-US" w:eastAsia="zh-CN"/>
                    </w:rPr>
                    <w:t>（四）建设过程中造成重大环境污染未治理完成，或者造成重大生态破坏未恢复的；</w:t>
                  </w:r>
                </w:p>
              </w:tc>
              <w:tc>
                <w:tcPr>
                  <w:tcW w:w="1568" w:type="pct"/>
                  <w:tcBorders>
                    <w:tl2br w:val="nil"/>
                    <w:tr2bl w:val="nil"/>
                  </w:tcBorders>
                  <w:noWrap w:val="0"/>
                  <w:vAlign w:val="center"/>
                </w:tcPr>
                <w:p w14:paraId="52B6D817">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lang w:val="en-US" w:eastAsia="zh-CN"/>
                    </w:rPr>
                    <w:t>本项目建设过程中未造成重大环境污染及重大生态破坏</w:t>
                  </w:r>
                  <w:r>
                    <w:rPr>
                      <w:rFonts w:hint="eastAsia" w:cs="Times New Roman"/>
                      <w:caps w:val="0"/>
                      <w:color w:val="auto"/>
                      <w:highlight w:val="none"/>
                      <w:lang w:val="en-US" w:eastAsia="zh-CN"/>
                    </w:rPr>
                    <w:t>；</w:t>
                  </w:r>
                </w:p>
              </w:tc>
              <w:tc>
                <w:tcPr>
                  <w:tcW w:w="627" w:type="pct"/>
                  <w:tcBorders>
                    <w:tl2br w:val="nil"/>
                    <w:tr2bl w:val="nil"/>
                  </w:tcBorders>
                  <w:noWrap w:val="0"/>
                  <w:vAlign w:val="center"/>
                </w:tcPr>
                <w:p w14:paraId="2C4E8B76">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eastAsia="zh-CN"/>
                    </w:rPr>
                  </w:pPr>
                  <w:r>
                    <w:rPr>
                      <w:rFonts w:hint="default" w:ascii="Times New Roman" w:hAnsi="Times New Roman" w:eastAsia="宋体" w:cs="Times New Roman"/>
                      <w:caps w:val="0"/>
                      <w:color w:val="auto"/>
                      <w:highlight w:val="none"/>
                      <w:lang w:val="zh-CN" w:eastAsia="zh-CN"/>
                    </w:rPr>
                    <w:t>满足验收合格条件</w:t>
                  </w:r>
                </w:p>
              </w:tc>
            </w:tr>
            <w:tr w14:paraId="2E41C290">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9" w:type="pct"/>
                  <w:vMerge w:val="continue"/>
                  <w:tcBorders>
                    <w:tl2br w:val="nil"/>
                    <w:tr2bl w:val="nil"/>
                  </w:tcBorders>
                  <w:noWrap w:val="0"/>
                  <w:vAlign w:val="center"/>
                </w:tcPr>
                <w:p w14:paraId="25D1AA1C">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p>
              </w:tc>
              <w:tc>
                <w:tcPr>
                  <w:tcW w:w="2194" w:type="pct"/>
                  <w:tcBorders>
                    <w:tl2br w:val="nil"/>
                    <w:tr2bl w:val="nil"/>
                  </w:tcBorders>
                  <w:noWrap w:val="0"/>
                  <w:vAlign w:val="center"/>
                </w:tcPr>
                <w:p w14:paraId="11D9E117">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en-US" w:eastAsia="zh-CN"/>
                    </w:rPr>
                    <w:t>（五）纳入排污许可管理的建设项目，无证排污或者不按证排污的；</w:t>
                  </w:r>
                </w:p>
              </w:tc>
              <w:tc>
                <w:tcPr>
                  <w:tcW w:w="1568" w:type="pct"/>
                  <w:tcBorders>
                    <w:tl2br w:val="nil"/>
                    <w:tr2bl w:val="nil"/>
                  </w:tcBorders>
                  <w:noWrap w:val="0"/>
                  <w:vAlign w:val="center"/>
                </w:tcPr>
                <w:p w14:paraId="18418904">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en-US" w:eastAsia="zh-CN"/>
                    </w:rPr>
                  </w:pPr>
                  <w:r>
                    <w:rPr>
                      <w:rFonts w:hint="eastAsia" w:ascii="Times New Roman" w:hAnsi="Times New Roman" w:eastAsia="宋体" w:cs="Times New Roman"/>
                      <w:caps w:val="0"/>
                      <w:color w:val="auto"/>
                      <w:highlight w:val="none"/>
                      <w:lang w:val="en-US" w:eastAsia="zh-CN"/>
                    </w:rPr>
                    <w:t>本项目</w:t>
                  </w:r>
                  <w:r>
                    <w:rPr>
                      <w:rFonts w:hint="eastAsia" w:cs="Times New Roman"/>
                      <w:caps w:val="0"/>
                      <w:color w:val="auto"/>
                      <w:highlight w:val="none"/>
                      <w:lang w:val="en-US" w:eastAsia="zh-CN"/>
                    </w:rPr>
                    <w:t>行业类别为</w:t>
                  </w:r>
                  <w:r>
                    <w:rPr>
                      <w:rFonts w:hint="eastAsia"/>
                      <w:color w:val="auto"/>
                      <w:highlight w:val="none"/>
                      <w:lang w:eastAsia="zh-CN"/>
                    </w:rPr>
                    <w:t>C3581医疗诊断、监护及治疗设备制造</w:t>
                  </w:r>
                  <w:r>
                    <w:rPr>
                      <w:rFonts w:hint="eastAsia" w:ascii="Times New Roman" w:hAnsi="Times New Roman" w:eastAsia="宋体" w:cs="Times New Roman"/>
                      <w:caps w:val="0"/>
                      <w:color w:val="auto"/>
                      <w:highlight w:val="none"/>
                      <w:lang w:val="en-US" w:eastAsia="zh-CN"/>
                    </w:rPr>
                    <w:t>，企业已按照要求进行</w:t>
                  </w:r>
                  <w:r>
                    <w:rPr>
                      <w:rFonts w:hint="eastAsia" w:cs="Times New Roman"/>
                      <w:caps w:val="0"/>
                      <w:color w:val="auto"/>
                      <w:highlight w:val="none"/>
                      <w:lang w:val="en-US" w:eastAsia="zh-CN"/>
                    </w:rPr>
                    <w:t>排污登记；</w:t>
                  </w:r>
                </w:p>
              </w:tc>
              <w:tc>
                <w:tcPr>
                  <w:tcW w:w="627" w:type="pct"/>
                  <w:tcBorders>
                    <w:tl2br w:val="nil"/>
                    <w:tr2bl w:val="nil"/>
                  </w:tcBorders>
                  <w:noWrap w:val="0"/>
                  <w:vAlign w:val="center"/>
                </w:tcPr>
                <w:p w14:paraId="1DF7A231">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eastAsia="zh-CN"/>
                    </w:rPr>
                  </w:pPr>
                  <w:r>
                    <w:rPr>
                      <w:rFonts w:hint="default" w:ascii="Times New Roman" w:hAnsi="Times New Roman" w:eastAsia="宋体" w:cs="Times New Roman"/>
                      <w:caps w:val="0"/>
                      <w:color w:val="auto"/>
                      <w:highlight w:val="none"/>
                      <w:lang w:val="zh-CN" w:eastAsia="zh-CN"/>
                    </w:rPr>
                    <w:t>满足验收合格条件</w:t>
                  </w:r>
                </w:p>
              </w:tc>
            </w:tr>
            <w:tr w14:paraId="34EA940D">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9" w:type="pct"/>
                  <w:vMerge w:val="continue"/>
                  <w:tcBorders>
                    <w:tl2br w:val="nil"/>
                    <w:tr2bl w:val="nil"/>
                  </w:tcBorders>
                  <w:noWrap w:val="0"/>
                  <w:vAlign w:val="center"/>
                </w:tcPr>
                <w:p w14:paraId="6C13FD31">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p>
              </w:tc>
              <w:tc>
                <w:tcPr>
                  <w:tcW w:w="2194" w:type="pct"/>
                  <w:tcBorders>
                    <w:tl2br w:val="nil"/>
                    <w:tr2bl w:val="nil"/>
                  </w:tcBorders>
                  <w:noWrap w:val="0"/>
                  <w:vAlign w:val="center"/>
                </w:tcPr>
                <w:p w14:paraId="3B0AE5AE">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en-US" w:eastAsia="zh-CN"/>
                    </w:rPr>
                    <w:t>（六）分期建设、分期投入生产或者使用依法应当分期验收的建设项目，其分期建设、分期投入生产或者使用的环境保护设施防治环境污染和生态破坏的能力不能满足其相应主体工程需要的；</w:t>
                  </w:r>
                </w:p>
              </w:tc>
              <w:tc>
                <w:tcPr>
                  <w:tcW w:w="1568" w:type="pct"/>
                  <w:tcBorders>
                    <w:tl2br w:val="nil"/>
                    <w:tr2bl w:val="nil"/>
                  </w:tcBorders>
                  <w:noWrap w:val="0"/>
                  <w:vAlign w:val="center"/>
                </w:tcPr>
                <w:p w14:paraId="6425877E">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lang w:val="en-US" w:eastAsia="zh-CN"/>
                    </w:rPr>
                    <w:t>本项目已全部建设完成，本次验收范围为</w:t>
                  </w:r>
                  <w:r>
                    <w:rPr>
                      <w:rFonts w:hint="eastAsia" w:cs="Times New Roman"/>
                      <w:caps w:val="0"/>
                      <w:color w:val="auto"/>
                      <w:highlight w:val="none"/>
                      <w:lang w:val="en-US" w:eastAsia="zh-CN"/>
                    </w:rPr>
                    <w:t>“骨科运动医学类医疗器械生产项目”</w:t>
                  </w:r>
                  <w:r>
                    <w:rPr>
                      <w:rFonts w:hint="default" w:ascii="Times New Roman" w:hAnsi="Times New Roman" w:eastAsia="宋体" w:cs="Times New Roman"/>
                      <w:caps w:val="0"/>
                      <w:color w:val="auto"/>
                      <w:highlight w:val="none"/>
                      <w:lang w:val="en-US" w:eastAsia="zh-CN"/>
                    </w:rPr>
                    <w:t>整体验收</w:t>
                  </w:r>
                  <w:r>
                    <w:rPr>
                      <w:rFonts w:hint="eastAsia" w:cs="Times New Roman"/>
                      <w:caps w:val="0"/>
                      <w:color w:val="auto"/>
                      <w:highlight w:val="none"/>
                      <w:lang w:val="en-US" w:eastAsia="zh-CN"/>
                    </w:rPr>
                    <w:t>；</w:t>
                  </w:r>
                </w:p>
              </w:tc>
              <w:tc>
                <w:tcPr>
                  <w:tcW w:w="627" w:type="pct"/>
                  <w:tcBorders>
                    <w:tl2br w:val="nil"/>
                    <w:tr2bl w:val="nil"/>
                  </w:tcBorders>
                  <w:noWrap w:val="0"/>
                  <w:vAlign w:val="center"/>
                </w:tcPr>
                <w:p w14:paraId="78971641">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eastAsia="zh-CN"/>
                    </w:rPr>
                  </w:pPr>
                  <w:r>
                    <w:rPr>
                      <w:rFonts w:hint="default" w:ascii="Times New Roman" w:hAnsi="Times New Roman" w:eastAsia="宋体" w:cs="Times New Roman"/>
                      <w:caps w:val="0"/>
                      <w:color w:val="auto"/>
                      <w:highlight w:val="none"/>
                      <w:lang w:val="zh-CN" w:eastAsia="zh-CN"/>
                    </w:rPr>
                    <w:t>满足验收合格条件</w:t>
                  </w:r>
                </w:p>
              </w:tc>
            </w:tr>
            <w:tr w14:paraId="0BF7DCB9">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9" w:type="pct"/>
                  <w:vMerge w:val="continue"/>
                  <w:tcBorders>
                    <w:tl2br w:val="nil"/>
                    <w:tr2bl w:val="nil"/>
                  </w:tcBorders>
                  <w:noWrap w:val="0"/>
                  <w:vAlign w:val="center"/>
                </w:tcPr>
                <w:p w14:paraId="6801B8D8">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p>
              </w:tc>
              <w:tc>
                <w:tcPr>
                  <w:tcW w:w="2194" w:type="pct"/>
                  <w:tcBorders>
                    <w:tl2br w:val="nil"/>
                    <w:tr2bl w:val="nil"/>
                  </w:tcBorders>
                  <w:noWrap w:val="0"/>
                  <w:vAlign w:val="center"/>
                </w:tcPr>
                <w:p w14:paraId="37CE1C5F">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en-US" w:eastAsia="zh-CN"/>
                    </w:rPr>
                    <w:t>（七）建设单位因该建设项目违反国家和地方环境保护法律法规受到处罚，被责令改正，尚未改正完成的；</w:t>
                  </w:r>
                </w:p>
              </w:tc>
              <w:tc>
                <w:tcPr>
                  <w:tcW w:w="1568" w:type="pct"/>
                  <w:tcBorders>
                    <w:tl2br w:val="nil"/>
                    <w:tr2bl w:val="nil"/>
                  </w:tcBorders>
                  <w:noWrap w:val="0"/>
                  <w:vAlign w:val="center"/>
                </w:tcPr>
                <w:p w14:paraId="423F91B7">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本项目未</w:t>
                  </w:r>
                  <w:r>
                    <w:rPr>
                      <w:rFonts w:hint="default" w:ascii="Times New Roman" w:hAnsi="Times New Roman" w:eastAsia="宋体" w:cs="Times New Roman"/>
                      <w:caps w:val="0"/>
                      <w:color w:val="auto"/>
                      <w:highlight w:val="none"/>
                      <w:lang w:val="en-US" w:eastAsia="zh-CN"/>
                    </w:rPr>
                    <w:t>违反国家和地方环境保护法律法规</w:t>
                  </w:r>
                  <w:r>
                    <w:rPr>
                      <w:rFonts w:hint="eastAsia" w:ascii="Times New Roman" w:hAnsi="Times New Roman" w:eastAsia="宋体" w:cs="Times New Roman"/>
                      <w:caps w:val="0"/>
                      <w:color w:val="auto"/>
                      <w:highlight w:val="none"/>
                      <w:lang w:val="en-US" w:eastAsia="zh-CN"/>
                    </w:rPr>
                    <w:t>，未受到处罚</w:t>
                  </w:r>
                  <w:r>
                    <w:rPr>
                      <w:rFonts w:hint="eastAsia" w:cs="Times New Roman"/>
                      <w:caps w:val="0"/>
                      <w:color w:val="auto"/>
                      <w:highlight w:val="none"/>
                      <w:lang w:val="en-US" w:eastAsia="zh-CN"/>
                    </w:rPr>
                    <w:t>；</w:t>
                  </w:r>
                </w:p>
              </w:tc>
              <w:tc>
                <w:tcPr>
                  <w:tcW w:w="627" w:type="pct"/>
                  <w:tcBorders>
                    <w:tl2br w:val="nil"/>
                    <w:tr2bl w:val="nil"/>
                  </w:tcBorders>
                  <w:noWrap w:val="0"/>
                  <w:vAlign w:val="center"/>
                </w:tcPr>
                <w:p w14:paraId="74B56AF7">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eastAsia="zh-CN"/>
                    </w:rPr>
                  </w:pPr>
                  <w:r>
                    <w:rPr>
                      <w:rFonts w:hint="default" w:ascii="Times New Roman" w:hAnsi="Times New Roman" w:eastAsia="宋体" w:cs="Times New Roman"/>
                      <w:caps w:val="0"/>
                      <w:color w:val="auto"/>
                      <w:highlight w:val="none"/>
                      <w:lang w:val="zh-CN" w:eastAsia="zh-CN"/>
                    </w:rPr>
                    <w:t>满足验收合格条件</w:t>
                  </w:r>
                </w:p>
              </w:tc>
            </w:tr>
            <w:tr w14:paraId="4AD67C4B">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9" w:type="pct"/>
                  <w:vMerge w:val="continue"/>
                  <w:tcBorders>
                    <w:tl2br w:val="nil"/>
                    <w:tr2bl w:val="nil"/>
                  </w:tcBorders>
                  <w:noWrap w:val="0"/>
                  <w:vAlign w:val="center"/>
                </w:tcPr>
                <w:p w14:paraId="79F04B08">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p>
              </w:tc>
              <w:tc>
                <w:tcPr>
                  <w:tcW w:w="2194" w:type="pct"/>
                  <w:tcBorders>
                    <w:tl2br w:val="nil"/>
                    <w:tr2bl w:val="nil"/>
                  </w:tcBorders>
                  <w:noWrap w:val="0"/>
                  <w:vAlign w:val="center"/>
                </w:tcPr>
                <w:p w14:paraId="3478F64F">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en-US" w:eastAsia="zh-CN"/>
                    </w:rPr>
                    <w:t>（八）验收报告的基础资料数据明显不实，内容存在重大缺项、遗漏，或者验收结论不明确、不合理的；</w:t>
                  </w:r>
                </w:p>
              </w:tc>
              <w:tc>
                <w:tcPr>
                  <w:tcW w:w="1568" w:type="pct"/>
                  <w:tcBorders>
                    <w:tl2br w:val="nil"/>
                    <w:tr2bl w:val="nil"/>
                  </w:tcBorders>
                  <w:noWrap w:val="0"/>
                  <w:vAlign w:val="center"/>
                </w:tcPr>
                <w:p w14:paraId="10F1EB86">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lang w:val="en-US" w:eastAsia="zh-CN"/>
                    </w:rPr>
                    <w:t>本项目验收报告基础资料齐全，无重大缺项、遗漏</w:t>
                  </w:r>
                  <w:r>
                    <w:rPr>
                      <w:rFonts w:hint="eastAsia" w:cs="Times New Roman"/>
                      <w:caps w:val="0"/>
                      <w:color w:val="auto"/>
                      <w:highlight w:val="none"/>
                      <w:lang w:val="en-US" w:eastAsia="zh-CN"/>
                    </w:rPr>
                    <w:t>；</w:t>
                  </w:r>
                </w:p>
              </w:tc>
              <w:tc>
                <w:tcPr>
                  <w:tcW w:w="627" w:type="pct"/>
                  <w:tcBorders>
                    <w:tl2br w:val="nil"/>
                    <w:tr2bl w:val="nil"/>
                  </w:tcBorders>
                  <w:noWrap w:val="0"/>
                  <w:vAlign w:val="center"/>
                </w:tcPr>
                <w:p w14:paraId="40BC541B">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eastAsia="zh-CN"/>
                    </w:rPr>
                  </w:pPr>
                  <w:r>
                    <w:rPr>
                      <w:rFonts w:hint="default" w:ascii="Times New Roman" w:hAnsi="Times New Roman" w:eastAsia="宋体" w:cs="Times New Roman"/>
                      <w:caps w:val="0"/>
                      <w:color w:val="auto"/>
                      <w:highlight w:val="none"/>
                      <w:lang w:val="zh-CN" w:eastAsia="zh-CN"/>
                    </w:rPr>
                    <w:t>满足验收合格条件</w:t>
                  </w:r>
                </w:p>
              </w:tc>
            </w:tr>
            <w:tr w14:paraId="235C2673">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609" w:type="pct"/>
                  <w:vMerge w:val="continue"/>
                  <w:tcBorders>
                    <w:tl2br w:val="nil"/>
                    <w:tr2bl w:val="nil"/>
                  </w:tcBorders>
                  <w:noWrap w:val="0"/>
                  <w:vAlign w:val="center"/>
                </w:tcPr>
                <w:p w14:paraId="61182ED7">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p>
              </w:tc>
              <w:tc>
                <w:tcPr>
                  <w:tcW w:w="2194" w:type="pct"/>
                  <w:tcBorders>
                    <w:tl2br w:val="nil"/>
                    <w:tr2bl w:val="nil"/>
                  </w:tcBorders>
                  <w:noWrap w:val="0"/>
                  <w:vAlign w:val="center"/>
                </w:tcPr>
                <w:p w14:paraId="43400033">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rPr>
                  </w:pPr>
                  <w:r>
                    <w:rPr>
                      <w:rFonts w:hint="default" w:ascii="Times New Roman" w:hAnsi="Times New Roman" w:eastAsia="宋体" w:cs="Times New Roman"/>
                      <w:caps w:val="0"/>
                      <w:color w:val="auto"/>
                      <w:highlight w:val="none"/>
                      <w:lang w:val="en-US" w:eastAsia="zh-CN"/>
                    </w:rPr>
                    <w:t>（九）其他环境保护法律法规规章等规定不得通过环境保护验收的。</w:t>
                  </w:r>
                </w:p>
              </w:tc>
              <w:tc>
                <w:tcPr>
                  <w:tcW w:w="1568" w:type="pct"/>
                  <w:tcBorders>
                    <w:tl2br w:val="nil"/>
                    <w:tr2bl w:val="nil"/>
                  </w:tcBorders>
                  <w:noWrap w:val="0"/>
                  <w:vAlign w:val="center"/>
                </w:tcPr>
                <w:p w14:paraId="55CC1611">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en-US" w:eastAsia="zh-CN"/>
                    </w:rPr>
                  </w:pPr>
                  <w:r>
                    <w:rPr>
                      <w:rFonts w:hint="default" w:ascii="Times New Roman" w:hAnsi="Times New Roman" w:eastAsia="宋体" w:cs="Times New Roman"/>
                      <w:caps w:val="0"/>
                      <w:color w:val="auto"/>
                      <w:highlight w:val="none"/>
                      <w:lang w:val="en-US" w:eastAsia="zh-CN"/>
                    </w:rPr>
                    <w:t>本项目建设未违反其他环境保护法律法规规章</w:t>
                  </w:r>
                  <w:r>
                    <w:rPr>
                      <w:rFonts w:hint="eastAsia" w:cs="Times New Roman"/>
                      <w:caps w:val="0"/>
                      <w:color w:val="auto"/>
                      <w:highlight w:val="none"/>
                      <w:lang w:val="en-US" w:eastAsia="zh-CN"/>
                    </w:rPr>
                    <w:t>。</w:t>
                  </w:r>
                </w:p>
              </w:tc>
              <w:tc>
                <w:tcPr>
                  <w:tcW w:w="627" w:type="pct"/>
                  <w:tcBorders>
                    <w:tl2br w:val="nil"/>
                    <w:tr2bl w:val="nil"/>
                  </w:tcBorders>
                  <w:noWrap w:val="0"/>
                  <w:vAlign w:val="center"/>
                </w:tcPr>
                <w:p w14:paraId="7BE98BC8">
                  <w:pPr>
                    <w:pStyle w:val="91"/>
                    <w:keepNext/>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exact"/>
                    <w:ind w:left="0" w:leftChars="0" w:right="0" w:rightChars="0" w:firstLine="0" w:firstLineChars="0"/>
                    <w:jc w:val="center"/>
                    <w:textAlignment w:val="baseline"/>
                    <w:rPr>
                      <w:rFonts w:hint="default" w:ascii="Times New Roman" w:hAnsi="Times New Roman" w:eastAsia="宋体" w:cs="Times New Roman"/>
                      <w:caps w:val="0"/>
                      <w:color w:val="auto"/>
                      <w:highlight w:val="none"/>
                      <w:lang w:val="zh-CN" w:eastAsia="zh-CN"/>
                    </w:rPr>
                  </w:pPr>
                  <w:r>
                    <w:rPr>
                      <w:rFonts w:hint="default" w:ascii="Times New Roman" w:hAnsi="Times New Roman" w:eastAsia="宋体" w:cs="Times New Roman"/>
                      <w:caps w:val="0"/>
                      <w:color w:val="auto"/>
                      <w:highlight w:val="none"/>
                      <w:lang w:val="zh-CN" w:eastAsia="zh-CN"/>
                    </w:rPr>
                    <w:t>满足验收合格条件</w:t>
                  </w:r>
                </w:p>
              </w:tc>
            </w:tr>
          </w:tbl>
          <w:p w14:paraId="526ABA3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Times New Roman" w:hAnsi="Times New Roman" w:eastAsia="宋体" w:cs="Times New Roman"/>
                <w:b/>
                <w:bCs/>
                <w:caps w:val="0"/>
                <w:color w:val="auto"/>
                <w:highlight w:val="none"/>
                <w:lang w:val="en-US" w:eastAsia="zh-CN"/>
              </w:rPr>
            </w:pPr>
          </w:p>
          <w:p w14:paraId="49BEA0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default" w:ascii="Times New Roman" w:hAnsi="Times New Roman" w:eastAsia="宋体" w:cs="Times New Roman"/>
                <w:caps w:val="0"/>
                <w:color w:val="auto"/>
                <w:highlight w:val="none"/>
                <w:lang w:val="en-US" w:eastAsia="zh-CN"/>
              </w:rPr>
            </w:pPr>
            <w:r>
              <w:rPr>
                <w:rFonts w:hint="eastAsia" w:ascii="Times New Roman" w:hAnsi="Times New Roman" w:eastAsia="宋体" w:cs="Times New Roman"/>
                <w:b/>
                <w:bCs/>
                <w:caps w:val="0"/>
                <w:color w:val="auto"/>
                <w:highlight w:val="none"/>
                <w:lang w:val="en-US" w:eastAsia="zh-CN"/>
              </w:rPr>
              <w:t>2、</w:t>
            </w:r>
            <w:r>
              <w:rPr>
                <w:rFonts w:hint="default" w:ascii="Times New Roman" w:hAnsi="Times New Roman" w:eastAsia="宋体" w:cs="Times New Roman"/>
                <w:b/>
                <w:bCs/>
                <w:caps w:val="0"/>
                <w:color w:val="auto"/>
                <w:highlight w:val="none"/>
                <w:lang w:val="en-US" w:eastAsia="zh-CN"/>
              </w:rPr>
              <w:t>验收监测</w:t>
            </w:r>
            <w:r>
              <w:rPr>
                <w:rFonts w:hint="eastAsia" w:cs="Times New Roman"/>
                <w:b/>
                <w:bCs/>
                <w:caps w:val="0"/>
                <w:color w:val="auto"/>
                <w:highlight w:val="none"/>
                <w:lang w:val="en-US" w:eastAsia="zh-CN"/>
              </w:rPr>
              <w:t>结论</w:t>
            </w:r>
          </w:p>
          <w:p w14:paraId="1C9E7D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val="en-US" w:eastAsia="zh-CN"/>
              </w:rPr>
              <w:t>（1）</w:t>
            </w:r>
            <w:r>
              <w:rPr>
                <w:rFonts w:hint="eastAsia" w:ascii="Times New Roman" w:hAnsi="Times New Roman" w:eastAsia="宋体" w:cs="Times New Roman"/>
                <w:color w:val="auto"/>
                <w:highlight w:val="none"/>
              </w:rPr>
              <w:t>废水</w:t>
            </w:r>
            <w:r>
              <w:rPr>
                <w:rFonts w:hint="eastAsia" w:ascii="Times New Roman" w:hAnsi="Times New Roman" w:eastAsia="宋体" w:cs="Times New Roman"/>
                <w:color w:val="auto"/>
                <w:highlight w:val="none"/>
                <w:lang w:eastAsia="zh-CN"/>
              </w:rPr>
              <w:t>监测结果与评价</w:t>
            </w:r>
          </w:p>
          <w:p w14:paraId="259851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在验收监测期间</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厂区污水总排口DW001排放</w:t>
            </w:r>
            <w:r>
              <w:rPr>
                <w:rFonts w:hint="eastAsia" w:ascii="Times New Roman" w:hAnsi="Times New Roman" w:eastAsia="宋体" w:cs="Times New Roman"/>
                <w:color w:val="auto"/>
                <w:sz w:val="24"/>
                <w:szCs w:val="24"/>
                <w:highlight w:val="none"/>
              </w:rPr>
              <w:t>的pH值</w:t>
            </w:r>
            <w:r>
              <w:rPr>
                <w:rFonts w:hint="eastAsia" w:ascii="Times New Roman" w:hAnsi="Times New Roman" w:eastAsia="宋体" w:cs="Times New Roman"/>
                <w:color w:val="auto"/>
                <w:sz w:val="24"/>
                <w:szCs w:val="24"/>
                <w:highlight w:val="none"/>
                <w:lang w:val="en-US" w:eastAsia="zh-CN"/>
              </w:rPr>
              <w:t>排放浓度为</w:t>
            </w:r>
            <w:r>
              <w:rPr>
                <w:rFonts w:hint="eastAsia" w:cs="Times New Roman"/>
                <w:color w:val="auto"/>
                <w:sz w:val="24"/>
                <w:szCs w:val="24"/>
                <w:highlight w:val="none"/>
                <w:lang w:val="en-US" w:eastAsia="zh-CN"/>
              </w:rPr>
              <w:t>7.6-7.7</w:t>
            </w:r>
            <w:r>
              <w:rPr>
                <w:rFonts w:hint="eastAsia" w:ascii="Times New Roman" w:hAnsi="Times New Roman" w:eastAsia="宋体" w:cs="Times New Roman"/>
                <w:color w:val="auto"/>
                <w:sz w:val="24"/>
                <w:szCs w:val="24"/>
                <w:highlight w:val="none"/>
                <w:lang w:val="en-US" w:eastAsia="zh-CN"/>
              </w:rPr>
              <w:t>（无量纲），</w:t>
            </w:r>
            <w:r>
              <w:rPr>
                <w:rFonts w:hint="eastAsia" w:ascii="Times New Roman" w:hAnsi="Times New Roman" w:eastAsia="宋体" w:cs="Times New Roman"/>
                <w:color w:val="auto"/>
                <w:sz w:val="24"/>
                <w:szCs w:val="24"/>
                <w:highlight w:val="none"/>
              </w:rPr>
              <w:t>悬浮物</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化学需氧量</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氨氮</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总磷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总氮最大排放浓度</w:t>
            </w:r>
            <w:r>
              <w:rPr>
                <w:rFonts w:hint="default" w:ascii="Times New Roman" w:hAnsi="Times New Roman" w:eastAsia="宋体" w:cs="Times New Roman"/>
                <w:color w:val="auto"/>
                <w:sz w:val="24"/>
                <w:szCs w:val="24"/>
                <w:highlight w:val="none"/>
              </w:rPr>
              <w:t>分别为</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val="en-US" w:eastAsia="zh-CN"/>
              </w:rPr>
              <w:t>28</w:t>
            </w:r>
            <w:r>
              <w:rPr>
                <w:rFonts w:hint="eastAsia"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rPr>
              <w:t>g/L、</w:t>
            </w:r>
            <w:r>
              <w:rPr>
                <w:rFonts w:hint="eastAsia" w:cs="Times New Roman"/>
                <w:color w:val="auto"/>
                <w:sz w:val="24"/>
                <w:szCs w:val="24"/>
                <w:highlight w:val="none"/>
                <w:lang w:val="en-US" w:eastAsia="zh-CN"/>
              </w:rPr>
              <w:t>1.84</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val="en-US" w:eastAsia="zh-CN"/>
              </w:rPr>
              <w:t>0.4</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6.62</w:t>
            </w:r>
            <w:r>
              <w:rPr>
                <w:rFonts w:hint="default" w:ascii="Times New Roman" w:hAnsi="Times New Roman" w:eastAsia="宋体" w:cs="Times New Roman"/>
                <w:color w:val="auto"/>
                <w:sz w:val="24"/>
                <w:szCs w:val="24"/>
                <w:highlight w:val="none"/>
              </w:rPr>
              <w:t>mg/L</w:t>
            </w:r>
            <w:r>
              <w:rPr>
                <w:rFonts w:hint="eastAsia" w:ascii="Times New Roman" w:hAnsi="Times New Roman" w:eastAsia="宋体" w:cs="Times New Roman"/>
                <w:color w:val="auto"/>
                <w:sz w:val="24"/>
                <w:szCs w:val="24"/>
                <w:highlight w:val="none"/>
              </w:rPr>
              <w:t>，满足</w:t>
            </w:r>
            <w:r>
              <w:rPr>
                <w:rFonts w:hint="eastAsia" w:cs="Times New Roman"/>
                <w:color w:val="auto"/>
                <w:sz w:val="24"/>
                <w:szCs w:val="24"/>
                <w:highlight w:val="none"/>
                <w:lang w:val="en-US" w:eastAsia="zh-CN"/>
              </w:rPr>
              <w:t>高淳新区污水处理厂（南京荣泰污水处理有限公司）</w:t>
            </w:r>
            <w:r>
              <w:rPr>
                <w:rFonts w:hint="eastAsia" w:ascii="Times New Roman" w:hAnsi="Times New Roman" w:eastAsia="宋体" w:cs="Times New Roman"/>
                <w:color w:val="auto"/>
                <w:sz w:val="24"/>
                <w:szCs w:val="24"/>
                <w:highlight w:val="none"/>
              </w:rPr>
              <w:t>的接管标准。</w:t>
            </w:r>
          </w:p>
          <w:p w14:paraId="13DFF0C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（2）</w:t>
            </w:r>
            <w:r>
              <w:rPr>
                <w:rFonts w:hint="eastAsia" w:ascii="Times New Roman" w:hAnsi="Times New Roman" w:eastAsia="宋体" w:cs="Times New Roman"/>
                <w:color w:val="auto"/>
                <w:highlight w:val="none"/>
              </w:rPr>
              <w:t>废气</w:t>
            </w:r>
            <w:r>
              <w:rPr>
                <w:rFonts w:hint="eastAsia" w:ascii="Times New Roman" w:hAnsi="Times New Roman" w:eastAsia="宋体" w:cs="Times New Roman"/>
                <w:color w:val="auto"/>
                <w:highlight w:val="none"/>
                <w:lang w:eastAsia="zh-CN"/>
              </w:rPr>
              <w:t>监测结果与评价</w:t>
            </w:r>
          </w:p>
          <w:p w14:paraId="481C2C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jc w:val="both"/>
              <w:textAlignment w:val="auto"/>
              <w:rPr>
                <w:rFonts w:hint="eastAsia"/>
                <w:color w:val="auto"/>
                <w:highlight w:val="none"/>
                <w:lang w:val="en-US" w:eastAsia="zh-CN"/>
              </w:rPr>
            </w:pPr>
            <w:r>
              <w:rPr>
                <w:rFonts w:hint="eastAsia" w:ascii="Times New Roman" w:hAnsi="Times New Roman" w:eastAsia="宋体" w:cs="Times New Roman"/>
                <w:color w:val="auto"/>
                <w:highlight w:val="none"/>
                <w:lang w:eastAsia="zh-CN"/>
              </w:rPr>
              <w:t>在验收监测期间</w:t>
            </w:r>
            <w:r>
              <w:rPr>
                <w:rFonts w:hint="eastAsia" w:cs="Times New Roman"/>
                <w:color w:val="auto"/>
                <w:highlight w:val="none"/>
                <w:lang w:eastAsia="zh-CN"/>
              </w:rPr>
              <w:t>，</w:t>
            </w:r>
            <w:r>
              <w:rPr>
                <w:rFonts w:hint="eastAsia" w:ascii="Times New Roman" w:hAnsi="Times New Roman" w:eastAsia="宋体" w:cs="Times New Roman"/>
                <w:color w:val="auto"/>
                <w:highlight w:val="none"/>
                <w:lang w:val="en-US" w:eastAsia="zh-CN"/>
              </w:rPr>
              <w:t>厂界无组织排放的</w:t>
            </w:r>
            <w:r>
              <w:rPr>
                <w:rFonts w:hint="eastAsia" w:cs="Times New Roman"/>
                <w:color w:val="auto"/>
                <w:highlight w:val="none"/>
                <w:lang w:val="en-US" w:eastAsia="zh-CN"/>
              </w:rPr>
              <w:t>总悬浮颗粒物、</w:t>
            </w:r>
            <w:r>
              <w:rPr>
                <w:rFonts w:hint="eastAsia" w:ascii="Times New Roman" w:hAnsi="Times New Roman" w:eastAsia="宋体" w:cs="Times New Roman"/>
                <w:color w:val="auto"/>
                <w:highlight w:val="none"/>
                <w:lang w:val="en-US" w:eastAsia="zh-CN"/>
              </w:rPr>
              <w:t>非甲烷总烃最大排放浓度</w:t>
            </w:r>
            <w:r>
              <w:rPr>
                <w:rFonts w:hint="eastAsia" w:cs="Times New Roman"/>
                <w:color w:val="auto"/>
                <w:highlight w:val="none"/>
                <w:lang w:val="en-US" w:eastAsia="zh-CN"/>
              </w:rPr>
              <w:t>分别</w:t>
            </w:r>
            <w:r>
              <w:rPr>
                <w:rFonts w:hint="eastAsia" w:ascii="Times New Roman" w:hAnsi="Times New Roman" w:eastAsia="宋体" w:cs="Times New Roman"/>
                <w:color w:val="auto"/>
                <w:highlight w:val="none"/>
                <w:lang w:val="en-US" w:eastAsia="zh-CN"/>
              </w:rPr>
              <w:t>为</w:t>
            </w:r>
            <w:r>
              <w:rPr>
                <w:rFonts w:hint="eastAsia" w:cs="Times New Roman"/>
                <w:color w:val="auto"/>
                <w:highlight w:val="none"/>
                <w:vertAlign w:val="baseline"/>
                <w:lang w:val="en-US" w:eastAsia="zh-CN"/>
              </w:rPr>
              <w:t>0.339</w:t>
            </w:r>
            <w:r>
              <w:rPr>
                <w:rFonts w:hint="default" w:ascii="Times New Roman" w:hAnsi="Times New Roman" w:eastAsia="宋体" w:cs="Times New Roman"/>
                <w:color w:val="auto"/>
                <w:highlight w:val="none"/>
              </w:rPr>
              <w:t>mg/m</w:t>
            </w:r>
            <w:r>
              <w:rPr>
                <w:rFonts w:hint="default" w:ascii="Times New Roman" w:hAnsi="Times New Roman" w:eastAsia="宋体" w:cs="Times New Roman"/>
                <w:color w:val="auto"/>
                <w:highlight w:val="none"/>
                <w:vertAlign w:val="superscript"/>
              </w:rPr>
              <w:t>3</w:t>
            </w:r>
            <w:r>
              <w:rPr>
                <w:rFonts w:hint="eastAsia" w:cs="Times New Roman"/>
                <w:color w:val="auto"/>
                <w:highlight w:val="none"/>
                <w:vertAlign w:val="baseline"/>
                <w:lang w:eastAsia="zh-CN"/>
              </w:rPr>
              <w:t>、</w:t>
            </w:r>
            <w:r>
              <w:rPr>
                <w:rFonts w:hint="eastAsia" w:cs="Times New Roman"/>
                <w:color w:val="auto"/>
                <w:highlight w:val="none"/>
                <w:vertAlign w:val="baseline"/>
                <w:lang w:val="en-US" w:eastAsia="zh-CN"/>
              </w:rPr>
              <w:t>1.06</w:t>
            </w:r>
            <w:r>
              <w:rPr>
                <w:rFonts w:hint="default" w:ascii="Times New Roman" w:hAnsi="Times New Roman" w:eastAsia="宋体" w:cs="Times New Roman"/>
                <w:color w:val="auto"/>
                <w:highlight w:val="none"/>
              </w:rPr>
              <w:t>mg/m</w:t>
            </w:r>
            <w:r>
              <w:rPr>
                <w:rFonts w:hint="default" w:ascii="Times New Roman" w:hAnsi="Times New Roman" w:eastAsia="宋体" w:cs="Times New Roman"/>
                <w:color w:val="auto"/>
                <w:highlight w:val="none"/>
                <w:vertAlign w:val="superscript"/>
              </w:rPr>
              <w:t>3</w:t>
            </w:r>
            <w:r>
              <w:rPr>
                <w:rFonts w:hint="eastAsia" w:cs="Times New Roman"/>
                <w:color w:val="auto"/>
                <w:highlight w:val="none"/>
                <w:lang w:val="en-US" w:eastAsia="zh-CN"/>
              </w:rPr>
              <w:t>，氯化氢、锡及其化合物未检出，</w:t>
            </w:r>
            <w:r>
              <w:rPr>
                <w:rFonts w:hint="eastAsia" w:ascii="Times New Roman" w:hAnsi="Times New Roman" w:eastAsia="宋体" w:cs="Times New Roman"/>
                <w:color w:val="auto"/>
                <w:highlight w:val="none"/>
                <w:lang w:val="en-US" w:eastAsia="zh-CN"/>
              </w:rPr>
              <w:t>满足</w:t>
            </w:r>
            <w:r>
              <w:rPr>
                <w:rFonts w:hint="eastAsia" w:cs="Times New Roman"/>
                <w:color w:val="auto"/>
                <w:highlight w:val="none"/>
                <w:lang w:val="en-US" w:eastAsia="zh-CN"/>
              </w:rPr>
              <w:t>《大气污染物综合排放标准》（DB 32/4041-2021）表3限值</w:t>
            </w:r>
            <w:r>
              <w:rPr>
                <w:rFonts w:hint="eastAsia"/>
                <w:color w:val="auto"/>
                <w:highlight w:val="none"/>
                <w:lang w:val="en-US" w:eastAsia="zh-CN"/>
              </w:rPr>
              <w:t>。</w:t>
            </w:r>
          </w:p>
          <w:p w14:paraId="6E354E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jc w:val="left"/>
              <w:textAlignment w:val="auto"/>
              <w:rPr>
                <w:rFonts w:hint="eastAsia" w:ascii="Times New Roman" w:hAnsi="Times New Roman" w:eastAsia="宋体" w:cs="Times New Roman"/>
                <w:color w:val="auto"/>
                <w:highlight w:val="none"/>
                <w:lang w:eastAsia="zh-CN"/>
              </w:rPr>
            </w:pPr>
            <w:r>
              <w:rPr>
                <w:rFonts w:hint="eastAsia" w:cs="Times New Roman"/>
                <w:color w:val="auto"/>
                <w:highlight w:val="none"/>
                <w:lang w:val="en-US" w:eastAsia="zh-CN"/>
              </w:rPr>
              <w:t>厂区内无组织排放的</w:t>
            </w:r>
            <w:r>
              <w:rPr>
                <w:rFonts w:hint="eastAsia" w:ascii="Times New Roman" w:hAnsi="Times New Roman" w:eastAsia="宋体" w:cs="Times New Roman"/>
                <w:color w:val="auto"/>
                <w:highlight w:val="none"/>
                <w:lang w:val="en-US" w:eastAsia="zh-CN"/>
              </w:rPr>
              <w:t>非甲烷总烃最大排放浓度为</w:t>
            </w:r>
            <w:r>
              <w:rPr>
                <w:rFonts w:hint="eastAsia" w:cs="Times New Roman"/>
                <w:color w:val="auto"/>
                <w:highlight w:val="none"/>
                <w:vertAlign w:val="baseline"/>
                <w:lang w:val="en-US" w:eastAsia="zh-CN"/>
              </w:rPr>
              <w:t>1.16</w:t>
            </w:r>
            <w:r>
              <w:rPr>
                <w:rFonts w:hint="default" w:ascii="Times New Roman" w:hAnsi="Times New Roman" w:eastAsia="宋体" w:cs="Times New Roman"/>
                <w:color w:val="auto"/>
                <w:highlight w:val="none"/>
              </w:rPr>
              <w:t>mg/m</w:t>
            </w:r>
            <w:r>
              <w:rPr>
                <w:rFonts w:hint="default" w:ascii="Times New Roman" w:hAnsi="Times New Roman" w:eastAsia="宋体" w:cs="Times New Roman"/>
                <w:color w:val="auto"/>
                <w:highlight w:val="none"/>
                <w:vertAlign w:val="superscript"/>
              </w:rPr>
              <w:t>3</w:t>
            </w:r>
            <w:r>
              <w:rPr>
                <w:rFonts w:hint="eastAsia" w:ascii="Times New Roman" w:hAnsi="Times New Roman" w:eastAsia="宋体" w:cs="Times New Roman"/>
                <w:color w:val="auto"/>
                <w:highlight w:val="none"/>
                <w:lang w:val="en-US" w:eastAsia="zh-CN"/>
              </w:rPr>
              <w:t>，</w:t>
            </w:r>
            <w:r>
              <w:rPr>
                <w:rFonts w:hint="eastAsia"/>
                <w:color w:val="auto"/>
                <w:highlight w:val="none"/>
                <w:lang w:val="en-US" w:eastAsia="zh-CN"/>
              </w:rPr>
              <w:t>满足</w:t>
            </w:r>
            <w:r>
              <w:rPr>
                <w:rFonts w:hint="eastAsia" w:cs="Times New Roman"/>
                <w:color w:val="auto"/>
                <w:highlight w:val="none"/>
                <w:lang w:val="en-US" w:eastAsia="zh-CN"/>
              </w:rPr>
              <w:t>《大气污染物综合排放标准》（DB 32/4041-2021）表2限值</w:t>
            </w:r>
            <w:r>
              <w:rPr>
                <w:rFonts w:hint="eastAsia" w:ascii="Times New Roman" w:hAnsi="Times New Roman" w:eastAsia="宋体" w:cs="Times New Roman"/>
                <w:color w:val="auto"/>
                <w:highlight w:val="none"/>
              </w:rPr>
              <w:t>。</w:t>
            </w:r>
          </w:p>
          <w:p w14:paraId="2A642E6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（3）</w:t>
            </w:r>
            <w:r>
              <w:rPr>
                <w:rFonts w:hint="default" w:ascii="Times New Roman" w:hAnsi="Times New Roman" w:eastAsia="宋体" w:cs="Times New Roman"/>
                <w:color w:val="auto"/>
                <w:highlight w:val="none"/>
              </w:rPr>
              <w:t>噪声</w:t>
            </w:r>
            <w:r>
              <w:rPr>
                <w:rFonts w:hint="eastAsia" w:ascii="Times New Roman" w:hAnsi="Times New Roman" w:eastAsia="宋体" w:cs="Times New Roman"/>
                <w:color w:val="auto"/>
                <w:highlight w:val="none"/>
                <w:lang w:eastAsia="zh-CN"/>
              </w:rPr>
              <w:t>监测结果与评价</w:t>
            </w:r>
          </w:p>
          <w:p w14:paraId="5B4607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textAlignment w:val="auto"/>
              <w:rPr>
                <w:rFonts w:hint="default" w:cs="Times New Roman"/>
                <w:color w:val="auto"/>
                <w:highlight w:val="none"/>
              </w:rPr>
            </w:pPr>
            <w:r>
              <w:rPr>
                <w:rFonts w:hint="default" w:cs="Times New Roman"/>
                <w:color w:val="auto"/>
                <w:highlight w:val="none"/>
              </w:rPr>
              <w:t>验收监测期间，项目东、南、西、北厂界昼间噪声测定值范围为</w:t>
            </w:r>
            <w:r>
              <w:rPr>
                <w:rFonts w:hint="eastAsia" w:cs="Times New Roman"/>
                <w:color w:val="auto"/>
                <w:highlight w:val="none"/>
                <w:lang w:val="en-US" w:eastAsia="zh-CN"/>
              </w:rPr>
              <w:t>52-55</w:t>
            </w:r>
            <w:r>
              <w:rPr>
                <w:rFonts w:hint="default" w:cs="Times New Roman"/>
                <w:color w:val="auto"/>
                <w:highlight w:val="none"/>
              </w:rPr>
              <w:t>dB（A</w:t>
            </w:r>
            <w:r>
              <w:rPr>
                <w:rFonts w:hint="eastAsia" w:cs="Times New Roman"/>
                <w:color w:val="auto"/>
                <w:highlight w:val="none"/>
                <w:lang w:eastAsia="zh-CN"/>
              </w:rPr>
              <w:t>）</w:t>
            </w:r>
            <w:r>
              <w:rPr>
                <w:rFonts w:hint="default" w:cs="Times New Roman"/>
                <w:color w:val="auto"/>
                <w:highlight w:val="none"/>
              </w:rPr>
              <w:t>，，符合</w:t>
            </w:r>
            <w:r>
              <w:rPr>
                <w:rFonts w:hint="default" w:cs="Times New Roman"/>
                <w:color w:val="auto"/>
                <w:highlight w:val="none"/>
                <w:lang w:val="en-US" w:eastAsia="zh-CN"/>
              </w:rPr>
              <w:t>《工业企业厂界环境噪声排放标准》</w:t>
            </w:r>
            <w:r>
              <w:rPr>
                <w:rFonts w:hint="eastAsia" w:cs="Times New Roman"/>
                <w:color w:val="auto"/>
                <w:highlight w:val="none"/>
                <w:lang w:val="en-US" w:eastAsia="zh-CN"/>
              </w:rPr>
              <w:t>（</w:t>
            </w:r>
            <w:r>
              <w:rPr>
                <w:rFonts w:hint="default" w:cs="Times New Roman"/>
                <w:color w:val="auto"/>
                <w:highlight w:val="none"/>
                <w:lang w:val="en-US" w:eastAsia="zh-CN"/>
              </w:rPr>
              <w:t>GB</w:t>
            </w:r>
            <w:r>
              <w:rPr>
                <w:rFonts w:hint="eastAsia" w:cs="Times New Roman"/>
                <w:color w:val="auto"/>
                <w:highlight w:val="none"/>
                <w:lang w:val="en-US" w:eastAsia="zh-CN"/>
              </w:rPr>
              <w:t xml:space="preserve"> </w:t>
            </w:r>
            <w:r>
              <w:rPr>
                <w:rFonts w:hint="default" w:cs="Times New Roman"/>
                <w:color w:val="auto"/>
                <w:highlight w:val="none"/>
                <w:lang w:val="en-US" w:eastAsia="zh-CN"/>
              </w:rPr>
              <w:t>12348-2008</w:t>
            </w:r>
            <w:r>
              <w:rPr>
                <w:rFonts w:hint="eastAsia" w:cs="Times New Roman"/>
                <w:color w:val="auto"/>
                <w:highlight w:val="none"/>
                <w:lang w:val="en-US" w:eastAsia="zh-CN"/>
              </w:rPr>
              <w:t>）3</w:t>
            </w:r>
            <w:r>
              <w:rPr>
                <w:rFonts w:hint="default" w:cs="Times New Roman"/>
                <w:color w:val="auto"/>
                <w:highlight w:val="none"/>
                <w:lang w:val="en-US" w:eastAsia="zh-CN"/>
              </w:rPr>
              <w:t>类标准</w:t>
            </w:r>
            <w:r>
              <w:rPr>
                <w:rFonts w:hint="default" w:cs="Times New Roman"/>
                <w:color w:val="auto"/>
                <w:highlight w:val="none"/>
              </w:rPr>
              <w:t>限值（昼间≤</w:t>
            </w:r>
            <w:r>
              <w:rPr>
                <w:rFonts w:hint="eastAsia" w:cs="Times New Roman"/>
                <w:color w:val="auto"/>
                <w:highlight w:val="none"/>
                <w:lang w:val="en-US" w:eastAsia="zh-CN"/>
              </w:rPr>
              <w:t>65</w:t>
            </w:r>
            <w:r>
              <w:rPr>
                <w:rFonts w:hint="default" w:cs="Times New Roman"/>
                <w:color w:val="auto"/>
                <w:highlight w:val="none"/>
              </w:rPr>
              <w:t>dB</w:t>
            </w:r>
            <w:r>
              <w:rPr>
                <w:rFonts w:hint="eastAsia" w:cs="Times New Roman"/>
                <w:color w:val="auto"/>
                <w:highlight w:val="none"/>
                <w:lang w:eastAsia="zh-CN"/>
              </w:rPr>
              <w:t>（</w:t>
            </w:r>
            <w:r>
              <w:rPr>
                <w:rFonts w:hint="default" w:cs="Times New Roman"/>
                <w:color w:val="auto"/>
                <w:highlight w:val="none"/>
              </w:rPr>
              <w:t>A</w:t>
            </w:r>
            <w:r>
              <w:rPr>
                <w:rFonts w:hint="eastAsia" w:cs="Times New Roman"/>
                <w:color w:val="auto"/>
                <w:highlight w:val="none"/>
                <w:lang w:eastAsia="zh-CN"/>
              </w:rPr>
              <w:t>））</w:t>
            </w:r>
            <w:r>
              <w:rPr>
                <w:rFonts w:hint="default" w:cs="Times New Roman"/>
                <w:color w:val="auto"/>
                <w:highlight w:val="none"/>
              </w:rPr>
              <w:t>。</w:t>
            </w:r>
          </w:p>
          <w:p w14:paraId="7A39EF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（4）</w:t>
            </w:r>
            <w:r>
              <w:rPr>
                <w:rFonts w:hint="default" w:ascii="Times New Roman" w:hAnsi="Times New Roman" w:eastAsia="宋体" w:cs="Times New Roman"/>
                <w:color w:val="auto"/>
                <w:highlight w:val="none"/>
              </w:rPr>
              <w:t>固废</w:t>
            </w:r>
          </w:p>
          <w:p w14:paraId="1540FB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Times New Roman" w:hAnsi="Times New Roman" w:cs="Times New Roman"/>
                <w:color w:val="auto"/>
                <w:sz w:val="24"/>
                <w:highlight w:val="none"/>
                <w:lang w:eastAsia="zh-CN"/>
              </w:rPr>
            </w:pPr>
            <w:r>
              <w:rPr>
                <w:rFonts w:hint="default" w:ascii="Times New Roman" w:hAnsi="Times New Roman" w:eastAsia="宋体"/>
                <w:color w:val="auto"/>
                <w:sz w:val="24"/>
                <w:highlight w:val="none"/>
              </w:rPr>
              <w:t>本项目产生的</w:t>
            </w:r>
            <w:r>
              <w:rPr>
                <w:rFonts w:hint="eastAsia" w:ascii="Times New Roman" w:hAnsi="Times New Roman" w:eastAsia="宋体"/>
                <w:color w:val="auto"/>
                <w:sz w:val="24"/>
                <w:highlight w:val="none"/>
              </w:rPr>
              <w:t>固体废物</w:t>
            </w:r>
            <w:r>
              <w:rPr>
                <w:rFonts w:hint="default" w:ascii="Times New Roman" w:hAnsi="Times New Roman" w:eastAsia="宋体"/>
                <w:color w:val="auto"/>
                <w:sz w:val="24"/>
                <w:highlight w:val="none"/>
              </w:rPr>
              <w:t>包括</w:t>
            </w:r>
            <w:r>
              <w:rPr>
                <w:rFonts w:hint="eastAsia" w:ascii="Times New Roman" w:hAnsi="Times New Roman" w:eastAsia="宋体"/>
                <w:color w:val="auto"/>
                <w:sz w:val="24"/>
                <w:highlight w:val="none"/>
              </w:rPr>
              <w:t>一般固体废物、危险废物和职工办公生活产生的生活垃圾。一般固体废物包括</w:t>
            </w:r>
            <w:r>
              <w:rPr>
                <w:rFonts w:hint="eastAsia"/>
                <w:color w:val="auto"/>
                <w:sz w:val="24"/>
                <w:highlight w:val="none"/>
                <w:lang w:val="en-US" w:eastAsia="zh-CN"/>
              </w:rPr>
              <w:t>不合格品，废过滤器、RO膜，废包装材料</w:t>
            </w:r>
            <w:r>
              <w:rPr>
                <w:rFonts w:hint="eastAsia" w:ascii="Times New Roman" w:hAnsi="Times New Roman" w:eastAsia="宋体"/>
                <w:color w:val="auto"/>
                <w:sz w:val="24"/>
                <w:highlight w:val="none"/>
                <w:lang w:eastAsia="zh-CN"/>
              </w:rPr>
              <w:t>，收集</w:t>
            </w:r>
            <w:r>
              <w:rPr>
                <w:rFonts w:hint="eastAsia"/>
                <w:color w:val="auto"/>
                <w:sz w:val="24"/>
                <w:highlight w:val="none"/>
                <w:lang w:val="en-US" w:eastAsia="zh-CN"/>
              </w:rPr>
              <w:t>后外售</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危险废物包括</w:t>
            </w:r>
            <w:r>
              <w:rPr>
                <w:rFonts w:hint="eastAsia" w:ascii="Times New Roman" w:hAnsi="Times New Roman"/>
                <w:color w:val="auto"/>
                <w:sz w:val="24"/>
                <w:highlight w:val="none"/>
                <w:lang w:val="en-US" w:eastAsia="zh-CN"/>
              </w:rPr>
              <w:t>废试剂瓶</w:t>
            </w:r>
            <w:r>
              <w:rPr>
                <w:rFonts w:hint="eastAsia"/>
                <w:color w:val="auto"/>
                <w:sz w:val="24"/>
                <w:highlight w:val="none"/>
                <w:lang w:val="en-US" w:eastAsia="zh-CN"/>
              </w:rPr>
              <w:t>，</w:t>
            </w:r>
            <w:r>
              <w:rPr>
                <w:rFonts w:hint="eastAsia" w:ascii="Times New Roman" w:hAnsi="Times New Roman"/>
                <w:color w:val="auto"/>
                <w:sz w:val="24"/>
                <w:highlight w:val="none"/>
                <w:lang w:val="en-US" w:eastAsia="zh-CN"/>
              </w:rPr>
              <w:t>废检验样品</w:t>
            </w:r>
            <w:r>
              <w:rPr>
                <w:rFonts w:hint="eastAsia"/>
                <w:color w:val="auto"/>
                <w:sz w:val="24"/>
                <w:highlight w:val="none"/>
                <w:lang w:val="en-US" w:eastAsia="zh-CN"/>
              </w:rPr>
              <w:t>，</w:t>
            </w:r>
            <w:r>
              <w:rPr>
                <w:rFonts w:hint="eastAsia" w:ascii="Times New Roman" w:hAnsi="Times New Roman"/>
                <w:color w:val="auto"/>
                <w:sz w:val="24"/>
                <w:highlight w:val="none"/>
                <w:lang w:val="en-US" w:eastAsia="zh-CN"/>
              </w:rPr>
              <w:t>检验废液</w:t>
            </w:r>
            <w:r>
              <w:rPr>
                <w:rFonts w:hint="eastAsia"/>
                <w:color w:val="auto"/>
                <w:sz w:val="24"/>
                <w:highlight w:val="none"/>
                <w:lang w:val="en-US" w:eastAsia="zh-CN"/>
              </w:rPr>
              <w:t>，检验初次清洗废液</w:t>
            </w:r>
            <w:r>
              <w:rPr>
                <w:rFonts w:hint="eastAsia" w:ascii="Times New Roman" w:hAnsi="Times New Roman" w:eastAsia="宋体"/>
                <w:color w:val="auto"/>
                <w:sz w:val="24"/>
                <w:highlight w:val="none"/>
                <w:lang w:eastAsia="zh-CN"/>
              </w:rPr>
              <w:t>，</w:t>
            </w:r>
            <w:r>
              <w:rPr>
                <w:rFonts w:hint="eastAsia" w:ascii="Times New Roman" w:hAnsi="Times New Roman"/>
                <w:color w:val="auto"/>
                <w:sz w:val="24"/>
                <w:szCs w:val="24"/>
                <w:highlight w:val="none"/>
                <w:lang w:val="en-US" w:eastAsia="zh-CN"/>
              </w:rPr>
              <w:t>收集后暂存于危废暂存点，定期委托有资质单位处置</w:t>
            </w:r>
            <w:r>
              <w:rPr>
                <w:rFonts w:hint="eastAsia" w:ascii="Times New Roman" w:hAnsi="Times New Roman" w:eastAsia="宋体"/>
                <w:color w:val="auto"/>
                <w:sz w:val="24"/>
                <w:highlight w:val="none"/>
                <w:lang w:eastAsia="zh-CN"/>
              </w:rPr>
              <w:t>；</w:t>
            </w:r>
            <w:r>
              <w:rPr>
                <w:rFonts w:hint="eastAsia" w:ascii="Times New Roman" w:hAnsi="Times New Roman" w:eastAsia="宋体"/>
                <w:color w:val="auto"/>
                <w:sz w:val="24"/>
                <w:highlight w:val="none"/>
              </w:rPr>
              <w:t>生活垃圾交由环卫清运，</w:t>
            </w:r>
            <w:r>
              <w:rPr>
                <w:rFonts w:hint="default" w:ascii="Times New Roman" w:hAnsi="Times New Roman" w:eastAsia="宋体"/>
                <w:color w:val="auto"/>
                <w:sz w:val="24"/>
                <w:highlight w:val="none"/>
              </w:rPr>
              <w:t>本项目固体废物均得到合理处置。</w:t>
            </w:r>
          </w:p>
          <w:p w14:paraId="4453ED1D">
            <w:pPr>
              <w:keepNext w:val="0"/>
              <w:keepLines w:val="0"/>
              <w:pageBreakBefore w:val="0"/>
              <w:numPr>
                <w:ilvl w:val="0"/>
                <w:numId w:val="0"/>
              </w:numPr>
              <w:suppressLineNumbers w:val="0"/>
              <w:tabs>
                <w:tab w:val="left" w:pos="613"/>
              </w:tabs>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（5）</w:t>
            </w:r>
            <w:r>
              <w:rPr>
                <w:rFonts w:hint="eastAsia" w:cs="Times New Roman"/>
                <w:color w:val="auto"/>
                <w:highlight w:val="none"/>
                <w:lang w:val="en-US" w:eastAsia="zh-CN"/>
              </w:rPr>
              <w:t>总量</w:t>
            </w:r>
          </w:p>
          <w:p w14:paraId="72A6EBFF">
            <w:pPr>
              <w:keepNext w:val="0"/>
              <w:keepLines w:val="0"/>
              <w:pageBreakBefore w:val="0"/>
              <w:numPr>
                <w:ilvl w:val="0"/>
                <w:numId w:val="0"/>
              </w:numPr>
              <w:suppressLineNumbers w:val="0"/>
              <w:tabs>
                <w:tab w:val="left" w:pos="613"/>
              </w:tabs>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sz w:val="24"/>
                <w:szCs w:val="24"/>
                <w:highlight w:val="none"/>
                <w:lang w:eastAsia="zh-CN"/>
              </w:rPr>
              <w:t>在验收监测期间，</w:t>
            </w:r>
            <w:r>
              <w:rPr>
                <w:rFonts w:hint="eastAsia" w:ascii="Times New Roman" w:hAnsi="Times New Roman" w:eastAsia="宋体" w:cs="Times New Roman"/>
                <w:color w:val="auto"/>
                <w:sz w:val="24"/>
                <w:szCs w:val="24"/>
                <w:highlight w:val="none"/>
                <w:lang w:val="en-US" w:eastAsia="zh-CN"/>
              </w:rPr>
              <w:t>厂区污水总排口DW001排放</w:t>
            </w:r>
            <w:r>
              <w:rPr>
                <w:rFonts w:hint="eastAsia" w:ascii="Times New Roman" w:hAnsi="Times New Roman" w:eastAsia="宋体" w:cs="Times New Roman"/>
                <w:color w:val="auto"/>
                <w:sz w:val="24"/>
                <w:szCs w:val="24"/>
                <w:highlight w:val="none"/>
              </w:rPr>
              <w:t>的悬浮物</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化学需氧量</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氨氮</w:t>
            </w:r>
            <w:r>
              <w:rPr>
                <w:rFonts w:hint="eastAsia" w:ascii="Times New Roman" w:hAnsi="Times New Roman" w:eastAsia="宋体"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rPr>
              <w:t>总磷</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总氮最大排放浓度</w:t>
            </w:r>
            <w:r>
              <w:rPr>
                <w:rFonts w:hint="default" w:ascii="Times New Roman" w:hAnsi="Times New Roman" w:eastAsia="宋体" w:cs="Times New Roman"/>
                <w:color w:val="auto"/>
                <w:sz w:val="24"/>
                <w:szCs w:val="24"/>
                <w:highlight w:val="none"/>
              </w:rPr>
              <w:t>分别为</w:t>
            </w:r>
            <w:r>
              <w:rPr>
                <w:rFonts w:hint="eastAsia" w:cs="Times New Roman"/>
                <w:color w:val="auto"/>
                <w:sz w:val="24"/>
                <w:szCs w:val="24"/>
                <w:highlight w:val="none"/>
                <w:lang w:val="en-US" w:eastAsia="zh-CN"/>
              </w:rPr>
              <w:t>30</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val="en-US" w:eastAsia="zh-CN"/>
              </w:rPr>
              <w:t>28</w:t>
            </w:r>
            <w:r>
              <w:rPr>
                <w:rFonts w:hint="eastAsia"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rPr>
              <w:t>g/L、</w:t>
            </w:r>
            <w:r>
              <w:rPr>
                <w:rFonts w:hint="eastAsia" w:cs="Times New Roman"/>
                <w:color w:val="auto"/>
                <w:sz w:val="24"/>
                <w:szCs w:val="24"/>
                <w:highlight w:val="none"/>
                <w:lang w:val="en-US" w:eastAsia="zh-CN"/>
              </w:rPr>
              <w:t>1.84</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val="en-US" w:eastAsia="zh-CN"/>
              </w:rPr>
              <w:t>0.4</w:t>
            </w:r>
            <w:r>
              <w:rPr>
                <w:rFonts w:hint="default" w:ascii="Times New Roman" w:hAnsi="Times New Roman" w:eastAsia="宋体" w:cs="Times New Roman"/>
                <w:color w:val="auto"/>
                <w:sz w:val="24"/>
                <w:szCs w:val="24"/>
                <w:highlight w:val="none"/>
              </w:rPr>
              <w:t>mg/L</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6.62</w:t>
            </w:r>
            <w:r>
              <w:rPr>
                <w:rFonts w:hint="default" w:ascii="Times New Roman" w:hAnsi="Times New Roman" w:eastAsia="宋体" w:cs="Times New Roman"/>
                <w:color w:val="auto"/>
                <w:sz w:val="24"/>
                <w:szCs w:val="24"/>
                <w:highlight w:val="none"/>
              </w:rPr>
              <w:t>mg/L</w:t>
            </w:r>
            <w:r>
              <w:rPr>
                <w:rFonts w:hint="eastAsia" w:ascii="Times New Roman" w:hAnsi="Times New Roman" w:eastAsia="宋体" w:cs="Times New Roman"/>
                <w:color w:val="auto"/>
                <w:sz w:val="24"/>
                <w:szCs w:val="24"/>
                <w:highlight w:val="none"/>
              </w:rPr>
              <w:t>，</w:t>
            </w:r>
            <w:r>
              <w:rPr>
                <w:rFonts w:hint="eastAsia" w:cs="Times New Roman"/>
                <w:color w:val="auto"/>
                <w:highlight w:val="none"/>
                <w:lang w:eastAsia="zh-CN"/>
              </w:rPr>
              <w:t>计算得到</w:t>
            </w:r>
            <w:r>
              <w:rPr>
                <w:rFonts w:hint="eastAsia" w:cs="Times New Roman"/>
                <w:color w:val="auto"/>
                <w:highlight w:val="none"/>
                <w:lang w:val="en-US" w:eastAsia="zh-CN"/>
              </w:rPr>
              <w:t>接管量</w:t>
            </w:r>
            <w:r>
              <w:rPr>
                <w:rFonts w:hint="eastAsia" w:cs="Times New Roman"/>
                <w:color w:val="auto"/>
                <w:highlight w:val="none"/>
              </w:rPr>
              <w:t>分别为</w:t>
            </w:r>
            <w:r>
              <w:rPr>
                <w:rFonts w:hint="eastAsia"/>
                <w:color w:val="auto"/>
                <w:highlight w:val="none"/>
                <w:lang w:val="en-US" w:eastAsia="zh-CN"/>
              </w:rPr>
              <w:t>0.0075</w:t>
            </w:r>
            <w:r>
              <w:rPr>
                <w:rFonts w:hint="eastAsia" w:cs="Times New Roman"/>
                <w:color w:val="auto"/>
                <w:highlight w:val="none"/>
              </w:rPr>
              <w:t>t/a</w:t>
            </w:r>
            <w:r>
              <w:rPr>
                <w:rFonts w:hint="eastAsia" w:cs="Times New Roman"/>
                <w:color w:val="auto"/>
                <w:highlight w:val="none"/>
                <w:lang w:eastAsia="zh-CN"/>
              </w:rPr>
              <w:t>、</w:t>
            </w:r>
            <w:r>
              <w:rPr>
                <w:rFonts w:hint="eastAsia"/>
                <w:color w:val="auto"/>
                <w:highlight w:val="none"/>
                <w:lang w:val="en-US" w:eastAsia="zh-CN"/>
              </w:rPr>
              <w:t>0.007</w:t>
            </w:r>
            <w:r>
              <w:rPr>
                <w:rFonts w:hint="eastAsia" w:cs="Times New Roman"/>
                <w:color w:val="auto"/>
                <w:highlight w:val="none"/>
              </w:rPr>
              <w:t>t/a</w:t>
            </w:r>
            <w:r>
              <w:rPr>
                <w:rFonts w:hint="eastAsia" w:cs="Times New Roman"/>
                <w:color w:val="auto"/>
                <w:highlight w:val="none"/>
                <w:lang w:eastAsia="zh-CN"/>
              </w:rPr>
              <w:t>、</w:t>
            </w:r>
            <w:r>
              <w:rPr>
                <w:rFonts w:hint="eastAsia"/>
                <w:color w:val="auto"/>
                <w:highlight w:val="none"/>
                <w:lang w:val="en-US" w:eastAsia="zh-CN"/>
              </w:rPr>
              <w:t>0.0005</w:t>
            </w:r>
            <w:r>
              <w:rPr>
                <w:rFonts w:hint="eastAsia" w:cs="Times New Roman"/>
                <w:color w:val="auto"/>
                <w:highlight w:val="none"/>
              </w:rPr>
              <w:t>t/a</w:t>
            </w:r>
            <w:r>
              <w:rPr>
                <w:rFonts w:hint="eastAsia" w:cs="Times New Roman"/>
                <w:color w:val="auto"/>
                <w:highlight w:val="none"/>
                <w:lang w:eastAsia="zh-CN"/>
              </w:rPr>
              <w:t>、</w:t>
            </w:r>
            <w:r>
              <w:rPr>
                <w:rFonts w:hint="eastAsia"/>
                <w:color w:val="auto"/>
                <w:highlight w:val="none"/>
              </w:rPr>
              <w:t>0.00</w:t>
            </w:r>
            <w:r>
              <w:rPr>
                <w:rFonts w:hint="eastAsia"/>
                <w:color w:val="auto"/>
                <w:highlight w:val="none"/>
                <w:lang w:val="en-US" w:eastAsia="zh-CN"/>
              </w:rPr>
              <w:t>01</w:t>
            </w:r>
            <w:r>
              <w:rPr>
                <w:rFonts w:hint="eastAsia" w:cs="Times New Roman"/>
                <w:color w:val="auto"/>
                <w:highlight w:val="none"/>
              </w:rPr>
              <w:t>t/a</w:t>
            </w:r>
            <w:r>
              <w:rPr>
                <w:rFonts w:hint="eastAsia" w:cs="Times New Roman"/>
                <w:color w:val="auto"/>
                <w:highlight w:val="none"/>
                <w:lang w:eastAsia="zh-CN"/>
              </w:rPr>
              <w:t>、</w:t>
            </w:r>
            <w:r>
              <w:rPr>
                <w:rFonts w:hint="eastAsia"/>
                <w:color w:val="auto"/>
                <w:highlight w:val="none"/>
              </w:rPr>
              <w:t>0.0</w:t>
            </w:r>
            <w:r>
              <w:rPr>
                <w:rFonts w:hint="eastAsia"/>
                <w:color w:val="auto"/>
                <w:highlight w:val="none"/>
                <w:lang w:val="en-US" w:eastAsia="zh-CN"/>
              </w:rPr>
              <w:t>016</w:t>
            </w:r>
            <w:r>
              <w:rPr>
                <w:rFonts w:hint="eastAsia" w:cs="Times New Roman"/>
                <w:color w:val="auto"/>
                <w:highlight w:val="none"/>
              </w:rPr>
              <w:t>t/a，</w:t>
            </w:r>
            <w:r>
              <w:rPr>
                <w:rFonts w:hint="eastAsia" w:cs="Times New Roman"/>
                <w:color w:val="auto"/>
                <w:highlight w:val="none"/>
                <w:lang w:val="en-US" w:eastAsia="zh-CN"/>
              </w:rPr>
              <w:t>满足环评核定接管量要求。</w:t>
            </w:r>
          </w:p>
          <w:p w14:paraId="4CA6013C">
            <w:pPr>
              <w:keepNext w:val="0"/>
              <w:keepLines w:val="0"/>
              <w:pageBreakBefore w:val="0"/>
              <w:numPr>
                <w:ilvl w:val="0"/>
                <w:numId w:val="0"/>
              </w:numPr>
              <w:suppressLineNumbers w:val="0"/>
              <w:tabs>
                <w:tab w:val="left" w:pos="613"/>
              </w:tabs>
              <w:kinsoku/>
              <w:wordWrap/>
              <w:overflowPunct/>
              <w:topLinePunct w:val="0"/>
              <w:autoSpaceDE/>
              <w:autoSpaceDN/>
              <w:bidi w:val="0"/>
              <w:adjustRightInd/>
              <w:snapToGrid/>
              <w:spacing w:before="0" w:beforeAutospacing="0" w:after="0" w:afterAutospacing="0" w:line="440" w:lineRule="exact"/>
              <w:ind w:left="0" w:leftChars="0" w:right="0" w:firstLine="480" w:firstLineChars="200"/>
              <w:jc w:val="both"/>
              <w:textAlignment w:val="auto"/>
              <w:rPr>
                <w:rFonts w:hint="default" w:ascii="Times New Roman" w:hAnsi="Times New Roman" w:eastAsia="宋体" w:cs="Times New Roman"/>
                <w:color w:val="auto"/>
                <w:highlight w:val="none"/>
              </w:rPr>
            </w:pPr>
            <w:r>
              <w:rPr>
                <w:rFonts w:hint="eastAsia" w:cs="Times New Roman"/>
                <w:color w:val="auto"/>
                <w:highlight w:val="none"/>
                <w:lang w:eastAsia="zh-CN"/>
              </w:rPr>
              <w:t>（</w:t>
            </w:r>
            <w:r>
              <w:rPr>
                <w:rFonts w:hint="eastAsia" w:cs="Times New Roman"/>
                <w:color w:val="auto"/>
                <w:highlight w:val="none"/>
                <w:lang w:val="en-US" w:eastAsia="zh-CN"/>
              </w:rPr>
              <w:t>6</w:t>
            </w:r>
            <w:r>
              <w:rPr>
                <w:rFonts w:hint="eastAsia" w:cs="Times New Roman"/>
                <w:color w:val="auto"/>
                <w:highlight w:val="none"/>
                <w:lang w:eastAsia="zh-CN"/>
              </w:rPr>
              <w:t>）</w:t>
            </w:r>
            <w:r>
              <w:rPr>
                <w:rFonts w:hint="default" w:ascii="Times New Roman" w:hAnsi="Times New Roman" w:eastAsia="宋体" w:cs="Times New Roman"/>
                <w:color w:val="auto"/>
                <w:highlight w:val="none"/>
              </w:rPr>
              <w:t>验收结论</w:t>
            </w:r>
          </w:p>
          <w:p w14:paraId="3463884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Times New Roman" w:hAnsi="Times New Roman" w:eastAsia="宋体" w:cs="Times New Roman"/>
                <w:color w:val="auto"/>
                <w:highlight w:val="none"/>
              </w:rPr>
            </w:pPr>
            <w:r>
              <w:rPr>
                <w:rFonts w:hint="default" w:ascii="Times New Roman" w:hAnsi="Times New Roman" w:eastAsia="宋体" w:cs="Times New Roman"/>
                <w:color w:val="auto"/>
                <w:highlight w:val="none"/>
              </w:rPr>
              <w:t>该项目执行了</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三同时</w:t>
            </w:r>
            <w:r>
              <w:rPr>
                <w:rFonts w:hint="eastAsia" w:ascii="Times New Roman" w:hAnsi="Times New Roman" w:eastAsia="宋体" w:cs="Times New Roman"/>
                <w:color w:val="auto"/>
                <w:highlight w:val="none"/>
                <w:lang w:eastAsia="zh-CN"/>
              </w:rPr>
              <w:t>”</w:t>
            </w:r>
            <w:r>
              <w:rPr>
                <w:rFonts w:hint="default" w:ascii="Times New Roman" w:hAnsi="Times New Roman" w:eastAsia="宋体" w:cs="Times New Roman"/>
                <w:color w:val="auto"/>
                <w:highlight w:val="none"/>
              </w:rPr>
              <w:t>制度，验收监测期间，各类环保治理设施运行正常，项目所测的各类污染物均达标排放，环评批复中的各项要求基本落实。本验收监测报告认为该项目正常投入使用、环保设备正常运行时，满足竣工环境保护验收条件，建议通过该项目竣工环境保护验收。</w:t>
            </w:r>
          </w:p>
          <w:p w14:paraId="0FB7689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（7）</w:t>
            </w:r>
            <w:r>
              <w:rPr>
                <w:rFonts w:hint="default" w:ascii="Times New Roman" w:hAnsi="Times New Roman" w:eastAsia="宋体" w:cs="Times New Roman"/>
                <w:color w:val="auto"/>
                <w:highlight w:val="none"/>
              </w:rPr>
              <w:t>建议</w:t>
            </w:r>
          </w:p>
          <w:p w14:paraId="52301C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kern w:val="0"/>
                <w:highlight w:val="none"/>
                <w:lang w:val="en-US" w:eastAsia="zh-CN" w:bidi="ar"/>
              </w:rPr>
              <w:t>①</w:t>
            </w:r>
            <w:r>
              <w:rPr>
                <w:rFonts w:hint="eastAsia" w:ascii="Times New Roman" w:hAnsi="Times New Roman" w:eastAsia="宋体" w:cs="宋体"/>
                <w:color w:val="auto"/>
                <w:kern w:val="0"/>
                <w:highlight w:val="none"/>
                <w:lang w:bidi="ar"/>
              </w:rPr>
              <w:t>加强职工的环保教育，</w:t>
            </w:r>
            <w:r>
              <w:rPr>
                <w:rFonts w:hint="eastAsia" w:ascii="Times New Roman" w:hAnsi="Times New Roman" w:eastAsia="宋体" w:cs="宋体"/>
                <w:color w:val="auto"/>
                <w:kern w:val="0"/>
                <w:highlight w:val="none"/>
                <w:lang w:eastAsia="zh-CN" w:bidi="ar"/>
              </w:rPr>
              <w:t>增强</w:t>
            </w:r>
            <w:r>
              <w:rPr>
                <w:rFonts w:hint="eastAsia" w:ascii="Times New Roman" w:hAnsi="Times New Roman" w:eastAsia="宋体" w:cs="宋体"/>
                <w:color w:val="auto"/>
                <w:kern w:val="0"/>
                <w:highlight w:val="none"/>
                <w:lang w:bidi="ar"/>
              </w:rPr>
              <w:t>职工的环保意识。</w:t>
            </w:r>
          </w:p>
          <w:p w14:paraId="452A7D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kern w:val="0"/>
                <w:highlight w:val="none"/>
                <w:lang w:val="en-US" w:eastAsia="zh-CN" w:bidi="ar"/>
              </w:rPr>
              <w:t>②</w:t>
            </w:r>
            <w:r>
              <w:rPr>
                <w:rFonts w:hint="default" w:ascii="Times New Roman" w:hAnsi="Times New Roman" w:eastAsia="宋体" w:cs="Times New Roman"/>
                <w:color w:val="auto"/>
                <w:highlight w:val="none"/>
              </w:rPr>
              <w:t>企业在生产过程中加强监管，确保各环节的正常、稳定运行，保证各污染物的达标排放。</w:t>
            </w:r>
          </w:p>
          <w:p w14:paraId="6E41DCB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40" w:lineRule="exact"/>
              <w:ind w:left="0" w:right="0"/>
              <w:jc w:val="both"/>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kern w:val="0"/>
                <w:highlight w:val="none"/>
                <w:lang w:val="en-US" w:eastAsia="zh-CN" w:bidi="ar"/>
              </w:rPr>
              <w:t>③</w:t>
            </w:r>
            <w:r>
              <w:rPr>
                <w:rFonts w:hint="eastAsia" w:ascii="Times New Roman" w:hAnsi="Times New Roman" w:eastAsia="宋体" w:cs="Times New Roman"/>
                <w:color w:val="auto"/>
                <w:highlight w:val="none"/>
              </w:rPr>
              <w:t>做好固废管理工作，确保固废均妥善处置。</w:t>
            </w:r>
          </w:p>
          <w:p w14:paraId="018E18E4">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4E27F09C">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54F394C1">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64C0FD77">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5F5A6866">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1CD64D12">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25307143">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5A5BECF6">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771D10EC">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7570DED4">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422FBCA9">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4513A8E0">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616ECE6F">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3C1B0C0A">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12DB4EA3">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2206BBF7">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4A964018">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6C5E608B">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259060B2">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4EA78F68">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01D59B0C">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23E72C11">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3B45CC50">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p w14:paraId="2EA12C4E">
            <w:pPr>
              <w:suppressLineNumbers w:val="0"/>
              <w:bidi w:val="0"/>
              <w:spacing w:before="0" w:beforeAutospacing="0" w:after="0" w:afterAutospacing="0"/>
              <w:ind w:left="0" w:leftChars="0" w:right="0" w:firstLine="0" w:firstLineChars="0"/>
              <w:rPr>
                <w:rFonts w:hint="eastAsia" w:cs="Times New Roman"/>
                <w:color w:val="auto"/>
                <w:highlight w:val="none"/>
                <w:lang w:eastAsia="zh-CN"/>
              </w:rPr>
            </w:pPr>
          </w:p>
        </w:tc>
      </w:tr>
    </w:tbl>
    <w:p w14:paraId="069C6902">
      <w:pPr>
        <w:spacing w:line="360" w:lineRule="auto"/>
        <w:rPr>
          <w:rFonts w:hint="eastAsia" w:ascii="Times New Roman" w:hAnsi="Times New Roman" w:eastAsia="宋体"/>
          <w:caps w:val="0"/>
          <w:color w:val="auto"/>
          <w:sz w:val="28"/>
          <w:szCs w:val="28"/>
          <w:highlight w:val="none"/>
          <w:lang w:val="zh-CN"/>
        </w:rPr>
        <w:sectPr>
          <w:pgSz w:w="11906" w:h="16838"/>
          <w:pgMar w:top="1440" w:right="1800" w:bottom="1440" w:left="1800" w:header="964" w:footer="1020" w:gutter="0"/>
          <w:pgBorders w:offsetFrom="page">
            <w:top w:val="none" w:sz="0" w:space="0"/>
            <w:left w:val="none" w:sz="0" w:space="0"/>
            <w:bottom w:val="none" w:sz="0" w:space="0"/>
            <w:right w:val="none" w:sz="0" w:space="0"/>
          </w:pgBorders>
          <w:pgNumType w:fmt="decimal"/>
          <w:cols w:space="720" w:num="1"/>
          <w:rtlGutter w:val="0"/>
          <w:docGrid w:type="linesAndChars" w:linePitch="333" w:charSpace="0"/>
        </w:sectPr>
      </w:pPr>
    </w:p>
    <w:p w14:paraId="7D043A84">
      <w:pPr>
        <w:shd w:val="clear" w:fill="FFFFFF" w:themeFill="background1"/>
        <w:bidi w:val="0"/>
        <w:ind w:firstLine="964"/>
        <w:jc w:val="center"/>
        <w:outlineLvl w:val="9"/>
        <w:rPr>
          <w:rFonts w:hint="default" w:ascii="Times New Roman" w:hAnsi="Times New Roman" w:eastAsia="宋体" w:cs="Times New Roman"/>
          <w:b/>
          <w:bCs/>
          <w:caps w:val="0"/>
          <w:color w:val="auto"/>
          <w:sz w:val="28"/>
          <w:szCs w:val="28"/>
          <w:highlight w:val="none"/>
        </w:rPr>
      </w:pPr>
      <w:r>
        <w:rPr>
          <w:rFonts w:hint="default" w:ascii="Times New Roman" w:hAnsi="Times New Roman" w:eastAsia="宋体" w:cs="Times New Roman"/>
          <w:b/>
          <w:bCs/>
          <w:caps w:val="0"/>
          <w:color w:val="auto"/>
          <w:sz w:val="32"/>
          <w:szCs w:val="32"/>
          <w:highlight w:val="none"/>
        </w:rPr>
        <w:t>建设项目工程竣工环境保护</w:t>
      </w:r>
      <w:r>
        <w:rPr>
          <w:rFonts w:hint="eastAsia" w:ascii="Times New Roman" w:hAnsi="Times New Roman" w:eastAsia="宋体" w:cs="Times New Roman"/>
          <w:b/>
          <w:bCs/>
          <w:caps w:val="0"/>
          <w:color w:val="auto"/>
          <w:sz w:val="32"/>
          <w:szCs w:val="32"/>
          <w:highlight w:val="none"/>
          <w:lang w:eastAsia="zh-CN"/>
        </w:rPr>
        <w:t>“</w:t>
      </w:r>
      <w:r>
        <w:rPr>
          <w:rFonts w:hint="default" w:ascii="Times New Roman" w:hAnsi="Times New Roman" w:eastAsia="宋体" w:cs="Times New Roman"/>
          <w:b/>
          <w:bCs/>
          <w:caps w:val="0"/>
          <w:color w:val="auto"/>
          <w:sz w:val="32"/>
          <w:szCs w:val="32"/>
          <w:highlight w:val="none"/>
        </w:rPr>
        <w:t>三同时</w:t>
      </w:r>
      <w:r>
        <w:rPr>
          <w:rFonts w:hint="eastAsia" w:ascii="Times New Roman" w:hAnsi="Times New Roman" w:eastAsia="宋体" w:cs="Times New Roman"/>
          <w:b/>
          <w:bCs/>
          <w:caps w:val="0"/>
          <w:color w:val="auto"/>
          <w:sz w:val="32"/>
          <w:szCs w:val="32"/>
          <w:highlight w:val="none"/>
          <w:lang w:eastAsia="zh-CN"/>
        </w:rPr>
        <w:t>”</w:t>
      </w:r>
      <w:r>
        <w:rPr>
          <w:rFonts w:hint="default" w:ascii="Times New Roman" w:hAnsi="Times New Roman" w:eastAsia="宋体" w:cs="Times New Roman"/>
          <w:b/>
          <w:bCs/>
          <w:caps w:val="0"/>
          <w:color w:val="auto"/>
          <w:sz w:val="32"/>
          <w:szCs w:val="32"/>
          <w:highlight w:val="none"/>
        </w:rPr>
        <w:t>验收登记表</w:t>
      </w:r>
    </w:p>
    <w:p w14:paraId="2DE0836F">
      <w:pPr>
        <w:keepNext w:val="0"/>
        <w:keepLines w:val="0"/>
        <w:pageBreakBefore w:val="0"/>
        <w:widowControl w:val="0"/>
        <w:kinsoku/>
        <w:wordWrap w:val="0"/>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宋体" w:cs="Times New Roman"/>
          <w:b/>
          <w:bCs/>
          <w:caps w:val="0"/>
          <w:color w:val="auto"/>
          <w:spacing w:val="1"/>
          <w:kern w:val="0"/>
          <w:sz w:val="21"/>
          <w:szCs w:val="21"/>
          <w:highlight w:val="none"/>
        </w:rPr>
      </w:pPr>
    </w:p>
    <w:p w14:paraId="77153B71">
      <w:pPr>
        <w:keepNext w:val="0"/>
        <w:keepLines w:val="0"/>
        <w:pageBreakBefore w:val="0"/>
        <w:widowControl w:val="0"/>
        <w:kinsoku/>
        <w:wordWrap w:val="0"/>
        <w:overflowPunct/>
        <w:topLinePunct w:val="0"/>
        <w:autoSpaceDE/>
        <w:autoSpaceDN/>
        <w:bidi w:val="0"/>
        <w:adjustRightInd/>
        <w:snapToGrid/>
        <w:spacing w:line="320" w:lineRule="exact"/>
        <w:ind w:firstLine="0" w:firstLineChars="0"/>
        <w:jc w:val="both"/>
        <w:textAlignment w:val="auto"/>
        <w:rPr>
          <w:rFonts w:hint="default" w:ascii="Times New Roman" w:hAnsi="Times New Roman" w:eastAsia="宋体" w:cs="Times New Roman"/>
          <w:caps w:val="0"/>
          <w:color w:val="auto"/>
          <w:kern w:val="0"/>
          <w:sz w:val="21"/>
          <w:szCs w:val="21"/>
          <w:highlight w:val="none"/>
        </w:rPr>
      </w:pPr>
      <w:r>
        <w:rPr>
          <w:rFonts w:hint="default" w:ascii="Times New Roman" w:hAnsi="Times New Roman" w:eastAsia="宋体" w:cs="Times New Roman"/>
          <w:b/>
          <w:bCs/>
          <w:caps w:val="0"/>
          <w:color w:val="auto"/>
          <w:spacing w:val="1"/>
          <w:kern w:val="0"/>
          <w:sz w:val="21"/>
          <w:szCs w:val="21"/>
          <w:highlight w:val="none"/>
        </w:rPr>
        <w:t>填表单位（盖章）：</w:t>
      </w:r>
      <w:r>
        <w:rPr>
          <w:rFonts w:hint="eastAsia" w:cs="Times New Roman"/>
          <w:b/>
          <w:bCs/>
          <w:caps w:val="0"/>
          <w:color w:val="auto"/>
          <w:spacing w:val="1"/>
          <w:kern w:val="0"/>
          <w:sz w:val="21"/>
          <w:szCs w:val="21"/>
          <w:highlight w:val="none"/>
          <w:lang w:eastAsia="zh-CN"/>
        </w:rPr>
        <w:t>江苏锐科医疗器械有限公司</w:t>
      </w:r>
      <w:r>
        <w:rPr>
          <w:rFonts w:hint="default" w:ascii="Times New Roman" w:hAnsi="Times New Roman" w:eastAsia="宋体" w:cs="Times New Roman"/>
          <w:b/>
          <w:bCs/>
          <w:caps w:val="0"/>
          <w:color w:val="auto"/>
          <w:spacing w:val="1"/>
          <w:kern w:val="0"/>
          <w:sz w:val="21"/>
          <w:szCs w:val="21"/>
          <w:highlight w:val="none"/>
        </w:rPr>
        <w:t xml:space="preserve">    </w:t>
      </w:r>
      <w:r>
        <w:rPr>
          <w:rFonts w:hint="eastAsia" w:cs="Times New Roman"/>
          <w:b/>
          <w:bCs/>
          <w:caps w:val="0"/>
          <w:color w:val="auto"/>
          <w:spacing w:val="1"/>
          <w:kern w:val="0"/>
          <w:sz w:val="21"/>
          <w:szCs w:val="21"/>
          <w:highlight w:val="none"/>
          <w:lang w:val="en-US" w:eastAsia="zh-CN"/>
        </w:rPr>
        <w:t xml:space="preserve">   </w:t>
      </w:r>
      <w:r>
        <w:rPr>
          <w:rFonts w:hint="default" w:ascii="Times New Roman" w:hAnsi="Times New Roman" w:eastAsia="宋体" w:cs="Times New Roman"/>
          <w:b/>
          <w:bCs/>
          <w:caps w:val="0"/>
          <w:color w:val="auto"/>
          <w:spacing w:val="1"/>
          <w:kern w:val="0"/>
          <w:sz w:val="21"/>
          <w:szCs w:val="21"/>
          <w:highlight w:val="none"/>
        </w:rPr>
        <w:t>填表人（签字）：                 项目经办人（签字）：</w:t>
      </w:r>
    </w:p>
    <w:tbl>
      <w:tblPr>
        <w:tblStyle w:val="52"/>
        <w:tblW w:w="504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0" w:type="dxa"/>
        </w:tblCellMar>
      </w:tblPr>
      <w:tblGrid>
        <w:gridCol w:w="334"/>
        <w:gridCol w:w="121"/>
        <w:gridCol w:w="836"/>
        <w:gridCol w:w="836"/>
        <w:gridCol w:w="893"/>
        <w:gridCol w:w="766"/>
        <w:gridCol w:w="158"/>
        <w:gridCol w:w="865"/>
        <w:gridCol w:w="743"/>
        <w:gridCol w:w="216"/>
        <w:gridCol w:w="848"/>
        <w:gridCol w:w="925"/>
        <w:gridCol w:w="987"/>
        <w:gridCol w:w="109"/>
        <w:gridCol w:w="762"/>
        <w:gridCol w:w="1015"/>
        <w:gridCol w:w="345"/>
        <w:gridCol w:w="716"/>
        <w:gridCol w:w="185"/>
        <w:gridCol w:w="600"/>
        <w:gridCol w:w="257"/>
        <w:gridCol w:w="879"/>
      </w:tblGrid>
      <w:tr w14:paraId="31A4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restart"/>
            <w:noWrap w:val="0"/>
            <w:vAlign w:val="center"/>
          </w:tcPr>
          <w:p w14:paraId="28812D7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建</w:t>
            </w:r>
          </w:p>
          <w:p w14:paraId="3206A14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设</w:t>
            </w:r>
          </w:p>
          <w:p w14:paraId="3FAE1C3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项</w:t>
            </w:r>
          </w:p>
          <w:p w14:paraId="5E49A5E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目</w:t>
            </w:r>
          </w:p>
        </w:tc>
        <w:tc>
          <w:tcPr>
            <w:tcW w:w="669" w:type="pct"/>
            <w:gridSpan w:val="3"/>
            <w:noWrap w:val="0"/>
            <w:vAlign w:val="center"/>
          </w:tcPr>
          <w:p w14:paraId="7D2BE8A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项目名称</w:t>
            </w:r>
          </w:p>
        </w:tc>
        <w:tc>
          <w:tcPr>
            <w:tcW w:w="1001" w:type="pct"/>
            <w:gridSpan w:val="4"/>
            <w:noWrap w:val="0"/>
            <w:vAlign w:val="center"/>
          </w:tcPr>
          <w:p w14:paraId="69F0387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val="en-US" w:eastAsia="zh-CN"/>
              </w:rPr>
              <w:t>骨科运动医学类医疗器械生产项目</w:t>
            </w:r>
          </w:p>
        </w:tc>
        <w:tc>
          <w:tcPr>
            <w:tcW w:w="674" w:type="pct"/>
            <w:gridSpan w:val="3"/>
            <w:noWrap w:val="0"/>
            <w:vAlign w:val="center"/>
          </w:tcPr>
          <w:p w14:paraId="3B3CAD2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项目代码</w:t>
            </w:r>
          </w:p>
        </w:tc>
        <w:tc>
          <w:tcPr>
            <w:tcW w:w="1038" w:type="pct"/>
            <w:gridSpan w:val="4"/>
            <w:noWrap w:val="0"/>
            <w:vAlign w:val="center"/>
          </w:tcPr>
          <w:p w14:paraId="579B4E5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pacing w:val="-1"/>
                <w:sz w:val="21"/>
                <w:szCs w:val="21"/>
                <w:highlight w:val="none"/>
                <w:lang w:eastAsia="zh-CN"/>
              </w:rPr>
              <w:t>2210-320118-04-01-664906</w:t>
            </w:r>
          </w:p>
        </w:tc>
        <w:tc>
          <w:tcPr>
            <w:tcW w:w="507" w:type="pct"/>
            <w:gridSpan w:val="2"/>
            <w:noWrap w:val="0"/>
            <w:vAlign w:val="center"/>
          </w:tcPr>
          <w:p w14:paraId="21D6129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建设地点</w:t>
            </w:r>
          </w:p>
        </w:tc>
        <w:tc>
          <w:tcPr>
            <w:tcW w:w="984" w:type="pct"/>
            <w:gridSpan w:val="5"/>
            <w:noWrap w:val="0"/>
            <w:vAlign w:val="center"/>
          </w:tcPr>
          <w:p w14:paraId="2B15A5C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江苏省南京市高淳区经济开发区凤山路1-1号4号楼</w:t>
            </w:r>
          </w:p>
        </w:tc>
      </w:tr>
      <w:tr w14:paraId="7AA55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continue"/>
            <w:noWrap w:val="0"/>
            <w:textDirection w:val="tbRl"/>
            <w:vAlign w:val="center"/>
          </w:tcPr>
          <w:p w14:paraId="6946481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669" w:type="pct"/>
            <w:gridSpan w:val="3"/>
            <w:noWrap w:val="0"/>
            <w:vAlign w:val="center"/>
          </w:tcPr>
          <w:p w14:paraId="7E4FFEA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pacing w:val="-14"/>
                <w:sz w:val="21"/>
                <w:szCs w:val="21"/>
                <w:highlight w:val="none"/>
              </w:rPr>
              <w:t>行业类别（分类管理名录</w:t>
            </w:r>
            <w:r>
              <w:rPr>
                <w:rFonts w:hint="default" w:ascii="Times New Roman" w:hAnsi="Times New Roman" w:eastAsia="宋体" w:cs="Times New Roman"/>
                <w:caps w:val="0"/>
                <w:color w:val="auto"/>
                <w:sz w:val="21"/>
                <w:szCs w:val="21"/>
                <w:highlight w:val="none"/>
              </w:rPr>
              <w:t>）</w:t>
            </w:r>
          </w:p>
        </w:tc>
        <w:tc>
          <w:tcPr>
            <w:tcW w:w="1001" w:type="pct"/>
            <w:gridSpan w:val="4"/>
            <w:noWrap w:val="0"/>
            <w:vAlign w:val="center"/>
          </w:tcPr>
          <w:p w14:paraId="71867B8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cs="Times New Roman"/>
                <w:caps w:val="0"/>
                <w:color w:val="auto"/>
                <w:kern w:val="2"/>
                <w:sz w:val="21"/>
                <w:szCs w:val="21"/>
                <w:highlight w:val="none"/>
                <w:lang w:val="en-US" w:eastAsia="zh-CN" w:bidi="ar-SA"/>
              </w:rPr>
              <w:t>C3581医疗诊断、监护及治疗设备制造</w:t>
            </w:r>
          </w:p>
        </w:tc>
        <w:tc>
          <w:tcPr>
            <w:tcW w:w="674" w:type="pct"/>
            <w:gridSpan w:val="3"/>
            <w:noWrap w:val="0"/>
            <w:vAlign w:val="center"/>
          </w:tcPr>
          <w:p w14:paraId="3A8A1AE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建设性质</w:t>
            </w:r>
          </w:p>
        </w:tc>
        <w:tc>
          <w:tcPr>
            <w:tcW w:w="2530" w:type="pct"/>
            <w:gridSpan w:val="11"/>
            <w:noWrap w:val="0"/>
            <w:vAlign w:val="center"/>
          </w:tcPr>
          <w:p w14:paraId="0FA9CCD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default" w:ascii="Times New Roman" w:hAnsi="Times New Roman" w:eastAsia="宋体" w:cs="Times New Roman"/>
                <w:caps w:val="0"/>
                <w:color w:val="auto"/>
                <w:sz w:val="21"/>
                <w:szCs w:val="21"/>
                <w:highlight w:val="none"/>
              </w:rPr>
              <w:t>新建</w:t>
            </w:r>
            <w:r>
              <w:rPr>
                <w:rFonts w:hint="default" w:ascii="Times New Roman" w:hAnsi="Times New Roman" w:eastAsia="宋体" w:cs="Times New Roman"/>
                <w:caps w:val="0"/>
                <w:color w:val="auto"/>
                <w:sz w:val="21"/>
                <w:szCs w:val="21"/>
                <w:highlight w:val="none"/>
              </w:rPr>
              <w:sym w:font="Wingdings" w:char="00FE"/>
            </w:r>
            <w:r>
              <w:rPr>
                <w:rFonts w:hint="default" w:ascii="Times New Roman" w:hAnsi="Times New Roman" w:eastAsia="宋体" w:cs="Times New Roman"/>
                <w:caps w:val="0"/>
                <w:color w:val="auto"/>
                <w:sz w:val="21"/>
                <w:szCs w:val="21"/>
                <w:highlight w:val="none"/>
              </w:rPr>
              <w:t>改扩建</w:t>
            </w:r>
            <w:r>
              <w:rPr>
                <w:rFonts w:hint="default" w:ascii="Times New Roman" w:hAnsi="Times New Roman" w:eastAsia="宋体" w:cs="Times New Roman"/>
                <w:caps w:val="0"/>
                <w:color w:val="auto"/>
                <w:sz w:val="21"/>
                <w:szCs w:val="21"/>
                <w:highlight w:val="none"/>
              </w:rPr>
              <w:sym w:font="Wingdings" w:char="00A8"/>
            </w:r>
            <w:r>
              <w:rPr>
                <w:rFonts w:hint="default" w:ascii="Times New Roman" w:hAnsi="Times New Roman" w:eastAsia="宋体" w:cs="Times New Roman"/>
                <w:caps w:val="0"/>
                <w:color w:val="auto"/>
                <w:sz w:val="21"/>
                <w:szCs w:val="21"/>
                <w:highlight w:val="none"/>
              </w:rPr>
              <w:t>技术改造</w:t>
            </w:r>
            <w:r>
              <w:rPr>
                <w:rFonts w:hint="default" w:ascii="Times New Roman" w:hAnsi="Times New Roman" w:eastAsia="宋体" w:cs="Times New Roman"/>
                <w:caps w:val="0"/>
                <w:color w:val="auto"/>
                <w:sz w:val="21"/>
                <w:szCs w:val="21"/>
                <w:highlight w:val="none"/>
              </w:rPr>
              <w:sym w:font="Wingdings" w:char="00A8"/>
            </w:r>
            <w:r>
              <w:rPr>
                <w:rFonts w:hint="default" w:ascii="Times New Roman" w:hAnsi="Times New Roman" w:eastAsia="宋体" w:cs="Times New Roman"/>
                <w:caps w:val="0"/>
                <w:color w:val="auto"/>
                <w:sz w:val="21"/>
                <w:szCs w:val="21"/>
                <w:highlight w:val="none"/>
              </w:rPr>
              <w:t>修编</w:t>
            </w:r>
            <w:r>
              <w:rPr>
                <w:rFonts w:hint="default" w:ascii="Times New Roman" w:hAnsi="Times New Roman" w:eastAsia="宋体" w:cs="Times New Roman"/>
                <w:caps w:val="0"/>
                <w:color w:val="auto"/>
                <w:sz w:val="21"/>
                <w:szCs w:val="21"/>
                <w:highlight w:val="none"/>
              </w:rPr>
              <w:sym w:font="Wingdings" w:char="00A8"/>
            </w:r>
          </w:p>
        </w:tc>
      </w:tr>
      <w:tr w14:paraId="00FD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continue"/>
            <w:noWrap w:val="0"/>
            <w:textDirection w:val="tbRl"/>
            <w:vAlign w:val="center"/>
          </w:tcPr>
          <w:p w14:paraId="651A8CC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669" w:type="pct"/>
            <w:gridSpan w:val="3"/>
            <w:noWrap w:val="0"/>
            <w:vAlign w:val="center"/>
          </w:tcPr>
          <w:p w14:paraId="24F7FDC6">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设计生产能力</w:t>
            </w:r>
          </w:p>
        </w:tc>
        <w:tc>
          <w:tcPr>
            <w:tcW w:w="1001" w:type="pct"/>
            <w:gridSpan w:val="4"/>
            <w:noWrap w:val="0"/>
            <w:vAlign w:val="center"/>
          </w:tcPr>
          <w:p w14:paraId="44FDE217">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cs="Times New Roman"/>
                <w:caps w:val="0"/>
                <w:color w:val="auto"/>
                <w:kern w:val="2"/>
                <w:sz w:val="21"/>
                <w:szCs w:val="21"/>
                <w:highlight w:val="none"/>
                <w:lang w:val="en-US" w:eastAsia="zh-CN" w:bidi="ar-SA"/>
              </w:rPr>
              <w:t>年产PEEK锚钉40000颗、半月板缝合器20000支、钛合金带线锚钉39500颗、镍钛锚钉30000颗、刨削主机500台、刨削刀头20000支、等离子手术电极20000支、关节镜手术工具30000把</w:t>
            </w:r>
          </w:p>
        </w:tc>
        <w:tc>
          <w:tcPr>
            <w:tcW w:w="674" w:type="pct"/>
            <w:gridSpan w:val="3"/>
            <w:noWrap w:val="0"/>
            <w:vAlign w:val="center"/>
          </w:tcPr>
          <w:p w14:paraId="344CF57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default" w:ascii="Times New Roman" w:hAnsi="Times New Roman" w:eastAsia="宋体" w:cs="Times New Roman"/>
                <w:caps w:val="0"/>
                <w:color w:val="auto"/>
                <w:kern w:val="2"/>
                <w:sz w:val="21"/>
                <w:szCs w:val="21"/>
                <w:highlight w:val="none"/>
                <w:lang w:val="en-US" w:eastAsia="zh-CN" w:bidi="ar-SA"/>
              </w:rPr>
              <w:t>实际生产能力</w:t>
            </w:r>
          </w:p>
        </w:tc>
        <w:tc>
          <w:tcPr>
            <w:tcW w:w="1038" w:type="pct"/>
            <w:gridSpan w:val="4"/>
            <w:noWrap w:val="0"/>
            <w:vAlign w:val="center"/>
          </w:tcPr>
          <w:p w14:paraId="615663CF">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cs="Times New Roman"/>
                <w:caps w:val="0"/>
                <w:color w:val="auto"/>
                <w:sz w:val="21"/>
                <w:szCs w:val="21"/>
                <w:highlight w:val="none"/>
                <w:lang w:val="en-US" w:eastAsia="zh-CN"/>
              </w:rPr>
              <w:t>年产刨削主机50台、刨削刀头20000支、等离子手术电极20000支、低温等离子体多功能手术系统50台、内窥镜摄像系统50台、内窥镜光源系统50台</w:t>
            </w:r>
          </w:p>
        </w:tc>
        <w:tc>
          <w:tcPr>
            <w:tcW w:w="507" w:type="pct"/>
            <w:gridSpan w:val="2"/>
            <w:noWrap w:val="0"/>
            <w:vAlign w:val="center"/>
          </w:tcPr>
          <w:p w14:paraId="1431165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环评单位</w:t>
            </w:r>
          </w:p>
        </w:tc>
        <w:tc>
          <w:tcPr>
            <w:tcW w:w="984" w:type="pct"/>
            <w:gridSpan w:val="5"/>
            <w:noWrap w:val="0"/>
            <w:vAlign w:val="center"/>
          </w:tcPr>
          <w:p w14:paraId="0A6A4C8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南京伊环环境科技有限公司</w:t>
            </w:r>
          </w:p>
        </w:tc>
      </w:tr>
      <w:tr w14:paraId="1DF1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continue"/>
            <w:noWrap w:val="0"/>
            <w:textDirection w:val="tbRl"/>
            <w:vAlign w:val="center"/>
          </w:tcPr>
          <w:p w14:paraId="4138910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669" w:type="pct"/>
            <w:gridSpan w:val="3"/>
            <w:noWrap w:val="0"/>
            <w:vAlign w:val="center"/>
          </w:tcPr>
          <w:p w14:paraId="4C30DC8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环评文件审批机关</w:t>
            </w:r>
          </w:p>
        </w:tc>
        <w:tc>
          <w:tcPr>
            <w:tcW w:w="1001" w:type="pct"/>
            <w:gridSpan w:val="4"/>
            <w:noWrap w:val="0"/>
            <w:vAlign w:val="center"/>
          </w:tcPr>
          <w:p w14:paraId="09AC5BF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kern w:val="2"/>
                <w:sz w:val="21"/>
                <w:szCs w:val="21"/>
                <w:highlight w:val="none"/>
                <w:lang w:val="en-US" w:eastAsia="zh-CN" w:bidi="ar-SA"/>
              </w:rPr>
              <w:t>南京市生态环境局</w:t>
            </w:r>
          </w:p>
        </w:tc>
        <w:tc>
          <w:tcPr>
            <w:tcW w:w="674" w:type="pct"/>
            <w:gridSpan w:val="3"/>
            <w:noWrap w:val="0"/>
            <w:vAlign w:val="center"/>
          </w:tcPr>
          <w:p w14:paraId="2BF19E6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审批文号</w:t>
            </w:r>
          </w:p>
        </w:tc>
        <w:tc>
          <w:tcPr>
            <w:tcW w:w="1038" w:type="pct"/>
            <w:gridSpan w:val="4"/>
            <w:noWrap w:val="0"/>
            <w:vAlign w:val="center"/>
          </w:tcPr>
          <w:p w14:paraId="76A2C70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宁环（</w:t>
            </w:r>
            <w:r>
              <w:rPr>
                <w:rFonts w:hint="eastAsia" w:cs="Times New Roman"/>
                <w:caps w:val="0"/>
                <w:color w:val="auto"/>
                <w:sz w:val="21"/>
                <w:szCs w:val="21"/>
                <w:highlight w:val="none"/>
                <w:lang w:val="en-US" w:eastAsia="zh-CN"/>
              </w:rPr>
              <w:t>高</w:t>
            </w:r>
            <w:r>
              <w:rPr>
                <w:rFonts w:hint="eastAsia" w:cs="Times New Roman"/>
                <w:caps w:val="0"/>
                <w:color w:val="auto"/>
                <w:sz w:val="21"/>
                <w:szCs w:val="21"/>
                <w:highlight w:val="none"/>
                <w:lang w:eastAsia="zh-CN"/>
              </w:rPr>
              <w:t>）建〔202</w:t>
            </w:r>
            <w:r>
              <w:rPr>
                <w:rFonts w:hint="eastAsia" w:cs="Times New Roman"/>
                <w:caps w:val="0"/>
                <w:color w:val="auto"/>
                <w:sz w:val="21"/>
                <w:szCs w:val="21"/>
                <w:highlight w:val="none"/>
                <w:lang w:val="en-US" w:eastAsia="zh-CN"/>
              </w:rPr>
              <w:t>3</w:t>
            </w:r>
            <w:r>
              <w:rPr>
                <w:rFonts w:hint="eastAsia" w:cs="Times New Roman"/>
                <w:caps w:val="0"/>
                <w:color w:val="auto"/>
                <w:sz w:val="21"/>
                <w:szCs w:val="21"/>
                <w:highlight w:val="none"/>
                <w:lang w:eastAsia="zh-CN"/>
              </w:rPr>
              <w:t>〕</w:t>
            </w:r>
            <w:r>
              <w:rPr>
                <w:rFonts w:hint="eastAsia" w:cs="Times New Roman"/>
                <w:caps w:val="0"/>
                <w:color w:val="auto"/>
                <w:sz w:val="21"/>
                <w:szCs w:val="21"/>
                <w:highlight w:val="none"/>
                <w:lang w:val="en-US" w:eastAsia="zh-CN"/>
              </w:rPr>
              <w:t>23</w:t>
            </w:r>
            <w:r>
              <w:rPr>
                <w:rFonts w:hint="eastAsia" w:cs="Times New Roman"/>
                <w:caps w:val="0"/>
                <w:color w:val="auto"/>
                <w:sz w:val="21"/>
                <w:szCs w:val="21"/>
                <w:highlight w:val="none"/>
                <w:lang w:eastAsia="zh-CN"/>
              </w:rPr>
              <w:t>号</w:t>
            </w:r>
          </w:p>
        </w:tc>
        <w:tc>
          <w:tcPr>
            <w:tcW w:w="507" w:type="pct"/>
            <w:gridSpan w:val="2"/>
            <w:noWrap w:val="0"/>
            <w:vAlign w:val="center"/>
          </w:tcPr>
          <w:p w14:paraId="559BA30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环评文件类型</w:t>
            </w:r>
          </w:p>
        </w:tc>
        <w:tc>
          <w:tcPr>
            <w:tcW w:w="984" w:type="pct"/>
            <w:gridSpan w:val="5"/>
            <w:noWrap w:val="0"/>
            <w:vAlign w:val="center"/>
          </w:tcPr>
          <w:p w14:paraId="75B7F61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报告表</w:t>
            </w:r>
          </w:p>
        </w:tc>
      </w:tr>
      <w:tr w14:paraId="42B0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continue"/>
            <w:noWrap w:val="0"/>
            <w:textDirection w:val="tbRl"/>
            <w:vAlign w:val="center"/>
          </w:tcPr>
          <w:p w14:paraId="78297B4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669" w:type="pct"/>
            <w:gridSpan w:val="3"/>
            <w:noWrap w:val="0"/>
            <w:vAlign w:val="center"/>
          </w:tcPr>
          <w:p w14:paraId="6D61B89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开工日期</w:t>
            </w:r>
          </w:p>
        </w:tc>
        <w:tc>
          <w:tcPr>
            <w:tcW w:w="1001" w:type="pct"/>
            <w:gridSpan w:val="4"/>
            <w:noWrap w:val="0"/>
            <w:vAlign w:val="center"/>
          </w:tcPr>
          <w:p w14:paraId="0BDA1A5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202</w:t>
            </w:r>
            <w:r>
              <w:rPr>
                <w:rFonts w:hint="eastAsia" w:cs="Times New Roman"/>
                <w:caps w:val="0"/>
                <w:color w:val="auto"/>
                <w:sz w:val="21"/>
                <w:szCs w:val="21"/>
                <w:highlight w:val="none"/>
                <w:lang w:val="en-US" w:eastAsia="zh-CN"/>
              </w:rPr>
              <w:t>5</w:t>
            </w:r>
            <w:r>
              <w:rPr>
                <w:rFonts w:hint="default" w:ascii="Times New Roman" w:hAnsi="Times New Roman" w:eastAsia="宋体" w:cs="Times New Roman"/>
                <w:caps w:val="0"/>
                <w:color w:val="auto"/>
                <w:sz w:val="21"/>
                <w:szCs w:val="21"/>
                <w:highlight w:val="none"/>
                <w:lang w:val="en-US" w:eastAsia="zh-CN"/>
              </w:rPr>
              <w:t>年</w:t>
            </w:r>
            <w:r>
              <w:rPr>
                <w:rFonts w:hint="eastAsia" w:cs="Times New Roman"/>
                <w:caps w:val="0"/>
                <w:color w:val="auto"/>
                <w:sz w:val="21"/>
                <w:szCs w:val="21"/>
                <w:highlight w:val="none"/>
                <w:lang w:val="en-US" w:eastAsia="zh-CN"/>
              </w:rPr>
              <w:t>1</w:t>
            </w:r>
            <w:r>
              <w:rPr>
                <w:rFonts w:hint="default" w:ascii="Times New Roman" w:hAnsi="Times New Roman" w:eastAsia="宋体" w:cs="Times New Roman"/>
                <w:caps w:val="0"/>
                <w:color w:val="auto"/>
                <w:sz w:val="21"/>
                <w:szCs w:val="21"/>
                <w:highlight w:val="none"/>
                <w:lang w:val="en-US" w:eastAsia="zh-CN"/>
              </w:rPr>
              <w:t>月</w:t>
            </w:r>
          </w:p>
        </w:tc>
        <w:tc>
          <w:tcPr>
            <w:tcW w:w="674" w:type="pct"/>
            <w:gridSpan w:val="3"/>
            <w:noWrap w:val="0"/>
            <w:vAlign w:val="center"/>
          </w:tcPr>
          <w:p w14:paraId="71D411A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竣工日期</w:t>
            </w:r>
          </w:p>
        </w:tc>
        <w:tc>
          <w:tcPr>
            <w:tcW w:w="1038" w:type="pct"/>
            <w:gridSpan w:val="4"/>
            <w:noWrap w:val="0"/>
            <w:vAlign w:val="center"/>
          </w:tcPr>
          <w:p w14:paraId="678AF76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rPr>
            </w:pPr>
            <w:r>
              <w:rPr>
                <w:rFonts w:hint="eastAsia" w:cs="Times New Roman"/>
                <w:caps w:val="0"/>
                <w:color w:val="auto"/>
                <w:sz w:val="21"/>
                <w:szCs w:val="21"/>
                <w:highlight w:val="none"/>
                <w:lang w:val="en-US" w:eastAsia="zh-CN"/>
              </w:rPr>
              <w:t>2025年3月</w:t>
            </w:r>
          </w:p>
        </w:tc>
        <w:tc>
          <w:tcPr>
            <w:tcW w:w="507" w:type="pct"/>
            <w:gridSpan w:val="2"/>
            <w:noWrap w:val="0"/>
            <w:vAlign w:val="center"/>
          </w:tcPr>
          <w:p w14:paraId="6764760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排污许可证申领时间</w:t>
            </w:r>
          </w:p>
        </w:tc>
        <w:tc>
          <w:tcPr>
            <w:tcW w:w="984" w:type="pct"/>
            <w:gridSpan w:val="5"/>
            <w:noWrap w:val="0"/>
            <w:vAlign w:val="center"/>
          </w:tcPr>
          <w:p w14:paraId="36A00D0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ascii="Times New Roman" w:hAnsi="Times New Roman" w:eastAsia="宋体" w:cs="Times New Roman"/>
                <w:caps w:val="0"/>
                <w:color w:val="auto"/>
                <w:sz w:val="21"/>
                <w:szCs w:val="21"/>
                <w:highlight w:val="none"/>
                <w:lang w:val="en-US" w:eastAsia="zh-CN"/>
              </w:rPr>
              <w:t>2026.01.30</w:t>
            </w:r>
          </w:p>
        </w:tc>
      </w:tr>
      <w:tr w14:paraId="4022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continue"/>
            <w:noWrap w:val="0"/>
            <w:textDirection w:val="tbRl"/>
            <w:vAlign w:val="center"/>
          </w:tcPr>
          <w:p w14:paraId="1BE85F6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669" w:type="pct"/>
            <w:gridSpan w:val="3"/>
            <w:noWrap w:val="0"/>
            <w:vAlign w:val="center"/>
          </w:tcPr>
          <w:p w14:paraId="61AEAD8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环保设施设计单位</w:t>
            </w:r>
          </w:p>
        </w:tc>
        <w:tc>
          <w:tcPr>
            <w:tcW w:w="1001" w:type="pct"/>
            <w:gridSpan w:val="4"/>
            <w:noWrap w:val="0"/>
            <w:vAlign w:val="center"/>
          </w:tcPr>
          <w:p w14:paraId="3EA17B9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江苏双璞洁净系统科技有限公司</w:t>
            </w:r>
          </w:p>
        </w:tc>
        <w:tc>
          <w:tcPr>
            <w:tcW w:w="674" w:type="pct"/>
            <w:gridSpan w:val="3"/>
            <w:noWrap w:val="0"/>
            <w:vAlign w:val="center"/>
          </w:tcPr>
          <w:p w14:paraId="47CC138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环保设施施工单位</w:t>
            </w:r>
          </w:p>
        </w:tc>
        <w:tc>
          <w:tcPr>
            <w:tcW w:w="1038" w:type="pct"/>
            <w:gridSpan w:val="4"/>
            <w:noWrap w:val="0"/>
            <w:vAlign w:val="center"/>
          </w:tcPr>
          <w:p w14:paraId="1836E8A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eastAsia="zh-CN"/>
              </w:rPr>
            </w:pPr>
            <w:r>
              <w:rPr>
                <w:rFonts w:hint="default" w:ascii="Times New Roman" w:hAnsi="Times New Roman" w:eastAsia="宋体" w:cs="Times New Roman"/>
                <w:caps w:val="0"/>
                <w:color w:val="auto"/>
                <w:sz w:val="21"/>
                <w:szCs w:val="21"/>
                <w:highlight w:val="none"/>
                <w:lang w:eastAsia="zh-CN"/>
              </w:rPr>
              <w:t>江苏双璞洁净系统科技有限公司</w:t>
            </w:r>
          </w:p>
        </w:tc>
        <w:tc>
          <w:tcPr>
            <w:tcW w:w="507" w:type="pct"/>
            <w:gridSpan w:val="2"/>
            <w:noWrap w:val="0"/>
            <w:vAlign w:val="center"/>
          </w:tcPr>
          <w:p w14:paraId="24B1586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本工程排污许可证编号</w:t>
            </w:r>
          </w:p>
        </w:tc>
        <w:tc>
          <w:tcPr>
            <w:tcW w:w="984" w:type="pct"/>
            <w:gridSpan w:val="5"/>
            <w:noWrap w:val="0"/>
            <w:vAlign w:val="center"/>
          </w:tcPr>
          <w:p w14:paraId="11595F9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rPr>
              <w:t>91320118MA27Q4WR4M001Y</w:t>
            </w:r>
          </w:p>
        </w:tc>
      </w:tr>
      <w:tr w14:paraId="5A31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continue"/>
            <w:noWrap w:val="0"/>
            <w:textDirection w:val="tbRl"/>
            <w:vAlign w:val="center"/>
          </w:tcPr>
          <w:p w14:paraId="0756AAB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669" w:type="pct"/>
            <w:gridSpan w:val="3"/>
            <w:noWrap w:val="0"/>
            <w:vAlign w:val="center"/>
          </w:tcPr>
          <w:p w14:paraId="709F9CA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验收单位</w:t>
            </w:r>
          </w:p>
        </w:tc>
        <w:tc>
          <w:tcPr>
            <w:tcW w:w="1001" w:type="pct"/>
            <w:gridSpan w:val="4"/>
            <w:noWrap w:val="0"/>
            <w:vAlign w:val="center"/>
          </w:tcPr>
          <w:p w14:paraId="17DD46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江苏锐科医疗器械有限公司</w:t>
            </w:r>
          </w:p>
        </w:tc>
        <w:tc>
          <w:tcPr>
            <w:tcW w:w="674" w:type="pct"/>
            <w:gridSpan w:val="3"/>
            <w:noWrap w:val="0"/>
            <w:vAlign w:val="center"/>
          </w:tcPr>
          <w:p w14:paraId="2E40CF3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环保设施监测单位</w:t>
            </w:r>
          </w:p>
        </w:tc>
        <w:tc>
          <w:tcPr>
            <w:tcW w:w="1038" w:type="pct"/>
            <w:gridSpan w:val="4"/>
            <w:noWrap w:val="0"/>
            <w:vAlign w:val="center"/>
          </w:tcPr>
          <w:p w14:paraId="1EC196A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val="en-US" w:eastAsia="zh-CN"/>
              </w:rPr>
              <w:t>江苏省百斯特检测技术有限公司</w:t>
            </w:r>
          </w:p>
        </w:tc>
        <w:tc>
          <w:tcPr>
            <w:tcW w:w="507" w:type="pct"/>
            <w:gridSpan w:val="2"/>
            <w:noWrap w:val="0"/>
            <w:vAlign w:val="center"/>
          </w:tcPr>
          <w:p w14:paraId="5698CF8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验收监测时工况</w:t>
            </w:r>
          </w:p>
        </w:tc>
        <w:tc>
          <w:tcPr>
            <w:tcW w:w="984" w:type="pct"/>
            <w:gridSpan w:val="5"/>
            <w:noWrap w:val="0"/>
            <w:vAlign w:val="center"/>
          </w:tcPr>
          <w:p w14:paraId="5C83A5F2">
            <w:pPr>
              <w:pStyle w:val="64"/>
              <w:suppressLineNumbers w:val="0"/>
              <w:bidi w:val="0"/>
              <w:spacing w:before="0" w:beforeAutospacing="0" w:after="0" w:afterAutospacing="0"/>
              <w:ind w:left="0" w:right="0"/>
              <w:rPr>
                <w:rFonts w:hint="eastAsia"/>
                <w:color w:val="auto"/>
                <w:highlight w:val="none"/>
                <w:lang w:val="en-US" w:eastAsia="zh-CN"/>
              </w:rPr>
            </w:pPr>
            <w:r>
              <w:rPr>
                <w:rFonts w:hint="eastAsia"/>
                <w:color w:val="auto"/>
                <w:highlight w:val="none"/>
                <w:lang w:val="en-US" w:eastAsia="zh-CN"/>
              </w:rPr>
              <w:t>刨削刀头90%</w:t>
            </w:r>
          </w:p>
          <w:p w14:paraId="28E395F7">
            <w:pPr>
              <w:pStyle w:val="64"/>
              <w:suppressLineNumbers w:val="0"/>
              <w:bidi w:val="0"/>
              <w:spacing w:before="0" w:beforeAutospacing="0" w:after="0" w:afterAutospacing="0"/>
              <w:ind w:left="0" w:right="0"/>
              <w:rPr>
                <w:rFonts w:hint="default"/>
                <w:color w:val="auto"/>
                <w:highlight w:val="none"/>
                <w:lang w:val="en-US" w:eastAsia="zh-CN"/>
              </w:rPr>
            </w:pPr>
            <w:r>
              <w:rPr>
                <w:rFonts w:hint="default"/>
                <w:color w:val="auto"/>
                <w:highlight w:val="none"/>
                <w:lang w:val="en-US" w:eastAsia="zh-CN"/>
              </w:rPr>
              <w:t>等离子手术电极</w:t>
            </w:r>
            <w:r>
              <w:rPr>
                <w:rFonts w:hint="eastAsia"/>
                <w:color w:val="auto"/>
                <w:highlight w:val="none"/>
                <w:lang w:val="en-US" w:eastAsia="zh-CN"/>
              </w:rPr>
              <w:t>75%</w:t>
            </w:r>
          </w:p>
        </w:tc>
      </w:tr>
      <w:tr w14:paraId="06F7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continue"/>
            <w:noWrap w:val="0"/>
            <w:textDirection w:val="tbRl"/>
            <w:vAlign w:val="center"/>
          </w:tcPr>
          <w:p w14:paraId="0401769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669" w:type="pct"/>
            <w:gridSpan w:val="3"/>
            <w:noWrap w:val="0"/>
            <w:vAlign w:val="center"/>
          </w:tcPr>
          <w:p w14:paraId="6A1E241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投资总概算</w:t>
            </w:r>
          </w:p>
        </w:tc>
        <w:tc>
          <w:tcPr>
            <w:tcW w:w="1001" w:type="pct"/>
            <w:gridSpan w:val="4"/>
            <w:noWrap w:val="0"/>
            <w:vAlign w:val="center"/>
          </w:tcPr>
          <w:p w14:paraId="7F11B9D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eastAsia" w:cs="Times New Roman"/>
                <w:caps w:val="0"/>
                <w:color w:val="auto"/>
                <w:sz w:val="21"/>
                <w:szCs w:val="21"/>
                <w:highlight w:val="none"/>
                <w:lang w:val="en-US" w:eastAsia="zh-CN"/>
              </w:rPr>
              <w:t>5000</w:t>
            </w:r>
            <w:r>
              <w:rPr>
                <w:rFonts w:hint="default" w:ascii="Times New Roman" w:hAnsi="Times New Roman" w:eastAsia="宋体" w:cs="Times New Roman"/>
                <w:caps w:val="0"/>
                <w:color w:val="auto"/>
                <w:sz w:val="21"/>
                <w:szCs w:val="21"/>
                <w:highlight w:val="none"/>
                <w:lang w:val="en-US" w:eastAsia="zh-CN"/>
              </w:rPr>
              <w:t>万元</w:t>
            </w:r>
          </w:p>
        </w:tc>
        <w:tc>
          <w:tcPr>
            <w:tcW w:w="674" w:type="pct"/>
            <w:gridSpan w:val="3"/>
            <w:noWrap w:val="0"/>
            <w:vAlign w:val="center"/>
          </w:tcPr>
          <w:p w14:paraId="58907B1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环保投资</w:t>
            </w:r>
          </w:p>
        </w:tc>
        <w:tc>
          <w:tcPr>
            <w:tcW w:w="1038" w:type="pct"/>
            <w:gridSpan w:val="4"/>
            <w:noWrap w:val="0"/>
            <w:vAlign w:val="center"/>
          </w:tcPr>
          <w:p w14:paraId="6D42E73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20</w:t>
            </w:r>
            <w:r>
              <w:rPr>
                <w:rFonts w:hint="default" w:ascii="Times New Roman" w:hAnsi="Times New Roman" w:eastAsia="宋体" w:cs="Times New Roman"/>
                <w:caps w:val="0"/>
                <w:color w:val="auto"/>
                <w:sz w:val="21"/>
                <w:szCs w:val="21"/>
                <w:highlight w:val="none"/>
                <w:lang w:val="en-US" w:eastAsia="zh-CN"/>
              </w:rPr>
              <w:t>万元</w:t>
            </w:r>
          </w:p>
        </w:tc>
        <w:tc>
          <w:tcPr>
            <w:tcW w:w="507" w:type="pct"/>
            <w:gridSpan w:val="2"/>
            <w:noWrap w:val="0"/>
            <w:vAlign w:val="center"/>
          </w:tcPr>
          <w:p w14:paraId="57A098E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比例</w:t>
            </w:r>
          </w:p>
        </w:tc>
        <w:tc>
          <w:tcPr>
            <w:tcW w:w="984" w:type="pct"/>
            <w:gridSpan w:val="5"/>
            <w:noWrap w:val="0"/>
            <w:vAlign w:val="center"/>
          </w:tcPr>
          <w:p w14:paraId="60836A80">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0.4</w:t>
            </w:r>
            <w:r>
              <w:rPr>
                <w:rFonts w:hint="default" w:ascii="Times New Roman" w:hAnsi="Times New Roman" w:eastAsia="宋体" w:cs="Times New Roman"/>
                <w:caps w:val="0"/>
                <w:color w:val="auto"/>
                <w:sz w:val="21"/>
                <w:szCs w:val="21"/>
                <w:highlight w:val="none"/>
                <w:lang w:val="en-US" w:eastAsia="zh-CN"/>
              </w:rPr>
              <w:t>%</w:t>
            </w:r>
          </w:p>
        </w:tc>
      </w:tr>
      <w:tr w14:paraId="038A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continue"/>
            <w:noWrap w:val="0"/>
            <w:textDirection w:val="tbRl"/>
            <w:vAlign w:val="center"/>
          </w:tcPr>
          <w:p w14:paraId="4D2B17C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669" w:type="pct"/>
            <w:gridSpan w:val="3"/>
            <w:noWrap w:val="0"/>
            <w:vAlign w:val="center"/>
          </w:tcPr>
          <w:p w14:paraId="0BA24EB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实际总概算</w:t>
            </w:r>
          </w:p>
        </w:tc>
        <w:tc>
          <w:tcPr>
            <w:tcW w:w="1001" w:type="pct"/>
            <w:gridSpan w:val="4"/>
            <w:noWrap w:val="0"/>
            <w:vAlign w:val="center"/>
          </w:tcPr>
          <w:p w14:paraId="019B24B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2500</w:t>
            </w:r>
            <w:r>
              <w:rPr>
                <w:rFonts w:hint="default" w:ascii="Times New Roman" w:hAnsi="Times New Roman" w:eastAsia="宋体" w:cs="Times New Roman"/>
                <w:caps w:val="0"/>
                <w:color w:val="auto"/>
                <w:sz w:val="21"/>
                <w:szCs w:val="21"/>
                <w:highlight w:val="none"/>
                <w:lang w:val="en-US" w:eastAsia="zh-CN"/>
              </w:rPr>
              <w:t>万元</w:t>
            </w:r>
          </w:p>
        </w:tc>
        <w:tc>
          <w:tcPr>
            <w:tcW w:w="674" w:type="pct"/>
            <w:gridSpan w:val="3"/>
            <w:noWrap w:val="0"/>
            <w:vAlign w:val="center"/>
          </w:tcPr>
          <w:p w14:paraId="7D1BB5F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环保投资</w:t>
            </w:r>
          </w:p>
        </w:tc>
        <w:tc>
          <w:tcPr>
            <w:tcW w:w="1038" w:type="pct"/>
            <w:gridSpan w:val="4"/>
            <w:noWrap w:val="0"/>
            <w:vAlign w:val="center"/>
          </w:tcPr>
          <w:p w14:paraId="02594C9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7</w:t>
            </w:r>
            <w:r>
              <w:rPr>
                <w:rFonts w:hint="default" w:ascii="Times New Roman" w:hAnsi="Times New Roman" w:eastAsia="宋体" w:cs="Times New Roman"/>
                <w:caps w:val="0"/>
                <w:color w:val="auto"/>
                <w:sz w:val="21"/>
                <w:szCs w:val="21"/>
                <w:highlight w:val="none"/>
                <w:lang w:val="en-US" w:eastAsia="zh-CN"/>
              </w:rPr>
              <w:t>万元</w:t>
            </w:r>
          </w:p>
        </w:tc>
        <w:tc>
          <w:tcPr>
            <w:tcW w:w="507" w:type="pct"/>
            <w:gridSpan w:val="2"/>
            <w:noWrap w:val="0"/>
            <w:vAlign w:val="center"/>
          </w:tcPr>
          <w:p w14:paraId="3E4E54EA">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比例</w:t>
            </w:r>
          </w:p>
        </w:tc>
        <w:tc>
          <w:tcPr>
            <w:tcW w:w="984" w:type="pct"/>
            <w:gridSpan w:val="5"/>
            <w:noWrap w:val="0"/>
            <w:vAlign w:val="center"/>
          </w:tcPr>
          <w:p w14:paraId="69A1D73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0.28</w:t>
            </w:r>
            <w:r>
              <w:rPr>
                <w:rFonts w:hint="default" w:ascii="Times New Roman" w:hAnsi="Times New Roman" w:eastAsia="宋体" w:cs="Times New Roman"/>
                <w:caps w:val="0"/>
                <w:color w:val="auto"/>
                <w:sz w:val="21"/>
                <w:szCs w:val="21"/>
                <w:highlight w:val="none"/>
                <w:lang w:val="en-US" w:eastAsia="zh-CN"/>
              </w:rPr>
              <w:t>%</w:t>
            </w:r>
          </w:p>
        </w:tc>
      </w:tr>
      <w:tr w14:paraId="3122E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continue"/>
            <w:noWrap w:val="0"/>
            <w:textDirection w:val="tbRl"/>
            <w:vAlign w:val="center"/>
          </w:tcPr>
          <w:p w14:paraId="007CB5D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669" w:type="pct"/>
            <w:gridSpan w:val="3"/>
            <w:noWrap w:val="0"/>
            <w:vAlign w:val="center"/>
          </w:tcPr>
          <w:p w14:paraId="78F54AE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废水治理（万元）</w:t>
            </w:r>
          </w:p>
        </w:tc>
        <w:tc>
          <w:tcPr>
            <w:tcW w:w="333" w:type="pct"/>
            <w:noWrap w:val="0"/>
            <w:vAlign w:val="center"/>
          </w:tcPr>
          <w:p w14:paraId="3EBF74C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0</w:t>
            </w:r>
          </w:p>
        </w:tc>
        <w:tc>
          <w:tcPr>
            <w:tcW w:w="344" w:type="pct"/>
            <w:gridSpan w:val="2"/>
            <w:noWrap w:val="0"/>
            <w:vAlign w:val="center"/>
          </w:tcPr>
          <w:p w14:paraId="615EB47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废气治理</w:t>
            </w:r>
          </w:p>
          <w:p w14:paraId="1185E78C">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（万元）</w:t>
            </w:r>
          </w:p>
        </w:tc>
        <w:tc>
          <w:tcPr>
            <w:tcW w:w="322" w:type="pct"/>
            <w:noWrap w:val="0"/>
            <w:vAlign w:val="center"/>
          </w:tcPr>
          <w:p w14:paraId="10981D2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5</w:t>
            </w:r>
          </w:p>
        </w:tc>
        <w:tc>
          <w:tcPr>
            <w:tcW w:w="357" w:type="pct"/>
            <w:gridSpan w:val="2"/>
            <w:noWrap w:val="0"/>
            <w:vAlign w:val="center"/>
          </w:tcPr>
          <w:p w14:paraId="7C9C0C6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噪声治理（万元）</w:t>
            </w:r>
          </w:p>
        </w:tc>
        <w:tc>
          <w:tcPr>
            <w:tcW w:w="316" w:type="pct"/>
            <w:noWrap w:val="0"/>
            <w:vAlign w:val="center"/>
          </w:tcPr>
          <w:p w14:paraId="29A898D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0</w:t>
            </w:r>
          </w:p>
        </w:tc>
        <w:tc>
          <w:tcPr>
            <w:tcW w:w="713" w:type="pct"/>
            <w:gridSpan w:val="2"/>
            <w:noWrap w:val="0"/>
            <w:vAlign w:val="center"/>
          </w:tcPr>
          <w:p w14:paraId="7553FED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固体废物治理</w:t>
            </w:r>
          </w:p>
          <w:p w14:paraId="695B570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（万元）</w:t>
            </w:r>
          </w:p>
        </w:tc>
        <w:tc>
          <w:tcPr>
            <w:tcW w:w="325" w:type="pct"/>
            <w:gridSpan w:val="2"/>
            <w:noWrap w:val="0"/>
            <w:vAlign w:val="center"/>
          </w:tcPr>
          <w:p w14:paraId="2652FA1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2</w:t>
            </w:r>
          </w:p>
        </w:tc>
        <w:tc>
          <w:tcPr>
            <w:tcW w:w="507" w:type="pct"/>
            <w:gridSpan w:val="2"/>
            <w:noWrap w:val="0"/>
            <w:vAlign w:val="center"/>
          </w:tcPr>
          <w:p w14:paraId="6D864067">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绿化及生态（万元）</w:t>
            </w:r>
          </w:p>
        </w:tc>
        <w:tc>
          <w:tcPr>
            <w:tcW w:w="336" w:type="pct"/>
            <w:gridSpan w:val="2"/>
            <w:noWrap w:val="0"/>
            <w:vAlign w:val="center"/>
          </w:tcPr>
          <w:p w14:paraId="6EFA359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0</w:t>
            </w:r>
          </w:p>
        </w:tc>
        <w:tc>
          <w:tcPr>
            <w:tcW w:w="319" w:type="pct"/>
            <w:gridSpan w:val="2"/>
            <w:noWrap w:val="0"/>
            <w:vAlign w:val="center"/>
          </w:tcPr>
          <w:p w14:paraId="4BA6F68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其他（万元）</w:t>
            </w:r>
          </w:p>
        </w:tc>
        <w:tc>
          <w:tcPr>
            <w:tcW w:w="328" w:type="pct"/>
            <w:noWrap w:val="0"/>
            <w:vAlign w:val="center"/>
          </w:tcPr>
          <w:p w14:paraId="7673599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0</w:t>
            </w:r>
          </w:p>
        </w:tc>
      </w:tr>
      <w:tr w14:paraId="6032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24" w:type="pct"/>
            <w:vMerge w:val="continue"/>
            <w:noWrap w:val="0"/>
            <w:textDirection w:val="tbRl"/>
            <w:vAlign w:val="center"/>
          </w:tcPr>
          <w:p w14:paraId="75CDF96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669" w:type="pct"/>
            <w:gridSpan w:val="3"/>
            <w:noWrap w:val="0"/>
            <w:vAlign w:val="center"/>
          </w:tcPr>
          <w:p w14:paraId="08484D0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新增废水处理设施能力</w:t>
            </w:r>
          </w:p>
        </w:tc>
        <w:tc>
          <w:tcPr>
            <w:tcW w:w="1001" w:type="pct"/>
            <w:gridSpan w:val="4"/>
            <w:noWrap w:val="0"/>
            <w:vAlign w:val="center"/>
          </w:tcPr>
          <w:p w14:paraId="23DEC7B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eastAsia="zh-CN"/>
              </w:rPr>
            </w:pPr>
            <w:r>
              <w:rPr>
                <w:rFonts w:hint="default" w:ascii="Times New Roman" w:hAnsi="Times New Roman" w:eastAsia="宋体" w:cs="Times New Roman"/>
                <w:caps w:val="0"/>
                <w:color w:val="auto"/>
                <w:sz w:val="21"/>
                <w:szCs w:val="21"/>
                <w:highlight w:val="none"/>
                <w:lang w:eastAsia="zh-CN"/>
              </w:rPr>
              <w:t>/</w:t>
            </w:r>
          </w:p>
        </w:tc>
        <w:tc>
          <w:tcPr>
            <w:tcW w:w="674" w:type="pct"/>
            <w:gridSpan w:val="3"/>
            <w:noWrap w:val="0"/>
            <w:vAlign w:val="center"/>
          </w:tcPr>
          <w:p w14:paraId="07DB893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新增废气处理设施能力</w:t>
            </w:r>
          </w:p>
        </w:tc>
        <w:tc>
          <w:tcPr>
            <w:tcW w:w="1038" w:type="pct"/>
            <w:gridSpan w:val="4"/>
            <w:noWrap w:val="0"/>
            <w:vAlign w:val="center"/>
          </w:tcPr>
          <w:p w14:paraId="38576E6E">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eastAsia="zh-CN"/>
              </w:rPr>
            </w:pPr>
            <w:r>
              <w:rPr>
                <w:rFonts w:hint="default" w:ascii="Times New Roman" w:hAnsi="Times New Roman" w:eastAsia="宋体" w:cs="Times New Roman"/>
                <w:caps w:val="0"/>
                <w:color w:val="auto"/>
                <w:sz w:val="21"/>
                <w:szCs w:val="21"/>
                <w:highlight w:val="none"/>
                <w:lang w:eastAsia="zh-CN"/>
              </w:rPr>
              <w:t>/</w:t>
            </w:r>
          </w:p>
        </w:tc>
        <w:tc>
          <w:tcPr>
            <w:tcW w:w="507" w:type="pct"/>
            <w:gridSpan w:val="2"/>
            <w:noWrap w:val="0"/>
            <w:vAlign w:val="center"/>
          </w:tcPr>
          <w:p w14:paraId="5638C3A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年平均工作时间</w:t>
            </w:r>
          </w:p>
        </w:tc>
        <w:tc>
          <w:tcPr>
            <w:tcW w:w="984" w:type="pct"/>
            <w:gridSpan w:val="5"/>
            <w:noWrap w:val="0"/>
            <w:vAlign w:val="center"/>
          </w:tcPr>
          <w:p w14:paraId="25EAC516">
            <w:pPr>
              <w:keepNext w:val="0"/>
              <w:keepLines w:val="0"/>
              <w:pageBreakBefore w:val="0"/>
              <w:widowControl w:val="0"/>
              <w:suppressLineNumbers w:val="0"/>
              <w:kinsoku/>
              <w:overflowPunct/>
              <w:topLinePunct w:val="0"/>
              <w:autoSpaceDE/>
              <w:autoSpaceDN/>
              <w:bidi w:val="0"/>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cs="Times New Roman"/>
                <w:caps w:val="0"/>
                <w:color w:val="auto"/>
                <w:kern w:val="2"/>
                <w:sz w:val="21"/>
                <w:szCs w:val="21"/>
                <w:highlight w:val="none"/>
                <w:lang w:val="en-US" w:eastAsia="zh-CN" w:bidi="ar-SA"/>
              </w:rPr>
              <w:t>2400</w:t>
            </w:r>
            <w:r>
              <w:rPr>
                <w:rFonts w:hint="eastAsia" w:ascii="Times New Roman" w:hAnsi="Times New Roman" w:eastAsia="宋体" w:cs="Times New Roman"/>
                <w:caps w:val="0"/>
                <w:color w:val="auto"/>
                <w:kern w:val="2"/>
                <w:sz w:val="21"/>
                <w:szCs w:val="21"/>
                <w:highlight w:val="none"/>
                <w:lang w:val="en-US" w:eastAsia="zh-CN" w:bidi="ar-SA"/>
              </w:rPr>
              <w:t>h</w:t>
            </w:r>
          </w:p>
        </w:tc>
      </w:tr>
      <w:tr w14:paraId="5075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793" w:type="pct"/>
            <w:gridSpan w:val="4"/>
            <w:noWrap w:val="0"/>
            <w:vAlign w:val="center"/>
          </w:tcPr>
          <w:p w14:paraId="476DB6D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运营单位</w:t>
            </w:r>
          </w:p>
        </w:tc>
        <w:tc>
          <w:tcPr>
            <w:tcW w:w="1001" w:type="pct"/>
            <w:gridSpan w:val="4"/>
            <w:noWrap w:val="0"/>
            <w:vAlign w:val="center"/>
          </w:tcPr>
          <w:p w14:paraId="5985129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江苏锐科医疗器械有限公司</w:t>
            </w:r>
          </w:p>
        </w:tc>
        <w:tc>
          <w:tcPr>
            <w:tcW w:w="674" w:type="pct"/>
            <w:gridSpan w:val="3"/>
            <w:noWrap w:val="0"/>
            <w:vAlign w:val="center"/>
          </w:tcPr>
          <w:p w14:paraId="7911A9A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运营单位社会统一信用代码（或组织机构代码）</w:t>
            </w:r>
          </w:p>
        </w:tc>
        <w:tc>
          <w:tcPr>
            <w:tcW w:w="1038" w:type="pct"/>
            <w:gridSpan w:val="4"/>
            <w:noWrap w:val="0"/>
            <w:vAlign w:val="center"/>
          </w:tcPr>
          <w:p w14:paraId="0BE2E79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eastAsia" w:cs="Times New Roman"/>
                <w:caps w:val="0"/>
                <w:color w:val="auto"/>
                <w:sz w:val="21"/>
                <w:szCs w:val="21"/>
                <w:highlight w:val="none"/>
                <w:lang w:val="en-US" w:eastAsia="zh-CN"/>
              </w:rPr>
              <w:t>91320118MA27Q4WR4M</w:t>
            </w:r>
          </w:p>
        </w:tc>
        <w:tc>
          <w:tcPr>
            <w:tcW w:w="507" w:type="pct"/>
            <w:gridSpan w:val="2"/>
            <w:noWrap w:val="0"/>
            <w:vAlign w:val="center"/>
          </w:tcPr>
          <w:p w14:paraId="3A89965B">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验收时间</w:t>
            </w:r>
          </w:p>
        </w:tc>
        <w:tc>
          <w:tcPr>
            <w:tcW w:w="984" w:type="pct"/>
            <w:gridSpan w:val="5"/>
            <w:noWrap w:val="0"/>
            <w:vAlign w:val="center"/>
          </w:tcPr>
          <w:p w14:paraId="6352870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lang w:val="en-US" w:eastAsia="zh-CN"/>
              </w:rPr>
            </w:pPr>
            <w:r>
              <w:rPr>
                <w:rFonts w:hint="default" w:ascii="Times New Roman" w:hAnsi="Times New Roman" w:eastAsia="宋体" w:cs="Times New Roman"/>
                <w:caps w:val="0"/>
                <w:color w:val="auto"/>
                <w:sz w:val="21"/>
                <w:szCs w:val="21"/>
                <w:highlight w:val="none"/>
                <w:lang w:val="en-US" w:eastAsia="zh-CN"/>
              </w:rPr>
              <w:t>202</w:t>
            </w:r>
            <w:r>
              <w:rPr>
                <w:rFonts w:hint="eastAsia" w:cs="Times New Roman"/>
                <w:caps w:val="0"/>
                <w:color w:val="auto"/>
                <w:sz w:val="21"/>
                <w:szCs w:val="21"/>
                <w:highlight w:val="none"/>
                <w:lang w:val="en-US" w:eastAsia="zh-CN"/>
              </w:rPr>
              <w:t>6</w:t>
            </w:r>
            <w:r>
              <w:rPr>
                <w:rFonts w:hint="default" w:ascii="Times New Roman" w:hAnsi="Times New Roman" w:eastAsia="宋体" w:cs="Times New Roman"/>
                <w:caps w:val="0"/>
                <w:color w:val="auto"/>
                <w:sz w:val="21"/>
                <w:szCs w:val="21"/>
                <w:highlight w:val="none"/>
                <w:lang w:val="en-US" w:eastAsia="zh-CN"/>
              </w:rPr>
              <w:t>年</w:t>
            </w:r>
            <w:r>
              <w:rPr>
                <w:rFonts w:hint="eastAsia" w:cs="Times New Roman"/>
                <w:caps w:val="0"/>
                <w:color w:val="auto"/>
                <w:sz w:val="21"/>
                <w:szCs w:val="21"/>
                <w:highlight w:val="none"/>
                <w:lang w:val="en-US" w:eastAsia="zh-CN"/>
              </w:rPr>
              <w:t>2</w:t>
            </w:r>
            <w:r>
              <w:rPr>
                <w:rFonts w:hint="default" w:ascii="Times New Roman" w:hAnsi="Times New Roman" w:eastAsia="宋体" w:cs="Times New Roman"/>
                <w:caps w:val="0"/>
                <w:color w:val="auto"/>
                <w:sz w:val="21"/>
                <w:szCs w:val="21"/>
                <w:highlight w:val="none"/>
                <w:lang w:val="en-US" w:eastAsia="zh-CN"/>
              </w:rPr>
              <w:t>月</w:t>
            </w:r>
          </w:p>
        </w:tc>
      </w:tr>
      <w:tr w14:paraId="59AFE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restart"/>
            <w:noWrap w:val="0"/>
            <w:vAlign w:val="center"/>
          </w:tcPr>
          <w:p w14:paraId="48CBFC9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ascii="Times New Roman" w:hAnsi="Times New Roman" w:eastAsia="宋体" w:cs="Times New Roman"/>
                <w:caps w:val="0"/>
                <w:color w:val="auto"/>
                <w:sz w:val="21"/>
                <w:szCs w:val="21"/>
                <w:highlight w:val="none"/>
                <w:lang w:val="en-US" w:eastAsia="zh-CN"/>
              </w:rPr>
              <w:t>污</w:t>
            </w:r>
            <w:r>
              <w:rPr>
                <w:rFonts w:hint="default" w:ascii="Times New Roman" w:hAnsi="Times New Roman" w:eastAsia="宋体" w:cs="Times New Roman"/>
                <w:caps w:val="0"/>
                <w:color w:val="auto"/>
                <w:sz w:val="21"/>
                <w:szCs w:val="21"/>
                <w:highlight w:val="none"/>
              </w:rPr>
              <w:t>染物排放达标与总量控制（工业建设项目详填）</w:t>
            </w:r>
          </w:p>
        </w:tc>
        <w:tc>
          <w:tcPr>
            <w:tcW w:w="624" w:type="pct"/>
            <w:gridSpan w:val="2"/>
            <w:noWrap w:val="0"/>
            <w:vAlign w:val="center"/>
          </w:tcPr>
          <w:p w14:paraId="74DD8D6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污染物</w:t>
            </w:r>
          </w:p>
        </w:tc>
        <w:tc>
          <w:tcPr>
            <w:tcW w:w="333" w:type="pct"/>
            <w:noWrap w:val="0"/>
            <w:vAlign w:val="center"/>
          </w:tcPr>
          <w:p w14:paraId="5843D28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default" w:ascii="Times New Roman" w:hAnsi="Times New Roman" w:eastAsia="宋体" w:cs="Times New Roman"/>
                <w:caps w:val="0"/>
                <w:color w:val="auto"/>
                <w:sz w:val="21"/>
                <w:szCs w:val="21"/>
                <w:highlight w:val="none"/>
              </w:rPr>
              <w:t>原有排放量</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1</w:t>
            </w:r>
            <w:r>
              <w:rPr>
                <w:rFonts w:hint="eastAsia" w:ascii="Times New Roman" w:hAnsi="Times New Roman" w:eastAsia="宋体" w:cs="Times New Roman"/>
                <w:caps w:val="0"/>
                <w:color w:val="auto"/>
                <w:sz w:val="21"/>
                <w:szCs w:val="21"/>
                <w:highlight w:val="none"/>
                <w:lang w:eastAsia="zh-CN"/>
              </w:rPr>
              <w:t>）</w:t>
            </w:r>
          </w:p>
        </w:tc>
        <w:tc>
          <w:tcPr>
            <w:tcW w:w="285" w:type="pct"/>
            <w:noWrap w:val="0"/>
            <w:vAlign w:val="center"/>
          </w:tcPr>
          <w:p w14:paraId="5C6BCE2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本项目</w:t>
            </w:r>
            <w:r>
              <w:rPr>
                <w:rFonts w:hint="default" w:ascii="Times New Roman" w:hAnsi="Times New Roman" w:eastAsia="宋体" w:cs="Times New Roman"/>
                <w:caps w:val="0"/>
                <w:color w:val="auto"/>
                <w:sz w:val="21"/>
                <w:szCs w:val="21"/>
                <w:highlight w:val="none"/>
              </w:rPr>
              <w:t>实际排放浓度</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2</w:t>
            </w:r>
            <w:r>
              <w:rPr>
                <w:rFonts w:hint="eastAsia" w:ascii="Times New Roman" w:hAnsi="Times New Roman" w:eastAsia="宋体" w:cs="Times New Roman"/>
                <w:caps w:val="0"/>
                <w:color w:val="auto"/>
                <w:sz w:val="21"/>
                <w:szCs w:val="21"/>
                <w:highlight w:val="none"/>
                <w:lang w:eastAsia="zh-CN"/>
              </w:rPr>
              <w:t>）</w:t>
            </w:r>
          </w:p>
        </w:tc>
        <w:tc>
          <w:tcPr>
            <w:tcW w:w="381" w:type="pct"/>
            <w:gridSpan w:val="2"/>
            <w:noWrap w:val="0"/>
            <w:vAlign w:val="center"/>
          </w:tcPr>
          <w:p w14:paraId="668A913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本项目</w:t>
            </w:r>
            <w:r>
              <w:rPr>
                <w:rFonts w:hint="default" w:ascii="Times New Roman" w:hAnsi="Times New Roman" w:eastAsia="宋体" w:cs="Times New Roman"/>
                <w:caps w:val="0"/>
                <w:color w:val="auto"/>
                <w:sz w:val="21"/>
                <w:szCs w:val="21"/>
                <w:highlight w:val="none"/>
              </w:rPr>
              <w:t>允许排放浓度</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3</w:t>
            </w:r>
            <w:r>
              <w:rPr>
                <w:rFonts w:hint="eastAsia" w:ascii="Times New Roman" w:hAnsi="Times New Roman" w:eastAsia="宋体" w:cs="Times New Roman"/>
                <w:caps w:val="0"/>
                <w:color w:val="auto"/>
                <w:sz w:val="21"/>
                <w:szCs w:val="21"/>
                <w:highlight w:val="none"/>
                <w:lang w:eastAsia="zh-CN"/>
              </w:rPr>
              <w:t>）</w:t>
            </w:r>
          </w:p>
        </w:tc>
        <w:tc>
          <w:tcPr>
            <w:tcW w:w="277" w:type="pct"/>
            <w:noWrap w:val="0"/>
            <w:vAlign w:val="center"/>
          </w:tcPr>
          <w:p w14:paraId="22A37EE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本项目</w:t>
            </w:r>
            <w:r>
              <w:rPr>
                <w:rFonts w:hint="default" w:ascii="Times New Roman" w:hAnsi="Times New Roman" w:eastAsia="宋体" w:cs="Times New Roman"/>
                <w:caps w:val="0"/>
                <w:color w:val="auto"/>
                <w:sz w:val="21"/>
                <w:szCs w:val="21"/>
                <w:highlight w:val="none"/>
              </w:rPr>
              <w:t>产生量</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4</w:t>
            </w:r>
            <w:r>
              <w:rPr>
                <w:rFonts w:hint="eastAsia" w:ascii="Times New Roman" w:hAnsi="Times New Roman" w:eastAsia="宋体" w:cs="Times New Roman"/>
                <w:caps w:val="0"/>
                <w:color w:val="auto"/>
                <w:sz w:val="21"/>
                <w:szCs w:val="21"/>
                <w:highlight w:val="none"/>
                <w:lang w:eastAsia="zh-CN"/>
              </w:rPr>
              <w:t>）</w:t>
            </w:r>
          </w:p>
        </w:tc>
        <w:tc>
          <w:tcPr>
            <w:tcW w:w="397" w:type="pct"/>
            <w:gridSpan w:val="2"/>
            <w:noWrap w:val="0"/>
            <w:vAlign w:val="center"/>
          </w:tcPr>
          <w:p w14:paraId="436BE6C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本项目</w:t>
            </w:r>
            <w:r>
              <w:rPr>
                <w:rFonts w:hint="default" w:ascii="Times New Roman" w:hAnsi="Times New Roman" w:eastAsia="宋体" w:cs="Times New Roman"/>
                <w:caps w:val="0"/>
                <w:color w:val="auto"/>
                <w:sz w:val="21"/>
                <w:szCs w:val="21"/>
                <w:highlight w:val="none"/>
              </w:rPr>
              <w:t>自身削减量</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5</w:t>
            </w:r>
            <w:r>
              <w:rPr>
                <w:rFonts w:hint="eastAsia" w:ascii="Times New Roman" w:hAnsi="Times New Roman" w:eastAsia="宋体" w:cs="Times New Roman"/>
                <w:caps w:val="0"/>
                <w:color w:val="auto"/>
                <w:sz w:val="21"/>
                <w:szCs w:val="21"/>
                <w:highlight w:val="none"/>
                <w:lang w:eastAsia="zh-CN"/>
              </w:rPr>
              <w:t>）</w:t>
            </w:r>
          </w:p>
        </w:tc>
        <w:tc>
          <w:tcPr>
            <w:tcW w:w="345" w:type="pct"/>
            <w:noWrap w:val="0"/>
            <w:vAlign w:val="center"/>
          </w:tcPr>
          <w:p w14:paraId="633849C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本项目</w:t>
            </w:r>
            <w:r>
              <w:rPr>
                <w:rFonts w:hint="default" w:ascii="Times New Roman" w:hAnsi="Times New Roman" w:eastAsia="宋体" w:cs="Times New Roman"/>
                <w:caps w:val="0"/>
                <w:color w:val="auto"/>
                <w:sz w:val="21"/>
                <w:szCs w:val="21"/>
                <w:highlight w:val="none"/>
              </w:rPr>
              <w:t>实际排放量</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6</w:t>
            </w:r>
            <w:r>
              <w:rPr>
                <w:rFonts w:hint="eastAsia" w:ascii="Times New Roman" w:hAnsi="Times New Roman" w:eastAsia="宋体" w:cs="Times New Roman"/>
                <w:caps w:val="0"/>
                <w:color w:val="auto"/>
                <w:sz w:val="21"/>
                <w:szCs w:val="21"/>
                <w:highlight w:val="none"/>
                <w:lang w:eastAsia="zh-CN"/>
              </w:rPr>
              <w:t>）</w:t>
            </w:r>
          </w:p>
        </w:tc>
        <w:tc>
          <w:tcPr>
            <w:tcW w:w="409" w:type="pct"/>
            <w:gridSpan w:val="2"/>
            <w:noWrap w:val="0"/>
            <w:vAlign w:val="center"/>
          </w:tcPr>
          <w:p w14:paraId="7945A22F">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本项目</w:t>
            </w:r>
            <w:r>
              <w:rPr>
                <w:rFonts w:hint="default" w:ascii="Times New Roman" w:hAnsi="Times New Roman" w:eastAsia="宋体" w:cs="Times New Roman"/>
                <w:caps w:val="0"/>
                <w:color w:val="auto"/>
                <w:sz w:val="21"/>
                <w:szCs w:val="21"/>
                <w:highlight w:val="none"/>
              </w:rPr>
              <w:t>核定排放总量</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7</w:t>
            </w:r>
            <w:r>
              <w:rPr>
                <w:rFonts w:hint="eastAsia" w:ascii="Times New Roman" w:hAnsi="Times New Roman" w:eastAsia="宋体" w:cs="Times New Roman"/>
                <w:caps w:val="0"/>
                <w:color w:val="auto"/>
                <w:sz w:val="21"/>
                <w:szCs w:val="21"/>
                <w:highlight w:val="none"/>
                <w:lang w:eastAsia="zh-CN"/>
              </w:rPr>
              <w:t>）</w:t>
            </w:r>
          </w:p>
        </w:tc>
        <w:tc>
          <w:tcPr>
            <w:tcW w:w="284" w:type="pct"/>
            <w:noWrap w:val="0"/>
            <w:vAlign w:val="center"/>
          </w:tcPr>
          <w:p w14:paraId="038DC41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eastAsia" w:cs="Times New Roman"/>
                <w:caps w:val="0"/>
                <w:color w:val="auto"/>
                <w:sz w:val="21"/>
                <w:szCs w:val="21"/>
                <w:highlight w:val="none"/>
                <w:lang w:eastAsia="zh-CN"/>
              </w:rPr>
              <w:t>本项目</w:t>
            </w:r>
            <w:r>
              <w:rPr>
                <w:rFonts w:hint="default"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以新带老</w:t>
            </w:r>
            <w:r>
              <w:rPr>
                <w:rFonts w:hint="default"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削减量</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8</w:t>
            </w:r>
            <w:r>
              <w:rPr>
                <w:rFonts w:hint="eastAsia" w:ascii="Times New Roman" w:hAnsi="Times New Roman" w:eastAsia="宋体" w:cs="Times New Roman"/>
                <w:caps w:val="0"/>
                <w:color w:val="auto"/>
                <w:sz w:val="21"/>
                <w:szCs w:val="21"/>
                <w:highlight w:val="none"/>
                <w:lang w:eastAsia="zh-CN"/>
              </w:rPr>
              <w:t>）</w:t>
            </w:r>
          </w:p>
        </w:tc>
        <w:tc>
          <w:tcPr>
            <w:tcW w:w="378" w:type="pct"/>
            <w:noWrap w:val="0"/>
            <w:vAlign w:val="center"/>
          </w:tcPr>
          <w:p w14:paraId="6AADE54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default" w:ascii="Times New Roman" w:hAnsi="Times New Roman" w:eastAsia="宋体" w:cs="Times New Roman"/>
                <w:caps w:val="0"/>
                <w:color w:val="auto"/>
                <w:sz w:val="21"/>
                <w:szCs w:val="21"/>
                <w:highlight w:val="none"/>
              </w:rPr>
              <w:t>全厂实际排放总量</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9</w:t>
            </w:r>
            <w:r>
              <w:rPr>
                <w:rFonts w:hint="eastAsia" w:ascii="Times New Roman" w:hAnsi="Times New Roman" w:eastAsia="宋体" w:cs="Times New Roman"/>
                <w:caps w:val="0"/>
                <w:color w:val="auto"/>
                <w:sz w:val="21"/>
                <w:szCs w:val="21"/>
                <w:highlight w:val="none"/>
                <w:lang w:eastAsia="zh-CN"/>
              </w:rPr>
              <w:t>）</w:t>
            </w:r>
          </w:p>
        </w:tc>
        <w:tc>
          <w:tcPr>
            <w:tcW w:w="396" w:type="pct"/>
            <w:gridSpan w:val="2"/>
            <w:noWrap w:val="0"/>
            <w:vAlign w:val="center"/>
          </w:tcPr>
          <w:p w14:paraId="7B82630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default" w:ascii="Times New Roman" w:hAnsi="Times New Roman" w:eastAsia="宋体" w:cs="Times New Roman"/>
                <w:caps w:val="0"/>
                <w:color w:val="auto"/>
                <w:sz w:val="21"/>
                <w:szCs w:val="21"/>
                <w:highlight w:val="none"/>
              </w:rPr>
              <w:t>全厂核定排放总量</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10</w:t>
            </w:r>
            <w:r>
              <w:rPr>
                <w:rFonts w:hint="eastAsia" w:ascii="Times New Roman" w:hAnsi="Times New Roman" w:eastAsia="宋体" w:cs="Times New Roman"/>
                <w:caps w:val="0"/>
                <w:color w:val="auto"/>
                <w:sz w:val="21"/>
                <w:szCs w:val="21"/>
                <w:highlight w:val="none"/>
                <w:lang w:eastAsia="zh-CN"/>
              </w:rPr>
              <w:t>）</w:t>
            </w:r>
          </w:p>
        </w:tc>
        <w:tc>
          <w:tcPr>
            <w:tcW w:w="292" w:type="pct"/>
            <w:gridSpan w:val="2"/>
            <w:noWrap w:val="0"/>
            <w:vAlign w:val="center"/>
          </w:tcPr>
          <w:p w14:paraId="4D650AB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default" w:ascii="Times New Roman" w:hAnsi="Times New Roman" w:eastAsia="宋体" w:cs="Times New Roman"/>
                <w:caps w:val="0"/>
                <w:color w:val="auto"/>
                <w:sz w:val="21"/>
                <w:szCs w:val="21"/>
                <w:highlight w:val="none"/>
              </w:rPr>
              <w:t>区域平衡替代削减量</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11</w:t>
            </w:r>
            <w:r>
              <w:rPr>
                <w:rFonts w:hint="eastAsia" w:ascii="Times New Roman" w:hAnsi="Times New Roman" w:eastAsia="宋体" w:cs="Times New Roman"/>
                <w:caps w:val="0"/>
                <w:color w:val="auto"/>
                <w:sz w:val="21"/>
                <w:szCs w:val="21"/>
                <w:highlight w:val="none"/>
                <w:lang w:eastAsia="zh-CN"/>
              </w:rPr>
              <w:t>）</w:t>
            </w:r>
          </w:p>
        </w:tc>
        <w:tc>
          <w:tcPr>
            <w:tcW w:w="424" w:type="pct"/>
            <w:gridSpan w:val="2"/>
            <w:noWrap w:val="0"/>
            <w:vAlign w:val="center"/>
          </w:tcPr>
          <w:p w14:paraId="565E958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eastAsia" w:ascii="Times New Roman" w:hAnsi="Times New Roman" w:eastAsia="宋体" w:cs="Times New Roman"/>
                <w:caps w:val="0"/>
                <w:color w:val="auto"/>
                <w:sz w:val="21"/>
                <w:szCs w:val="21"/>
                <w:highlight w:val="none"/>
                <w:lang w:eastAsia="zh-CN"/>
              </w:rPr>
            </w:pPr>
            <w:r>
              <w:rPr>
                <w:rFonts w:hint="default" w:ascii="Times New Roman" w:hAnsi="Times New Roman" w:eastAsia="宋体" w:cs="Times New Roman"/>
                <w:caps w:val="0"/>
                <w:color w:val="auto"/>
                <w:sz w:val="21"/>
                <w:szCs w:val="21"/>
                <w:highlight w:val="none"/>
              </w:rPr>
              <w:t>排放增减量</w:t>
            </w:r>
            <w:r>
              <w:rPr>
                <w:rFonts w:hint="eastAsia" w:ascii="Times New Roman" w:hAnsi="Times New Roman" w:eastAsia="宋体" w:cs="Times New Roman"/>
                <w:caps w:val="0"/>
                <w:color w:val="auto"/>
                <w:sz w:val="21"/>
                <w:szCs w:val="21"/>
                <w:highlight w:val="none"/>
                <w:lang w:eastAsia="zh-CN"/>
              </w:rPr>
              <w:t>（</w:t>
            </w:r>
            <w:r>
              <w:rPr>
                <w:rFonts w:hint="default" w:ascii="Times New Roman" w:hAnsi="Times New Roman" w:eastAsia="宋体" w:cs="Times New Roman"/>
                <w:caps w:val="0"/>
                <w:color w:val="auto"/>
                <w:sz w:val="21"/>
                <w:szCs w:val="21"/>
                <w:highlight w:val="none"/>
              </w:rPr>
              <w:t>12</w:t>
            </w:r>
            <w:r>
              <w:rPr>
                <w:rFonts w:hint="eastAsia" w:ascii="Times New Roman" w:hAnsi="Times New Roman" w:eastAsia="宋体" w:cs="Times New Roman"/>
                <w:caps w:val="0"/>
                <w:color w:val="auto"/>
                <w:sz w:val="21"/>
                <w:szCs w:val="21"/>
                <w:highlight w:val="none"/>
                <w:lang w:eastAsia="zh-CN"/>
              </w:rPr>
              <w:t>）</w:t>
            </w:r>
          </w:p>
        </w:tc>
      </w:tr>
      <w:tr w14:paraId="7ED61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3F66601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restart"/>
            <w:noWrap w:val="0"/>
            <w:vAlign w:val="center"/>
          </w:tcPr>
          <w:p w14:paraId="3C3C9837">
            <w:pPr>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ascii="Times New Roman" w:hAnsi="Times New Roman" w:eastAsia="宋体" w:cs="Times New Roman"/>
                <w:caps w:val="0"/>
                <w:color w:val="auto"/>
                <w:kern w:val="2"/>
                <w:sz w:val="21"/>
                <w:szCs w:val="21"/>
                <w:highlight w:val="none"/>
                <w:lang w:val="en-US" w:eastAsia="zh-CN" w:bidi="ar-SA"/>
              </w:rPr>
              <w:t>废水</w:t>
            </w:r>
          </w:p>
        </w:tc>
        <w:tc>
          <w:tcPr>
            <w:tcW w:w="312" w:type="pct"/>
            <w:noWrap w:val="0"/>
            <w:vAlign w:val="center"/>
          </w:tcPr>
          <w:p w14:paraId="0ED478FE">
            <w:pPr>
              <w:pStyle w:val="91"/>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olor w:val="auto"/>
                <w:kern w:val="2"/>
                <w:sz w:val="21"/>
                <w:szCs w:val="21"/>
                <w:highlight w:val="none"/>
                <w:lang w:eastAsia="zh-TW"/>
              </w:rPr>
            </w:pPr>
            <w:r>
              <w:rPr>
                <w:rFonts w:hint="default" w:ascii="Times New Roman" w:hAnsi="Times New Roman" w:eastAsia="宋体"/>
                <w:color w:val="auto"/>
                <w:kern w:val="2"/>
                <w:sz w:val="21"/>
                <w:szCs w:val="21"/>
                <w:highlight w:val="none"/>
                <w:lang w:eastAsia="zh-TW"/>
              </w:rPr>
              <w:t>废水量</w:t>
            </w:r>
          </w:p>
        </w:tc>
        <w:tc>
          <w:tcPr>
            <w:tcW w:w="333" w:type="pct"/>
            <w:noWrap w:val="0"/>
            <w:vAlign w:val="center"/>
          </w:tcPr>
          <w:p w14:paraId="6F3255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85" w:type="pct"/>
            <w:noWrap w:val="0"/>
            <w:vAlign w:val="center"/>
          </w:tcPr>
          <w:p w14:paraId="39588ED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81" w:type="pct"/>
            <w:gridSpan w:val="2"/>
            <w:noWrap w:val="0"/>
            <w:vAlign w:val="center"/>
          </w:tcPr>
          <w:p w14:paraId="02ED34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77" w:type="pct"/>
            <w:noWrap w:val="0"/>
            <w:vAlign w:val="center"/>
          </w:tcPr>
          <w:p w14:paraId="21805E8D">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97" w:type="pct"/>
            <w:gridSpan w:val="2"/>
            <w:noWrap w:val="0"/>
            <w:vAlign w:val="center"/>
          </w:tcPr>
          <w:p w14:paraId="744182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45" w:type="pct"/>
            <w:noWrap w:val="0"/>
            <w:vAlign w:val="center"/>
          </w:tcPr>
          <w:p w14:paraId="34714E6A">
            <w:pPr>
              <w:pStyle w:val="12"/>
              <w:keepNext w:val="0"/>
              <w:keepLines w:val="0"/>
              <w:pageBreakBefore w:val="0"/>
              <w:suppressLineNumbers w:val="0"/>
              <w:kinsoku/>
              <w:overflowPunct/>
              <w:topLinePunct w:val="0"/>
              <w:autoSpaceDE/>
              <w:autoSpaceDN/>
              <w:bidi w:val="0"/>
              <w:spacing w:before="0" w:beforeAutospacing="0" w:after="0" w:afterAutospacing="0" w:line="240" w:lineRule="exact"/>
              <w:ind w:left="0" w:leftChars="0" w:right="0" w:rightChars="0" w:firstLine="0" w:firstLineChars="0"/>
              <w:jc w:val="center"/>
              <w:rPr>
                <w:rFonts w:hint="default" w:eastAsia="宋体" w:cs="Times New Roman"/>
                <w:color w:val="auto"/>
                <w:sz w:val="21"/>
                <w:szCs w:val="21"/>
                <w:highlight w:val="none"/>
                <w:lang w:val="en-US" w:eastAsia="zh-CN"/>
              </w:rPr>
            </w:pPr>
            <w:r>
              <w:rPr>
                <w:rFonts w:hint="eastAsia"/>
                <w:color w:val="auto"/>
                <w:sz w:val="21"/>
                <w:szCs w:val="21"/>
                <w:highlight w:val="none"/>
                <w:lang w:val="en-US" w:eastAsia="zh-CN"/>
              </w:rPr>
              <w:t>281.355</w:t>
            </w:r>
          </w:p>
        </w:tc>
        <w:tc>
          <w:tcPr>
            <w:tcW w:w="409" w:type="pct"/>
            <w:gridSpan w:val="2"/>
            <w:noWrap w:val="0"/>
            <w:vAlign w:val="center"/>
          </w:tcPr>
          <w:p w14:paraId="1CB888D6">
            <w:pPr>
              <w:pStyle w:val="12"/>
              <w:keepNext w:val="0"/>
              <w:keepLines w:val="0"/>
              <w:pageBreakBefore w:val="0"/>
              <w:suppressLineNumbers w:val="0"/>
              <w:kinsoku/>
              <w:overflowPunct/>
              <w:topLinePunct w:val="0"/>
              <w:autoSpaceDE/>
              <w:autoSpaceDN/>
              <w:bidi w:val="0"/>
              <w:spacing w:before="0" w:beforeAutospacing="0" w:after="0" w:afterAutospacing="0" w:line="240" w:lineRule="exact"/>
              <w:ind w:left="0" w:leftChars="0" w:right="0" w:rightChars="0" w:firstLine="0" w:firstLineChars="0"/>
              <w:jc w:val="center"/>
              <w:rPr>
                <w:rFonts w:hint="default" w:cs="Times New Roman"/>
                <w:color w:val="auto"/>
                <w:sz w:val="21"/>
                <w:szCs w:val="21"/>
                <w:highlight w:val="none"/>
                <w:lang w:val="en-US"/>
              </w:rPr>
            </w:pPr>
            <w:r>
              <w:rPr>
                <w:rFonts w:hint="eastAsia"/>
                <w:color w:val="auto"/>
                <w:sz w:val="21"/>
                <w:szCs w:val="21"/>
                <w:highlight w:val="none"/>
                <w:lang w:val="en-US" w:eastAsia="zh-CN"/>
              </w:rPr>
              <w:t>3263.26</w:t>
            </w:r>
          </w:p>
        </w:tc>
        <w:tc>
          <w:tcPr>
            <w:tcW w:w="284" w:type="pct"/>
            <w:noWrap w:val="0"/>
            <w:vAlign w:val="center"/>
          </w:tcPr>
          <w:p w14:paraId="279D160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78" w:type="pct"/>
            <w:noWrap w:val="0"/>
            <w:vAlign w:val="center"/>
          </w:tcPr>
          <w:p w14:paraId="7FD4C50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96" w:type="pct"/>
            <w:gridSpan w:val="2"/>
            <w:noWrap w:val="0"/>
            <w:vAlign w:val="center"/>
          </w:tcPr>
          <w:p w14:paraId="25A42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292" w:type="pct"/>
            <w:gridSpan w:val="2"/>
            <w:noWrap w:val="0"/>
            <w:vAlign w:val="center"/>
          </w:tcPr>
          <w:p w14:paraId="7EF51EC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424" w:type="pct"/>
            <w:gridSpan w:val="2"/>
            <w:noWrap w:val="0"/>
            <w:vAlign w:val="center"/>
          </w:tcPr>
          <w:p w14:paraId="0F27FA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r>
      <w:tr w14:paraId="31D4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29AE5EAD">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continue"/>
            <w:noWrap w:val="0"/>
            <w:vAlign w:val="center"/>
          </w:tcPr>
          <w:p w14:paraId="2A1A6E04">
            <w:pPr>
              <w:pStyle w:val="236"/>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p>
        </w:tc>
        <w:tc>
          <w:tcPr>
            <w:tcW w:w="312" w:type="pct"/>
            <w:noWrap w:val="0"/>
            <w:vAlign w:val="center"/>
          </w:tcPr>
          <w:p w14:paraId="56068107">
            <w:pPr>
              <w:pStyle w:val="236"/>
              <w:suppressLineNumbers w:val="0"/>
              <w:adjustRightInd w:val="0"/>
              <w:snapToGrid w:val="0"/>
              <w:spacing w:before="0" w:beforeLines="0" w:beforeAutospacing="0" w:after="0" w:afterLines="0" w:afterAutospacing="0" w:line="240" w:lineRule="auto"/>
              <w:ind w:left="0" w:right="0" w:firstLine="0" w:firstLineChars="0"/>
              <w:jc w:val="center"/>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SS</w:t>
            </w:r>
          </w:p>
        </w:tc>
        <w:tc>
          <w:tcPr>
            <w:tcW w:w="333" w:type="pct"/>
            <w:noWrap w:val="0"/>
            <w:vAlign w:val="center"/>
          </w:tcPr>
          <w:p w14:paraId="22E6CF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85" w:type="pct"/>
            <w:noWrap w:val="0"/>
            <w:vAlign w:val="center"/>
          </w:tcPr>
          <w:p w14:paraId="6D45024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81" w:type="pct"/>
            <w:gridSpan w:val="2"/>
            <w:noWrap w:val="0"/>
            <w:vAlign w:val="center"/>
          </w:tcPr>
          <w:p w14:paraId="302DF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77" w:type="pct"/>
            <w:noWrap w:val="0"/>
            <w:vAlign w:val="center"/>
          </w:tcPr>
          <w:p w14:paraId="7D99B47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97" w:type="pct"/>
            <w:gridSpan w:val="2"/>
            <w:noWrap w:val="0"/>
            <w:vAlign w:val="center"/>
          </w:tcPr>
          <w:p w14:paraId="291FF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45" w:type="pct"/>
            <w:shd w:val="clear" w:color="auto" w:fill="auto"/>
            <w:noWrap w:val="0"/>
            <w:vAlign w:val="center"/>
          </w:tcPr>
          <w:p w14:paraId="7C45B018">
            <w:pPr>
              <w:pStyle w:val="64"/>
              <w:suppressLineNumbers w:val="0"/>
              <w:bidi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rPr>
              <w:t>0.0075</w:t>
            </w:r>
          </w:p>
        </w:tc>
        <w:tc>
          <w:tcPr>
            <w:tcW w:w="409" w:type="pct"/>
            <w:gridSpan w:val="2"/>
            <w:shd w:val="clear" w:color="auto" w:fill="auto"/>
            <w:noWrap w:val="0"/>
            <w:vAlign w:val="center"/>
          </w:tcPr>
          <w:p w14:paraId="64F3ED2B">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0.04</w:t>
            </w:r>
          </w:p>
        </w:tc>
        <w:tc>
          <w:tcPr>
            <w:tcW w:w="284" w:type="pct"/>
            <w:noWrap w:val="0"/>
            <w:vAlign w:val="center"/>
          </w:tcPr>
          <w:p w14:paraId="30CE8A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78" w:type="pct"/>
            <w:noWrap w:val="0"/>
            <w:vAlign w:val="center"/>
          </w:tcPr>
          <w:p w14:paraId="030444A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96" w:type="pct"/>
            <w:gridSpan w:val="2"/>
            <w:noWrap w:val="0"/>
            <w:vAlign w:val="center"/>
          </w:tcPr>
          <w:p w14:paraId="41046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292" w:type="pct"/>
            <w:gridSpan w:val="2"/>
            <w:noWrap w:val="0"/>
            <w:vAlign w:val="center"/>
          </w:tcPr>
          <w:p w14:paraId="05E9079C">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424" w:type="pct"/>
            <w:gridSpan w:val="2"/>
            <w:noWrap w:val="0"/>
            <w:vAlign w:val="center"/>
          </w:tcPr>
          <w:p w14:paraId="62B3E6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r>
      <w:tr w14:paraId="2AE26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7FAC526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continue"/>
            <w:noWrap w:val="0"/>
            <w:vAlign w:val="center"/>
          </w:tcPr>
          <w:p w14:paraId="40DC604D">
            <w:pPr>
              <w:pStyle w:val="236"/>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p>
        </w:tc>
        <w:tc>
          <w:tcPr>
            <w:tcW w:w="312" w:type="pct"/>
            <w:noWrap w:val="0"/>
            <w:vAlign w:val="center"/>
          </w:tcPr>
          <w:p w14:paraId="32A0E05E">
            <w:pPr>
              <w:pStyle w:val="236"/>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COD</w:t>
            </w:r>
          </w:p>
        </w:tc>
        <w:tc>
          <w:tcPr>
            <w:tcW w:w="333" w:type="pct"/>
            <w:noWrap w:val="0"/>
            <w:vAlign w:val="center"/>
          </w:tcPr>
          <w:p w14:paraId="637BBC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85" w:type="pct"/>
            <w:noWrap w:val="0"/>
            <w:vAlign w:val="center"/>
          </w:tcPr>
          <w:p w14:paraId="63316AB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81" w:type="pct"/>
            <w:gridSpan w:val="2"/>
            <w:noWrap w:val="0"/>
            <w:vAlign w:val="center"/>
          </w:tcPr>
          <w:p w14:paraId="56E672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77" w:type="pct"/>
            <w:noWrap w:val="0"/>
            <w:vAlign w:val="center"/>
          </w:tcPr>
          <w:p w14:paraId="3E6A1F6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97" w:type="pct"/>
            <w:gridSpan w:val="2"/>
            <w:noWrap w:val="0"/>
            <w:vAlign w:val="center"/>
          </w:tcPr>
          <w:p w14:paraId="5AD769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45" w:type="pct"/>
            <w:shd w:val="clear" w:color="auto" w:fill="auto"/>
            <w:noWrap w:val="0"/>
            <w:vAlign w:val="center"/>
          </w:tcPr>
          <w:p w14:paraId="38D9795B">
            <w:pPr>
              <w:pStyle w:val="64"/>
              <w:suppressLineNumbers w:val="0"/>
              <w:bidi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rPr>
              <w:t>0.0070</w:t>
            </w:r>
          </w:p>
        </w:tc>
        <w:tc>
          <w:tcPr>
            <w:tcW w:w="409" w:type="pct"/>
            <w:gridSpan w:val="2"/>
            <w:shd w:val="clear" w:color="auto" w:fill="auto"/>
            <w:noWrap w:val="0"/>
            <w:vAlign w:val="center"/>
          </w:tcPr>
          <w:p w14:paraId="11B09292">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0.082</w:t>
            </w:r>
          </w:p>
        </w:tc>
        <w:tc>
          <w:tcPr>
            <w:tcW w:w="284" w:type="pct"/>
            <w:noWrap w:val="0"/>
            <w:vAlign w:val="center"/>
          </w:tcPr>
          <w:p w14:paraId="48F0E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78" w:type="pct"/>
            <w:noWrap w:val="0"/>
            <w:vAlign w:val="center"/>
          </w:tcPr>
          <w:p w14:paraId="10F392E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96" w:type="pct"/>
            <w:gridSpan w:val="2"/>
            <w:noWrap w:val="0"/>
            <w:vAlign w:val="center"/>
          </w:tcPr>
          <w:p w14:paraId="15C701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292" w:type="pct"/>
            <w:gridSpan w:val="2"/>
            <w:noWrap w:val="0"/>
            <w:vAlign w:val="center"/>
          </w:tcPr>
          <w:p w14:paraId="32B2BF2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424" w:type="pct"/>
            <w:gridSpan w:val="2"/>
            <w:noWrap w:val="0"/>
            <w:vAlign w:val="center"/>
          </w:tcPr>
          <w:p w14:paraId="72B36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r>
      <w:tr w14:paraId="6882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074737A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continue"/>
            <w:noWrap w:val="0"/>
            <w:vAlign w:val="center"/>
          </w:tcPr>
          <w:p w14:paraId="6A5C4BC9">
            <w:pPr>
              <w:suppressLineNumbers w:val="0"/>
              <w:spacing w:before="0" w:beforeLines="0" w:beforeAutospacing="0" w:after="0" w:afterLines="0" w:afterAutospacing="0" w:line="240" w:lineRule="auto"/>
              <w:ind w:left="0" w:right="0" w:firstLine="0" w:firstLineChars="0"/>
              <w:jc w:val="center"/>
              <w:rPr>
                <w:rFonts w:hint="default" w:cs="Times New Roman"/>
                <w:i w:val="0"/>
                <w:iCs w:val="0"/>
                <w:caps w:val="0"/>
                <w:color w:val="auto"/>
                <w:kern w:val="0"/>
                <w:sz w:val="21"/>
                <w:szCs w:val="21"/>
                <w:highlight w:val="none"/>
                <w:u w:val="none"/>
                <w:lang w:val="en-US" w:eastAsia="zh-CN" w:bidi="ar"/>
              </w:rPr>
            </w:pPr>
          </w:p>
        </w:tc>
        <w:tc>
          <w:tcPr>
            <w:tcW w:w="312" w:type="pct"/>
            <w:noWrap w:val="0"/>
            <w:vAlign w:val="center"/>
          </w:tcPr>
          <w:p w14:paraId="11E5D661">
            <w:pPr>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olor w:val="auto"/>
                <w:sz w:val="21"/>
                <w:szCs w:val="21"/>
                <w:highlight w:val="none"/>
              </w:rPr>
            </w:pPr>
            <w:r>
              <w:rPr>
                <w:rFonts w:hint="default" w:ascii="Times New Roman" w:hAnsi="Times New Roman" w:eastAsia="宋体"/>
                <w:color w:val="auto"/>
                <w:sz w:val="21"/>
                <w:szCs w:val="21"/>
                <w:highlight w:val="none"/>
              </w:rPr>
              <w:t>NH</w:t>
            </w:r>
            <w:r>
              <w:rPr>
                <w:rFonts w:hint="default" w:ascii="Times New Roman" w:hAnsi="Times New Roman" w:eastAsia="宋体"/>
                <w:color w:val="auto"/>
                <w:sz w:val="21"/>
                <w:szCs w:val="21"/>
                <w:highlight w:val="none"/>
                <w:vertAlign w:val="subscript"/>
              </w:rPr>
              <w:t>3</w:t>
            </w:r>
            <w:r>
              <w:rPr>
                <w:rFonts w:hint="default" w:ascii="Times New Roman" w:hAnsi="Times New Roman" w:eastAsia="宋体"/>
                <w:color w:val="auto"/>
                <w:sz w:val="21"/>
                <w:szCs w:val="21"/>
                <w:highlight w:val="none"/>
              </w:rPr>
              <w:t>-N</w:t>
            </w:r>
          </w:p>
        </w:tc>
        <w:tc>
          <w:tcPr>
            <w:tcW w:w="333" w:type="pct"/>
            <w:noWrap w:val="0"/>
            <w:vAlign w:val="center"/>
          </w:tcPr>
          <w:p w14:paraId="5508C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85" w:type="pct"/>
            <w:noWrap w:val="0"/>
            <w:vAlign w:val="center"/>
          </w:tcPr>
          <w:p w14:paraId="12DB2CD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81" w:type="pct"/>
            <w:gridSpan w:val="2"/>
            <w:noWrap w:val="0"/>
            <w:vAlign w:val="center"/>
          </w:tcPr>
          <w:p w14:paraId="5A01F3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77" w:type="pct"/>
            <w:noWrap w:val="0"/>
            <w:vAlign w:val="center"/>
          </w:tcPr>
          <w:p w14:paraId="4472B37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97" w:type="pct"/>
            <w:gridSpan w:val="2"/>
            <w:noWrap w:val="0"/>
            <w:vAlign w:val="center"/>
          </w:tcPr>
          <w:p w14:paraId="03D440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45" w:type="pct"/>
            <w:shd w:val="clear" w:color="auto" w:fill="auto"/>
            <w:noWrap w:val="0"/>
            <w:vAlign w:val="center"/>
          </w:tcPr>
          <w:p w14:paraId="2B3A5CCB">
            <w:pPr>
              <w:pStyle w:val="64"/>
              <w:suppressLineNumbers w:val="0"/>
              <w:bidi w:val="0"/>
              <w:spacing w:before="0" w:beforeAutospacing="0" w:after="0" w:afterAutospacing="0"/>
              <w:ind w:left="0" w:right="0" w:firstLine="0" w:firstLineChars="0"/>
              <w:jc w:val="center"/>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rPr>
              <w:t>0.0005</w:t>
            </w:r>
          </w:p>
        </w:tc>
        <w:tc>
          <w:tcPr>
            <w:tcW w:w="409" w:type="pct"/>
            <w:gridSpan w:val="2"/>
            <w:shd w:val="clear" w:color="auto" w:fill="auto"/>
            <w:noWrap w:val="0"/>
            <w:vAlign w:val="center"/>
          </w:tcPr>
          <w:p w14:paraId="1DA62387">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0.011</w:t>
            </w:r>
          </w:p>
        </w:tc>
        <w:tc>
          <w:tcPr>
            <w:tcW w:w="284" w:type="pct"/>
            <w:noWrap w:val="0"/>
            <w:vAlign w:val="center"/>
          </w:tcPr>
          <w:p w14:paraId="5E14E6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78" w:type="pct"/>
            <w:noWrap w:val="0"/>
            <w:vAlign w:val="center"/>
          </w:tcPr>
          <w:p w14:paraId="584F250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96" w:type="pct"/>
            <w:gridSpan w:val="2"/>
            <w:noWrap w:val="0"/>
            <w:vAlign w:val="center"/>
          </w:tcPr>
          <w:p w14:paraId="2DC5A6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292" w:type="pct"/>
            <w:gridSpan w:val="2"/>
            <w:noWrap w:val="0"/>
            <w:vAlign w:val="center"/>
          </w:tcPr>
          <w:p w14:paraId="0C58792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424" w:type="pct"/>
            <w:gridSpan w:val="2"/>
            <w:noWrap w:val="0"/>
            <w:vAlign w:val="center"/>
          </w:tcPr>
          <w:p w14:paraId="5FE983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r>
      <w:tr w14:paraId="6E730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3562A38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continue"/>
            <w:noWrap w:val="0"/>
            <w:vAlign w:val="center"/>
          </w:tcPr>
          <w:p w14:paraId="391E89BF">
            <w:pPr>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i w:val="0"/>
                <w:iCs w:val="0"/>
                <w:caps w:val="0"/>
                <w:color w:val="auto"/>
                <w:kern w:val="0"/>
                <w:sz w:val="21"/>
                <w:szCs w:val="21"/>
                <w:highlight w:val="none"/>
                <w:u w:val="none"/>
                <w:lang w:val="en-US" w:eastAsia="zh-CN" w:bidi="ar"/>
              </w:rPr>
            </w:pPr>
          </w:p>
        </w:tc>
        <w:tc>
          <w:tcPr>
            <w:tcW w:w="312" w:type="pct"/>
            <w:noWrap w:val="0"/>
            <w:vAlign w:val="center"/>
          </w:tcPr>
          <w:p w14:paraId="1137C75A">
            <w:pPr>
              <w:suppressLineNumbers w:val="0"/>
              <w:spacing w:before="0" w:beforeLines="0" w:beforeAutospacing="0" w:after="0" w:afterLines="0" w:afterAutospacing="0" w:line="240" w:lineRule="auto"/>
              <w:ind w:left="0" w:right="0" w:firstLine="0" w:firstLineChars="0"/>
              <w:jc w:val="center"/>
              <w:rPr>
                <w:rFonts w:hint="eastAsia"/>
                <w:color w:val="auto"/>
                <w:sz w:val="21"/>
                <w:szCs w:val="21"/>
                <w:highlight w:val="none"/>
                <w:lang w:val="en-US" w:eastAsia="zh-CN"/>
              </w:rPr>
            </w:pPr>
            <w:r>
              <w:rPr>
                <w:rFonts w:hint="eastAsia"/>
                <w:color w:val="auto"/>
                <w:sz w:val="21"/>
                <w:szCs w:val="21"/>
                <w:highlight w:val="none"/>
                <w:lang w:val="en-US" w:eastAsia="zh-CN"/>
              </w:rPr>
              <w:t>TP</w:t>
            </w:r>
          </w:p>
        </w:tc>
        <w:tc>
          <w:tcPr>
            <w:tcW w:w="333" w:type="pct"/>
            <w:noWrap w:val="0"/>
            <w:vAlign w:val="center"/>
          </w:tcPr>
          <w:p w14:paraId="442396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85" w:type="pct"/>
            <w:noWrap w:val="0"/>
            <w:vAlign w:val="center"/>
          </w:tcPr>
          <w:p w14:paraId="51DC718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81" w:type="pct"/>
            <w:gridSpan w:val="2"/>
            <w:noWrap w:val="0"/>
            <w:vAlign w:val="center"/>
          </w:tcPr>
          <w:p w14:paraId="7F6106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77" w:type="pct"/>
            <w:noWrap w:val="0"/>
            <w:vAlign w:val="center"/>
          </w:tcPr>
          <w:p w14:paraId="4F068A3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97" w:type="pct"/>
            <w:gridSpan w:val="2"/>
            <w:noWrap w:val="0"/>
            <w:vAlign w:val="center"/>
          </w:tcPr>
          <w:p w14:paraId="133EC4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45" w:type="pct"/>
            <w:shd w:val="clear" w:color="auto" w:fill="auto"/>
            <w:noWrap w:val="0"/>
            <w:vAlign w:val="center"/>
          </w:tcPr>
          <w:p w14:paraId="5E7009D9">
            <w:pPr>
              <w:pStyle w:val="64"/>
              <w:suppressLineNumbers w:val="0"/>
              <w:bidi w:val="0"/>
              <w:spacing w:before="0" w:beforeAutospacing="0" w:after="0" w:afterAutospacing="0"/>
              <w:ind w:left="0" w:right="0" w:firstLine="0" w:firstLineChars="0"/>
              <w:jc w:val="center"/>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rPr>
              <w:t>0.0001</w:t>
            </w:r>
          </w:p>
        </w:tc>
        <w:tc>
          <w:tcPr>
            <w:tcW w:w="409" w:type="pct"/>
            <w:gridSpan w:val="2"/>
            <w:shd w:val="clear" w:color="auto" w:fill="auto"/>
            <w:noWrap w:val="0"/>
            <w:vAlign w:val="center"/>
          </w:tcPr>
          <w:p w14:paraId="1EA3380B">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0.00</w:t>
            </w:r>
            <w:r>
              <w:rPr>
                <w:rFonts w:hint="eastAsia"/>
                <w:color w:val="auto"/>
                <w:highlight w:val="none"/>
                <w:lang w:val="en-US" w:eastAsia="zh-CN"/>
              </w:rPr>
              <w:t>2</w:t>
            </w:r>
          </w:p>
        </w:tc>
        <w:tc>
          <w:tcPr>
            <w:tcW w:w="284" w:type="pct"/>
            <w:noWrap w:val="0"/>
            <w:vAlign w:val="center"/>
          </w:tcPr>
          <w:p w14:paraId="7E25F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78" w:type="pct"/>
            <w:noWrap w:val="0"/>
            <w:vAlign w:val="center"/>
          </w:tcPr>
          <w:p w14:paraId="0542D64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96" w:type="pct"/>
            <w:gridSpan w:val="2"/>
            <w:noWrap w:val="0"/>
            <w:vAlign w:val="center"/>
          </w:tcPr>
          <w:p w14:paraId="703F8F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292" w:type="pct"/>
            <w:gridSpan w:val="2"/>
            <w:noWrap w:val="0"/>
            <w:vAlign w:val="center"/>
          </w:tcPr>
          <w:p w14:paraId="3EC210F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424" w:type="pct"/>
            <w:gridSpan w:val="2"/>
            <w:noWrap w:val="0"/>
            <w:vAlign w:val="center"/>
          </w:tcPr>
          <w:p w14:paraId="2BD37E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r>
      <w:tr w14:paraId="6D4F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6FD20A61">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continue"/>
            <w:noWrap w:val="0"/>
            <w:vAlign w:val="center"/>
          </w:tcPr>
          <w:p w14:paraId="4EDE51EB">
            <w:pPr>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caps w:val="0"/>
                <w:color w:val="auto"/>
                <w:kern w:val="2"/>
                <w:sz w:val="21"/>
                <w:szCs w:val="21"/>
                <w:highlight w:val="none"/>
                <w:lang w:val="en-US" w:eastAsia="zh-CN" w:bidi="ar-SA"/>
              </w:rPr>
            </w:pPr>
          </w:p>
        </w:tc>
        <w:tc>
          <w:tcPr>
            <w:tcW w:w="312" w:type="pct"/>
            <w:noWrap w:val="0"/>
            <w:vAlign w:val="center"/>
          </w:tcPr>
          <w:p w14:paraId="5CE9D767">
            <w:pPr>
              <w:suppressLineNumbers w:val="0"/>
              <w:spacing w:before="0" w:beforeLines="0" w:beforeAutospacing="0" w:after="0" w:afterLines="0" w:afterAutospacing="0" w:line="240" w:lineRule="auto"/>
              <w:ind w:left="0" w:right="0" w:firstLine="0" w:firstLineChars="0"/>
              <w:jc w:val="center"/>
              <w:rPr>
                <w:rFonts w:hint="eastAsia" w:ascii="Times New Roman" w:hAnsi="Times New Roman" w:eastAsia="宋体"/>
                <w:color w:val="auto"/>
                <w:sz w:val="21"/>
                <w:szCs w:val="21"/>
                <w:highlight w:val="none"/>
                <w:lang w:eastAsia="zh-CN"/>
              </w:rPr>
            </w:pPr>
            <w:r>
              <w:rPr>
                <w:rFonts w:hint="default" w:ascii="Times New Roman" w:hAnsi="Times New Roman" w:eastAsia="宋体"/>
                <w:color w:val="auto"/>
                <w:sz w:val="21"/>
                <w:szCs w:val="21"/>
                <w:highlight w:val="none"/>
              </w:rPr>
              <w:t>T</w:t>
            </w:r>
            <w:r>
              <w:rPr>
                <w:rFonts w:hint="eastAsia"/>
                <w:color w:val="auto"/>
                <w:sz w:val="21"/>
                <w:szCs w:val="21"/>
                <w:highlight w:val="none"/>
                <w:lang w:val="en-US" w:eastAsia="zh-CN"/>
              </w:rPr>
              <w:t>N</w:t>
            </w:r>
          </w:p>
        </w:tc>
        <w:tc>
          <w:tcPr>
            <w:tcW w:w="333" w:type="pct"/>
            <w:noWrap w:val="0"/>
            <w:vAlign w:val="center"/>
          </w:tcPr>
          <w:p w14:paraId="2AE861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85" w:type="pct"/>
            <w:noWrap w:val="0"/>
            <w:vAlign w:val="center"/>
          </w:tcPr>
          <w:p w14:paraId="6C12F7A3">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81" w:type="pct"/>
            <w:gridSpan w:val="2"/>
            <w:noWrap w:val="0"/>
            <w:vAlign w:val="center"/>
          </w:tcPr>
          <w:p w14:paraId="0CA62E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77" w:type="pct"/>
            <w:noWrap w:val="0"/>
            <w:vAlign w:val="center"/>
          </w:tcPr>
          <w:p w14:paraId="35447B4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97" w:type="pct"/>
            <w:gridSpan w:val="2"/>
            <w:noWrap w:val="0"/>
            <w:vAlign w:val="center"/>
          </w:tcPr>
          <w:p w14:paraId="0BC34A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45" w:type="pct"/>
            <w:shd w:val="clear" w:color="auto" w:fill="auto"/>
            <w:noWrap w:val="0"/>
            <w:vAlign w:val="center"/>
          </w:tcPr>
          <w:p w14:paraId="5E0CA6DE">
            <w:pPr>
              <w:pStyle w:val="64"/>
              <w:suppressLineNumbers w:val="0"/>
              <w:bidi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4"/>
                <w:highlight w:val="none"/>
                <w:lang w:val="en-US" w:eastAsia="zh-CN" w:bidi="ar-SA"/>
              </w:rPr>
            </w:pPr>
            <w:r>
              <w:rPr>
                <w:rFonts w:hint="eastAsia"/>
                <w:color w:val="auto"/>
                <w:highlight w:val="none"/>
              </w:rPr>
              <w:t>0.0016</w:t>
            </w:r>
          </w:p>
        </w:tc>
        <w:tc>
          <w:tcPr>
            <w:tcW w:w="409" w:type="pct"/>
            <w:gridSpan w:val="2"/>
            <w:shd w:val="clear" w:color="auto" w:fill="auto"/>
            <w:noWrap w:val="0"/>
            <w:vAlign w:val="center"/>
          </w:tcPr>
          <w:p w14:paraId="27A39FDA">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rPr>
              <w:t>0.017</w:t>
            </w:r>
          </w:p>
        </w:tc>
        <w:tc>
          <w:tcPr>
            <w:tcW w:w="284" w:type="pct"/>
            <w:noWrap w:val="0"/>
            <w:vAlign w:val="center"/>
          </w:tcPr>
          <w:p w14:paraId="36AD05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78" w:type="pct"/>
            <w:noWrap w:val="0"/>
            <w:vAlign w:val="center"/>
          </w:tcPr>
          <w:p w14:paraId="5291927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96" w:type="pct"/>
            <w:gridSpan w:val="2"/>
            <w:noWrap w:val="0"/>
            <w:vAlign w:val="center"/>
          </w:tcPr>
          <w:p w14:paraId="16DB6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292" w:type="pct"/>
            <w:gridSpan w:val="2"/>
            <w:noWrap w:val="0"/>
            <w:vAlign w:val="center"/>
          </w:tcPr>
          <w:p w14:paraId="75CF5E0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424" w:type="pct"/>
            <w:gridSpan w:val="2"/>
            <w:noWrap w:val="0"/>
            <w:vAlign w:val="center"/>
          </w:tcPr>
          <w:p w14:paraId="3633AF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r>
      <w:tr w14:paraId="07DC2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6D71042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restart"/>
            <w:noWrap w:val="0"/>
            <w:vAlign w:val="center"/>
          </w:tcPr>
          <w:p w14:paraId="60D922AE">
            <w:pPr>
              <w:pStyle w:val="64"/>
              <w:suppressLineNumbers w:val="0"/>
              <w:bidi w:val="0"/>
              <w:spacing w:before="0" w:beforeAutospacing="0" w:after="0" w:afterAutospacing="0"/>
              <w:ind w:left="0" w:right="0" w:firstLine="0" w:firstLineChars="0"/>
              <w:jc w:val="center"/>
              <w:rPr>
                <w:rFonts w:hint="eastAsia"/>
                <w:color w:val="auto"/>
                <w:sz w:val="21"/>
                <w:szCs w:val="21"/>
                <w:highlight w:val="none"/>
                <w:lang w:val="en-US" w:eastAsia="zh-CN"/>
              </w:rPr>
            </w:pPr>
            <w:r>
              <w:rPr>
                <w:rFonts w:hint="eastAsia" w:cs="Times New Roman"/>
                <w:caps w:val="0"/>
                <w:color w:val="auto"/>
                <w:kern w:val="2"/>
                <w:sz w:val="21"/>
                <w:szCs w:val="21"/>
                <w:highlight w:val="none"/>
                <w:lang w:val="en-US" w:eastAsia="zh-CN" w:bidi="ar-SA"/>
              </w:rPr>
              <w:t>废气</w:t>
            </w:r>
          </w:p>
        </w:tc>
        <w:tc>
          <w:tcPr>
            <w:tcW w:w="312" w:type="pct"/>
            <w:shd w:val="clear" w:color="auto" w:fill="auto"/>
            <w:noWrap w:val="0"/>
            <w:vAlign w:val="center"/>
          </w:tcPr>
          <w:p w14:paraId="59309AEE">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NMHC</w:t>
            </w:r>
          </w:p>
        </w:tc>
        <w:tc>
          <w:tcPr>
            <w:tcW w:w="333" w:type="pct"/>
            <w:shd w:val="clear" w:color="auto" w:fill="auto"/>
            <w:noWrap w:val="0"/>
            <w:vAlign w:val="center"/>
          </w:tcPr>
          <w:p w14:paraId="1421565C">
            <w:pPr>
              <w:pStyle w:val="64"/>
              <w:suppressLineNumbers w:val="0"/>
              <w:bidi w:val="0"/>
              <w:spacing w:before="0" w:beforeAutospacing="0" w:after="0" w:afterAutospacing="0"/>
              <w:ind w:left="0" w:right="0" w:firstLine="0" w:firstLineChars="0"/>
              <w:rPr>
                <w:rFonts w:hint="default" w:eastAsia="宋体"/>
                <w:color w:val="auto"/>
                <w:sz w:val="21"/>
                <w:szCs w:val="21"/>
                <w:highlight w:val="none"/>
                <w:lang w:val="en-US" w:eastAsia="zh-CN"/>
              </w:rPr>
            </w:pPr>
            <w:r>
              <w:rPr>
                <w:rFonts w:hint="eastAsia" w:eastAsia="宋体"/>
                <w:color w:val="auto"/>
                <w:sz w:val="21"/>
                <w:szCs w:val="21"/>
                <w:highlight w:val="none"/>
                <w:lang w:val="en-US" w:eastAsia="zh-CN"/>
              </w:rPr>
              <w:t>/</w:t>
            </w:r>
          </w:p>
        </w:tc>
        <w:tc>
          <w:tcPr>
            <w:tcW w:w="285" w:type="pct"/>
            <w:noWrap w:val="0"/>
            <w:vAlign w:val="center"/>
          </w:tcPr>
          <w:p w14:paraId="4F86CED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81" w:type="pct"/>
            <w:gridSpan w:val="2"/>
            <w:noWrap w:val="0"/>
            <w:vAlign w:val="center"/>
          </w:tcPr>
          <w:p w14:paraId="5961D7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77" w:type="pct"/>
            <w:noWrap w:val="0"/>
            <w:vAlign w:val="center"/>
          </w:tcPr>
          <w:p w14:paraId="6A36478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97" w:type="pct"/>
            <w:gridSpan w:val="2"/>
            <w:noWrap w:val="0"/>
            <w:vAlign w:val="center"/>
          </w:tcPr>
          <w:p w14:paraId="6BCDDD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45" w:type="pct"/>
            <w:shd w:val="clear" w:color="auto" w:fill="auto"/>
            <w:noWrap w:val="0"/>
            <w:vAlign w:val="center"/>
          </w:tcPr>
          <w:p w14:paraId="4934613F">
            <w:pPr>
              <w:pStyle w:val="64"/>
              <w:suppressLineNumbers w:val="0"/>
              <w:bidi w:val="0"/>
              <w:spacing w:before="0" w:beforeAutospacing="0" w:after="0" w:afterAutospacing="0"/>
              <w:ind w:left="0" w:right="0" w:firstLine="0" w:firstLineChars="0"/>
              <w:jc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sz w:val="21"/>
                <w:szCs w:val="21"/>
                <w:highlight w:val="none"/>
              </w:rPr>
              <w:t>0.0241</w:t>
            </w:r>
          </w:p>
        </w:tc>
        <w:tc>
          <w:tcPr>
            <w:tcW w:w="409" w:type="pct"/>
            <w:gridSpan w:val="2"/>
            <w:shd w:val="clear" w:color="auto" w:fill="auto"/>
            <w:noWrap w:val="0"/>
            <w:vAlign w:val="center"/>
          </w:tcPr>
          <w:p w14:paraId="73C8735F">
            <w:pPr>
              <w:pStyle w:val="64"/>
              <w:suppressLineNumbers w:val="0"/>
              <w:bidi w:val="0"/>
              <w:spacing w:before="0" w:beforeAutospacing="0" w:after="0" w:afterAutospacing="0"/>
              <w:ind w:left="0" w:right="0" w:firstLine="0" w:firstLineChars="0"/>
              <w:rPr>
                <w:rFonts w:hint="default"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0.033</w:t>
            </w:r>
          </w:p>
        </w:tc>
        <w:tc>
          <w:tcPr>
            <w:tcW w:w="284" w:type="pct"/>
            <w:noWrap w:val="0"/>
            <w:vAlign w:val="center"/>
          </w:tcPr>
          <w:p w14:paraId="4C464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78" w:type="pct"/>
            <w:noWrap w:val="0"/>
            <w:vAlign w:val="center"/>
          </w:tcPr>
          <w:p w14:paraId="1B0C2B0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96" w:type="pct"/>
            <w:gridSpan w:val="2"/>
            <w:noWrap w:val="0"/>
            <w:vAlign w:val="center"/>
          </w:tcPr>
          <w:p w14:paraId="1BF86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292" w:type="pct"/>
            <w:gridSpan w:val="2"/>
            <w:noWrap w:val="0"/>
            <w:vAlign w:val="center"/>
          </w:tcPr>
          <w:p w14:paraId="1727F1FF">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424" w:type="pct"/>
            <w:gridSpan w:val="2"/>
            <w:noWrap w:val="0"/>
            <w:vAlign w:val="center"/>
          </w:tcPr>
          <w:p w14:paraId="79BD0C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r>
      <w:tr w14:paraId="26B84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2A14A178">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continue"/>
            <w:noWrap w:val="0"/>
            <w:vAlign w:val="center"/>
          </w:tcPr>
          <w:p w14:paraId="5618516B">
            <w:pPr>
              <w:pStyle w:val="64"/>
              <w:suppressLineNumbers w:val="0"/>
              <w:bidi w:val="0"/>
              <w:spacing w:before="0" w:beforeAutospacing="0" w:after="0" w:afterAutospacing="0"/>
              <w:ind w:left="0" w:right="0" w:firstLine="0" w:firstLineChars="0"/>
              <w:jc w:val="center"/>
              <w:rPr>
                <w:rFonts w:hint="eastAsia" w:cs="Times New Roman"/>
                <w:caps w:val="0"/>
                <w:color w:val="auto"/>
                <w:kern w:val="2"/>
                <w:sz w:val="21"/>
                <w:szCs w:val="21"/>
                <w:highlight w:val="none"/>
                <w:lang w:val="en-US" w:eastAsia="zh-CN" w:bidi="ar-SA"/>
              </w:rPr>
            </w:pPr>
          </w:p>
        </w:tc>
        <w:tc>
          <w:tcPr>
            <w:tcW w:w="312" w:type="pct"/>
            <w:shd w:val="clear" w:color="auto" w:fill="auto"/>
            <w:noWrap w:val="0"/>
            <w:vAlign w:val="center"/>
          </w:tcPr>
          <w:p w14:paraId="03D32937">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颗粒物</w:t>
            </w:r>
          </w:p>
        </w:tc>
        <w:tc>
          <w:tcPr>
            <w:tcW w:w="333" w:type="pct"/>
            <w:shd w:val="clear" w:color="auto" w:fill="FFFFFF" w:themeFill="background1"/>
            <w:noWrap w:val="0"/>
            <w:vAlign w:val="center"/>
          </w:tcPr>
          <w:p w14:paraId="36A415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285" w:type="pct"/>
            <w:noWrap w:val="0"/>
            <w:vAlign w:val="center"/>
          </w:tcPr>
          <w:p w14:paraId="535E8D71">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cs="Times New Roman"/>
                <w:color w:val="auto"/>
                <w:kern w:val="0"/>
                <w:sz w:val="21"/>
                <w:szCs w:val="21"/>
                <w:highlight w:val="none"/>
                <w:lang w:val="en-US" w:eastAsia="zh-CN" w:bidi="ar-SA"/>
              </w:rPr>
            </w:pPr>
          </w:p>
        </w:tc>
        <w:tc>
          <w:tcPr>
            <w:tcW w:w="381" w:type="pct"/>
            <w:gridSpan w:val="2"/>
            <w:noWrap w:val="0"/>
            <w:vAlign w:val="center"/>
          </w:tcPr>
          <w:p w14:paraId="1607A9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277" w:type="pct"/>
            <w:noWrap w:val="0"/>
            <w:vAlign w:val="center"/>
          </w:tcPr>
          <w:p w14:paraId="6738DC9E">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cs="Times New Roman"/>
                <w:color w:val="auto"/>
                <w:kern w:val="0"/>
                <w:sz w:val="21"/>
                <w:szCs w:val="21"/>
                <w:highlight w:val="none"/>
                <w:lang w:val="en-US" w:eastAsia="zh-CN" w:bidi="ar-SA"/>
              </w:rPr>
            </w:pPr>
          </w:p>
        </w:tc>
        <w:tc>
          <w:tcPr>
            <w:tcW w:w="397" w:type="pct"/>
            <w:gridSpan w:val="2"/>
            <w:noWrap w:val="0"/>
            <w:vAlign w:val="center"/>
          </w:tcPr>
          <w:p w14:paraId="53E767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345" w:type="pct"/>
            <w:shd w:val="clear" w:color="auto" w:fill="auto"/>
            <w:noWrap w:val="0"/>
            <w:vAlign w:val="center"/>
          </w:tcPr>
          <w:p w14:paraId="7B02A4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aps w:val="0"/>
                <w:color w:val="auto"/>
                <w:kern w:val="2"/>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409" w:type="pct"/>
            <w:gridSpan w:val="2"/>
            <w:shd w:val="clear" w:color="auto" w:fill="auto"/>
            <w:noWrap w:val="0"/>
            <w:vAlign w:val="center"/>
          </w:tcPr>
          <w:p w14:paraId="235E3843">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0.038</w:t>
            </w:r>
          </w:p>
        </w:tc>
        <w:tc>
          <w:tcPr>
            <w:tcW w:w="284" w:type="pct"/>
            <w:noWrap w:val="0"/>
            <w:vAlign w:val="center"/>
          </w:tcPr>
          <w:p w14:paraId="08B516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378" w:type="pct"/>
            <w:noWrap w:val="0"/>
            <w:vAlign w:val="center"/>
          </w:tcPr>
          <w:p w14:paraId="5A39FC70">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cs="Times New Roman"/>
                <w:color w:val="auto"/>
                <w:kern w:val="0"/>
                <w:sz w:val="21"/>
                <w:szCs w:val="21"/>
                <w:highlight w:val="none"/>
                <w:lang w:val="en-US" w:eastAsia="zh-CN" w:bidi="ar-SA"/>
              </w:rPr>
            </w:pPr>
          </w:p>
        </w:tc>
        <w:tc>
          <w:tcPr>
            <w:tcW w:w="396" w:type="pct"/>
            <w:gridSpan w:val="2"/>
            <w:noWrap w:val="0"/>
            <w:vAlign w:val="center"/>
          </w:tcPr>
          <w:p w14:paraId="6C91F6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292" w:type="pct"/>
            <w:gridSpan w:val="2"/>
            <w:noWrap w:val="0"/>
            <w:vAlign w:val="center"/>
          </w:tcPr>
          <w:p w14:paraId="6E75EF4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cs="Times New Roman"/>
                <w:color w:val="auto"/>
                <w:kern w:val="0"/>
                <w:sz w:val="21"/>
                <w:szCs w:val="21"/>
                <w:highlight w:val="none"/>
                <w:lang w:val="en-US" w:eastAsia="zh-CN" w:bidi="ar-SA"/>
              </w:rPr>
            </w:pPr>
          </w:p>
        </w:tc>
        <w:tc>
          <w:tcPr>
            <w:tcW w:w="424" w:type="pct"/>
            <w:gridSpan w:val="2"/>
            <w:noWrap w:val="0"/>
            <w:vAlign w:val="center"/>
          </w:tcPr>
          <w:p w14:paraId="14D8B3D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r>
      <w:tr w14:paraId="24B8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47231C44">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continue"/>
            <w:noWrap w:val="0"/>
            <w:vAlign w:val="center"/>
          </w:tcPr>
          <w:p w14:paraId="4ACF526B">
            <w:pPr>
              <w:pStyle w:val="64"/>
              <w:suppressLineNumbers w:val="0"/>
              <w:bidi w:val="0"/>
              <w:spacing w:before="0" w:beforeAutospacing="0" w:after="0" w:afterAutospacing="0"/>
              <w:ind w:left="0" w:right="0" w:firstLine="0" w:firstLineChars="0"/>
              <w:jc w:val="center"/>
              <w:rPr>
                <w:rFonts w:hint="eastAsia" w:cs="Times New Roman"/>
                <w:caps w:val="0"/>
                <w:color w:val="auto"/>
                <w:kern w:val="2"/>
                <w:sz w:val="21"/>
                <w:szCs w:val="21"/>
                <w:highlight w:val="none"/>
                <w:lang w:val="en-US" w:eastAsia="zh-CN" w:bidi="ar-SA"/>
              </w:rPr>
            </w:pPr>
          </w:p>
        </w:tc>
        <w:tc>
          <w:tcPr>
            <w:tcW w:w="312" w:type="pct"/>
            <w:shd w:val="clear" w:color="auto" w:fill="auto"/>
            <w:noWrap w:val="0"/>
            <w:vAlign w:val="center"/>
          </w:tcPr>
          <w:p w14:paraId="53D9EC75">
            <w:pPr>
              <w:pStyle w:val="64"/>
              <w:suppressLineNumbers w:val="0"/>
              <w:bidi w:val="0"/>
              <w:spacing w:before="0" w:beforeAutospacing="0" w:after="0" w:afterAutospacing="0"/>
              <w:ind w:left="0" w:right="0" w:firstLine="0" w:firstLineChars="0"/>
              <w:rPr>
                <w:rFonts w:hint="eastAsia" w:ascii="Times New Roman" w:hAnsi="Times New Roman" w:eastAsia="宋体" w:cs="Times New Roman"/>
                <w:color w:val="auto"/>
                <w:kern w:val="0"/>
                <w:sz w:val="21"/>
                <w:szCs w:val="24"/>
                <w:highlight w:val="none"/>
                <w:lang w:val="en-US" w:eastAsia="zh-CN" w:bidi="ar-SA"/>
              </w:rPr>
            </w:pPr>
            <w:r>
              <w:rPr>
                <w:rFonts w:hint="eastAsia"/>
                <w:color w:val="auto"/>
                <w:highlight w:val="none"/>
                <w:lang w:val="en-US" w:eastAsia="zh-CN"/>
              </w:rPr>
              <w:t>锡及其化合物</w:t>
            </w:r>
          </w:p>
        </w:tc>
        <w:tc>
          <w:tcPr>
            <w:tcW w:w="333" w:type="pct"/>
            <w:shd w:val="clear" w:color="auto" w:fill="FFFFFF" w:themeFill="background1"/>
            <w:noWrap w:val="0"/>
            <w:vAlign w:val="center"/>
          </w:tcPr>
          <w:p w14:paraId="7E294B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285" w:type="pct"/>
            <w:noWrap w:val="0"/>
            <w:vAlign w:val="center"/>
          </w:tcPr>
          <w:p w14:paraId="6FAEB14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cs="Times New Roman"/>
                <w:color w:val="auto"/>
                <w:kern w:val="0"/>
                <w:sz w:val="21"/>
                <w:szCs w:val="21"/>
                <w:highlight w:val="none"/>
                <w:lang w:val="en-US" w:eastAsia="zh-CN" w:bidi="ar-SA"/>
              </w:rPr>
            </w:pPr>
          </w:p>
        </w:tc>
        <w:tc>
          <w:tcPr>
            <w:tcW w:w="381" w:type="pct"/>
            <w:gridSpan w:val="2"/>
            <w:noWrap w:val="0"/>
            <w:vAlign w:val="center"/>
          </w:tcPr>
          <w:p w14:paraId="460CE1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277" w:type="pct"/>
            <w:noWrap w:val="0"/>
            <w:vAlign w:val="center"/>
          </w:tcPr>
          <w:p w14:paraId="5826FC35">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cs="Times New Roman"/>
                <w:color w:val="auto"/>
                <w:kern w:val="0"/>
                <w:sz w:val="21"/>
                <w:szCs w:val="21"/>
                <w:highlight w:val="none"/>
                <w:lang w:val="en-US" w:eastAsia="zh-CN" w:bidi="ar-SA"/>
              </w:rPr>
            </w:pPr>
          </w:p>
        </w:tc>
        <w:tc>
          <w:tcPr>
            <w:tcW w:w="397" w:type="pct"/>
            <w:gridSpan w:val="2"/>
            <w:noWrap w:val="0"/>
            <w:vAlign w:val="center"/>
          </w:tcPr>
          <w:p w14:paraId="487888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345" w:type="pct"/>
            <w:shd w:val="clear" w:color="auto" w:fill="auto"/>
            <w:noWrap w:val="0"/>
            <w:vAlign w:val="center"/>
          </w:tcPr>
          <w:p w14:paraId="09F8B8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Times New Roman" w:hAnsi="Times New Roman" w:eastAsia="宋体" w:cs="Times New Roman"/>
                <w:caps w:val="0"/>
                <w:color w:val="auto"/>
                <w:kern w:val="2"/>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409" w:type="pct"/>
            <w:gridSpan w:val="2"/>
            <w:shd w:val="clear" w:color="auto" w:fill="auto"/>
            <w:noWrap w:val="0"/>
            <w:vAlign w:val="center"/>
          </w:tcPr>
          <w:p w14:paraId="77964DDC">
            <w:pPr>
              <w:pStyle w:val="64"/>
              <w:suppressLineNumbers w:val="0"/>
              <w:bidi w:val="0"/>
              <w:spacing w:before="0" w:beforeAutospacing="0" w:after="0" w:afterAutospacing="0"/>
              <w:ind w:left="0" w:right="0" w:firstLine="0" w:firstLineChars="0"/>
              <w:rPr>
                <w:rFonts w:hint="eastAsia" w:ascii="Times New Roman" w:hAnsi="Times New Roman" w:eastAsia="宋体" w:cstheme="minorBidi"/>
                <w:color w:val="auto"/>
                <w:kern w:val="0"/>
                <w:sz w:val="21"/>
                <w:szCs w:val="24"/>
                <w:highlight w:val="none"/>
                <w:lang w:val="en-US" w:eastAsia="zh-CN" w:bidi="ar-SA"/>
              </w:rPr>
            </w:pPr>
            <w:r>
              <w:rPr>
                <w:rFonts w:hint="eastAsia"/>
                <w:color w:val="auto"/>
                <w:highlight w:val="none"/>
                <w:lang w:val="en-US" w:eastAsia="zh-CN"/>
              </w:rPr>
              <w:t>0.038</w:t>
            </w:r>
          </w:p>
        </w:tc>
        <w:tc>
          <w:tcPr>
            <w:tcW w:w="284" w:type="pct"/>
            <w:noWrap w:val="0"/>
            <w:vAlign w:val="center"/>
          </w:tcPr>
          <w:p w14:paraId="2CEE03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378" w:type="pct"/>
            <w:noWrap w:val="0"/>
            <w:vAlign w:val="center"/>
          </w:tcPr>
          <w:p w14:paraId="0A7729D9">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cs="Times New Roman"/>
                <w:color w:val="auto"/>
                <w:kern w:val="0"/>
                <w:sz w:val="21"/>
                <w:szCs w:val="21"/>
                <w:highlight w:val="none"/>
                <w:lang w:val="en-US" w:eastAsia="zh-CN" w:bidi="ar-SA"/>
              </w:rPr>
            </w:pPr>
          </w:p>
        </w:tc>
        <w:tc>
          <w:tcPr>
            <w:tcW w:w="396" w:type="pct"/>
            <w:gridSpan w:val="2"/>
            <w:noWrap w:val="0"/>
            <w:vAlign w:val="center"/>
          </w:tcPr>
          <w:p w14:paraId="21BAC6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c>
          <w:tcPr>
            <w:tcW w:w="292" w:type="pct"/>
            <w:gridSpan w:val="2"/>
            <w:noWrap w:val="0"/>
            <w:vAlign w:val="center"/>
          </w:tcPr>
          <w:p w14:paraId="1C88C8D8">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eastAsia" w:cs="Times New Roman"/>
                <w:color w:val="auto"/>
                <w:kern w:val="0"/>
                <w:sz w:val="21"/>
                <w:szCs w:val="21"/>
                <w:highlight w:val="none"/>
                <w:lang w:val="en-US" w:eastAsia="zh-CN" w:bidi="ar-SA"/>
              </w:rPr>
            </w:pPr>
          </w:p>
        </w:tc>
        <w:tc>
          <w:tcPr>
            <w:tcW w:w="424" w:type="pct"/>
            <w:gridSpan w:val="2"/>
            <w:noWrap w:val="0"/>
            <w:vAlign w:val="center"/>
          </w:tcPr>
          <w:p w14:paraId="0035D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cs="Times New Roman"/>
                <w:b w:val="0"/>
                <w:bCs w:val="0"/>
                <w:color w:val="auto"/>
                <w:sz w:val="21"/>
                <w:szCs w:val="21"/>
                <w:highlight w:val="none"/>
                <w:vertAlign w:val="baseline"/>
                <w:lang w:val="en-US" w:eastAsia="zh-CN"/>
              </w:rPr>
            </w:pPr>
          </w:p>
        </w:tc>
      </w:tr>
      <w:tr w14:paraId="58CD2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7136EAC3">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restart"/>
            <w:noWrap w:val="0"/>
            <w:vAlign w:val="center"/>
          </w:tcPr>
          <w:p w14:paraId="3013DC82">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r>
              <w:rPr>
                <w:rFonts w:hint="default" w:ascii="Times New Roman" w:hAnsi="Times New Roman" w:eastAsia="宋体" w:cs="Times New Roman"/>
                <w:caps w:val="0"/>
                <w:color w:val="auto"/>
                <w:sz w:val="21"/>
                <w:szCs w:val="21"/>
                <w:highlight w:val="none"/>
              </w:rPr>
              <w:t>与项目有关的其他特征污染物</w:t>
            </w:r>
          </w:p>
        </w:tc>
        <w:tc>
          <w:tcPr>
            <w:tcW w:w="312" w:type="pct"/>
            <w:noWrap w:val="0"/>
            <w:vAlign w:val="center"/>
          </w:tcPr>
          <w:p w14:paraId="5B60CEF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center"/>
              <w:rPr>
                <w:rFonts w:hint="default" w:ascii="Times New Roman" w:hAnsi="Times New Roman" w:eastAsia="宋体" w:cs="Times New Roman"/>
                <w:caps w:val="0"/>
                <w:color w:val="auto"/>
                <w:kern w:val="2"/>
                <w:sz w:val="21"/>
                <w:szCs w:val="21"/>
                <w:highlight w:val="none"/>
                <w:lang w:val="en-US" w:eastAsia="zh-CN" w:bidi="ar-SA"/>
              </w:rPr>
            </w:pPr>
          </w:p>
        </w:tc>
        <w:tc>
          <w:tcPr>
            <w:tcW w:w="333" w:type="pct"/>
            <w:noWrap w:val="0"/>
            <w:vAlign w:val="center"/>
          </w:tcPr>
          <w:p w14:paraId="4BB8F9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85" w:type="pct"/>
            <w:noWrap w:val="0"/>
            <w:vAlign w:val="center"/>
          </w:tcPr>
          <w:p w14:paraId="682C7626">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81" w:type="pct"/>
            <w:gridSpan w:val="2"/>
            <w:noWrap w:val="0"/>
            <w:vAlign w:val="center"/>
          </w:tcPr>
          <w:p w14:paraId="690A10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77" w:type="pct"/>
            <w:noWrap w:val="0"/>
            <w:vAlign w:val="center"/>
          </w:tcPr>
          <w:p w14:paraId="4DB70324">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97" w:type="pct"/>
            <w:gridSpan w:val="2"/>
            <w:noWrap w:val="0"/>
            <w:vAlign w:val="center"/>
          </w:tcPr>
          <w:p w14:paraId="5AF992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45" w:type="pct"/>
            <w:shd w:val="clear" w:color="auto" w:fill="auto"/>
            <w:noWrap w:val="0"/>
            <w:vAlign w:val="center"/>
          </w:tcPr>
          <w:p w14:paraId="3986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kern w:val="2"/>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409" w:type="pct"/>
            <w:gridSpan w:val="2"/>
            <w:noWrap w:val="0"/>
            <w:vAlign w:val="center"/>
          </w:tcPr>
          <w:p w14:paraId="04A8454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284" w:type="pct"/>
            <w:noWrap w:val="0"/>
            <w:vAlign w:val="center"/>
          </w:tcPr>
          <w:p w14:paraId="5F8A68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kern w:val="2"/>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378" w:type="pct"/>
            <w:noWrap w:val="0"/>
            <w:vAlign w:val="center"/>
          </w:tcPr>
          <w:p w14:paraId="05DDFB8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w:t>
            </w:r>
          </w:p>
        </w:tc>
        <w:tc>
          <w:tcPr>
            <w:tcW w:w="396" w:type="pct"/>
            <w:gridSpan w:val="2"/>
            <w:noWrap w:val="0"/>
            <w:vAlign w:val="center"/>
          </w:tcPr>
          <w:p w14:paraId="5D2856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292" w:type="pct"/>
            <w:gridSpan w:val="2"/>
            <w:noWrap w:val="0"/>
            <w:vAlign w:val="center"/>
          </w:tcPr>
          <w:p w14:paraId="52DC5D7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424" w:type="pct"/>
            <w:gridSpan w:val="2"/>
            <w:noWrap w:val="0"/>
            <w:vAlign w:val="center"/>
          </w:tcPr>
          <w:p w14:paraId="3EE2CE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r>
      <w:tr w14:paraId="7D5D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0" w:type="dxa"/>
          </w:tblCellMar>
        </w:tblPrEx>
        <w:trPr>
          <w:trHeight w:val="23" w:hRule="atLeast"/>
          <w:jc w:val="center"/>
        </w:trPr>
        <w:tc>
          <w:tcPr>
            <w:tcW w:w="169" w:type="pct"/>
            <w:gridSpan w:val="2"/>
            <w:vMerge w:val="continue"/>
            <w:noWrap w:val="0"/>
            <w:vAlign w:val="center"/>
          </w:tcPr>
          <w:p w14:paraId="58161369">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vMerge w:val="continue"/>
            <w:noWrap w:val="0"/>
            <w:vAlign w:val="center"/>
          </w:tcPr>
          <w:p w14:paraId="2E577495">
            <w:pPr>
              <w:keepNext w:val="0"/>
              <w:keepLines w:val="0"/>
              <w:pageBreakBefore w:val="0"/>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rPr>
                <w:rFonts w:hint="default" w:ascii="Times New Roman" w:hAnsi="Times New Roman" w:eastAsia="宋体" w:cs="Times New Roman"/>
                <w:caps w:val="0"/>
                <w:color w:val="auto"/>
                <w:sz w:val="21"/>
                <w:szCs w:val="21"/>
                <w:highlight w:val="none"/>
              </w:rPr>
            </w:pPr>
          </w:p>
        </w:tc>
        <w:tc>
          <w:tcPr>
            <w:tcW w:w="312" w:type="pct"/>
            <w:noWrap w:val="0"/>
            <w:vAlign w:val="center"/>
          </w:tcPr>
          <w:p w14:paraId="4669F9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center"/>
              <w:rPr>
                <w:rFonts w:hint="default" w:ascii="Times New Roman" w:hAnsi="Times New Roman" w:eastAsia="宋体" w:cs="Times New Roman"/>
                <w:caps w:val="0"/>
                <w:color w:val="auto"/>
                <w:kern w:val="2"/>
                <w:sz w:val="21"/>
                <w:szCs w:val="21"/>
                <w:highlight w:val="none"/>
                <w:lang w:val="en-US" w:eastAsia="zh-CN" w:bidi="ar-SA"/>
              </w:rPr>
            </w:pPr>
          </w:p>
        </w:tc>
        <w:tc>
          <w:tcPr>
            <w:tcW w:w="333" w:type="pct"/>
            <w:noWrap w:val="0"/>
            <w:vAlign w:val="center"/>
          </w:tcPr>
          <w:p w14:paraId="13A5D7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85" w:type="pct"/>
            <w:noWrap w:val="0"/>
            <w:vAlign w:val="center"/>
          </w:tcPr>
          <w:p w14:paraId="19E52377">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81" w:type="pct"/>
            <w:gridSpan w:val="2"/>
            <w:noWrap w:val="0"/>
            <w:vAlign w:val="center"/>
          </w:tcPr>
          <w:p w14:paraId="74B349F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277" w:type="pct"/>
            <w:noWrap w:val="0"/>
            <w:vAlign w:val="center"/>
          </w:tcPr>
          <w:p w14:paraId="18A15E3B">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397" w:type="pct"/>
            <w:gridSpan w:val="2"/>
            <w:noWrap w:val="0"/>
            <w:vAlign w:val="center"/>
          </w:tcPr>
          <w:p w14:paraId="3ED12E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c>
          <w:tcPr>
            <w:tcW w:w="345" w:type="pct"/>
            <w:noWrap w:val="0"/>
            <w:vAlign w:val="center"/>
          </w:tcPr>
          <w:p w14:paraId="3C0BF7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center"/>
              <w:rPr>
                <w:rFonts w:hint="default" w:ascii="Times New Roman" w:hAnsi="Times New Roman" w:eastAsia="宋体" w:cs="Times New Roman"/>
                <w:caps w:val="0"/>
                <w:color w:val="auto"/>
                <w:kern w:val="0"/>
                <w:sz w:val="21"/>
                <w:szCs w:val="21"/>
                <w:highlight w:val="none"/>
                <w:lang w:val="en-US" w:eastAsia="zh-CN" w:bidi="ar"/>
              </w:rPr>
            </w:pPr>
            <w:r>
              <w:rPr>
                <w:rFonts w:hint="eastAsia" w:cs="Times New Roman"/>
                <w:caps w:val="0"/>
                <w:color w:val="auto"/>
                <w:kern w:val="0"/>
                <w:sz w:val="21"/>
                <w:szCs w:val="21"/>
                <w:highlight w:val="none"/>
                <w:lang w:val="en-US" w:eastAsia="zh-CN" w:bidi="ar"/>
              </w:rPr>
              <w:t>/</w:t>
            </w:r>
          </w:p>
        </w:tc>
        <w:tc>
          <w:tcPr>
            <w:tcW w:w="409" w:type="pct"/>
            <w:gridSpan w:val="2"/>
            <w:noWrap w:val="0"/>
            <w:vAlign w:val="center"/>
          </w:tcPr>
          <w:p w14:paraId="67DAA7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center"/>
              <w:rPr>
                <w:rFonts w:hint="default" w:ascii="Times New Roman" w:hAnsi="Times New Roman" w:eastAsia="宋体" w:cs="Times New Roman"/>
                <w:caps w:val="0"/>
                <w:color w:val="auto"/>
                <w:kern w:val="2"/>
                <w:sz w:val="21"/>
                <w:szCs w:val="21"/>
                <w:highlight w:val="none"/>
                <w:lang w:val="en-US" w:eastAsia="zh-CN" w:bidi="ar-SA"/>
              </w:rPr>
            </w:pPr>
            <w:r>
              <w:rPr>
                <w:rFonts w:hint="eastAsia" w:cs="Times New Roman"/>
                <w:caps w:val="0"/>
                <w:color w:val="auto"/>
                <w:kern w:val="2"/>
                <w:sz w:val="21"/>
                <w:szCs w:val="21"/>
                <w:highlight w:val="none"/>
                <w:lang w:val="en-US" w:eastAsia="zh-CN" w:bidi="ar-SA"/>
              </w:rPr>
              <w:t>/</w:t>
            </w:r>
          </w:p>
        </w:tc>
        <w:tc>
          <w:tcPr>
            <w:tcW w:w="284" w:type="pct"/>
            <w:noWrap w:val="0"/>
            <w:vAlign w:val="center"/>
          </w:tcPr>
          <w:p w14:paraId="646233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kern w:val="2"/>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378" w:type="pct"/>
            <w:noWrap w:val="0"/>
            <w:vAlign w:val="center"/>
          </w:tcPr>
          <w:p w14:paraId="667FF2A2">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kern w:val="0"/>
                <w:sz w:val="21"/>
                <w:szCs w:val="21"/>
                <w:highlight w:val="none"/>
                <w:lang w:val="en-US" w:eastAsia="zh-CN" w:bidi="ar"/>
              </w:rPr>
            </w:pPr>
            <w:r>
              <w:rPr>
                <w:rFonts w:hint="eastAsia" w:cs="Times New Roman"/>
                <w:color w:val="auto"/>
                <w:kern w:val="0"/>
                <w:sz w:val="21"/>
                <w:szCs w:val="21"/>
                <w:highlight w:val="none"/>
                <w:lang w:val="en-US" w:eastAsia="zh-CN" w:bidi="ar-SA"/>
              </w:rPr>
              <w:t>/</w:t>
            </w:r>
          </w:p>
        </w:tc>
        <w:tc>
          <w:tcPr>
            <w:tcW w:w="396" w:type="pct"/>
            <w:gridSpan w:val="2"/>
            <w:noWrap w:val="0"/>
            <w:vAlign w:val="center"/>
          </w:tcPr>
          <w:p w14:paraId="44212D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kern w:val="2"/>
                <w:sz w:val="21"/>
                <w:szCs w:val="21"/>
                <w:highlight w:val="none"/>
                <w:lang w:val="en-US" w:eastAsia="zh-CN" w:bidi="ar-SA"/>
              </w:rPr>
            </w:pPr>
            <w:r>
              <w:rPr>
                <w:rFonts w:hint="eastAsia" w:cs="Times New Roman"/>
                <w:b w:val="0"/>
                <w:bCs w:val="0"/>
                <w:color w:val="auto"/>
                <w:sz w:val="21"/>
                <w:szCs w:val="21"/>
                <w:highlight w:val="none"/>
                <w:vertAlign w:val="baseline"/>
                <w:lang w:val="en-US" w:eastAsia="zh-CN"/>
              </w:rPr>
              <w:t>/</w:t>
            </w:r>
          </w:p>
        </w:tc>
        <w:tc>
          <w:tcPr>
            <w:tcW w:w="292" w:type="pct"/>
            <w:gridSpan w:val="2"/>
            <w:noWrap w:val="0"/>
            <w:vAlign w:val="center"/>
          </w:tcPr>
          <w:p w14:paraId="54FC91CA">
            <w:pPr>
              <w:pStyle w:val="1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textAlignment w:val="auto"/>
              <w:rPr>
                <w:rFonts w:hint="default" w:ascii="Times New Roman" w:hAnsi="Times New Roman" w:eastAsia="宋体" w:cs="Times New Roman"/>
                <w:caps w:val="0"/>
                <w:color w:val="auto"/>
                <w:sz w:val="21"/>
                <w:szCs w:val="21"/>
                <w:highlight w:val="none"/>
              </w:rPr>
            </w:pPr>
            <w:r>
              <w:rPr>
                <w:rFonts w:hint="eastAsia" w:cs="Times New Roman"/>
                <w:color w:val="auto"/>
                <w:kern w:val="0"/>
                <w:sz w:val="21"/>
                <w:szCs w:val="21"/>
                <w:highlight w:val="none"/>
                <w:lang w:val="en-US" w:eastAsia="zh-CN" w:bidi="ar-SA"/>
              </w:rPr>
              <w:t>/</w:t>
            </w:r>
          </w:p>
        </w:tc>
        <w:tc>
          <w:tcPr>
            <w:tcW w:w="424" w:type="pct"/>
            <w:gridSpan w:val="2"/>
            <w:noWrap w:val="0"/>
            <w:vAlign w:val="center"/>
          </w:tcPr>
          <w:p w14:paraId="61071F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Times New Roman" w:hAnsi="Times New Roman" w:eastAsia="宋体" w:cs="Times New Roman"/>
                <w:caps w:val="0"/>
                <w:color w:val="auto"/>
                <w:sz w:val="21"/>
                <w:szCs w:val="21"/>
                <w:highlight w:val="none"/>
              </w:rPr>
            </w:pPr>
            <w:r>
              <w:rPr>
                <w:rFonts w:hint="eastAsia" w:cs="Times New Roman"/>
                <w:b w:val="0"/>
                <w:bCs w:val="0"/>
                <w:color w:val="auto"/>
                <w:sz w:val="21"/>
                <w:szCs w:val="21"/>
                <w:highlight w:val="none"/>
                <w:vertAlign w:val="baseline"/>
                <w:lang w:val="en-US" w:eastAsia="zh-CN"/>
              </w:rPr>
              <w:t>/</w:t>
            </w:r>
          </w:p>
        </w:tc>
      </w:tr>
    </w:tbl>
    <w:p w14:paraId="6C0683BB">
      <w:pPr>
        <w:bidi w:val="0"/>
        <w:spacing w:line="240" w:lineRule="auto"/>
        <w:jc w:val="left"/>
        <w:rPr>
          <w:rFonts w:hint="default" w:ascii="Times New Roman" w:hAnsi="Times New Roman" w:eastAsia="宋体"/>
          <w:caps w:val="0"/>
          <w:color w:val="auto"/>
          <w:highlight w:val="none"/>
        </w:rPr>
        <w:sectPr>
          <w:pgSz w:w="16838" w:h="11906" w:orient="landscape"/>
          <w:pgMar w:top="1440" w:right="1800" w:bottom="1440" w:left="1800" w:header="851" w:footer="992" w:gutter="0"/>
          <w:pgBorders w:offsetFrom="page">
            <w:top w:val="none" w:sz="0" w:space="0"/>
            <w:left w:val="none" w:sz="0" w:space="0"/>
            <w:bottom w:val="none" w:sz="0" w:space="0"/>
            <w:right w:val="none" w:sz="0" w:space="0"/>
          </w:pgBorders>
          <w:pgNumType w:fmt="decimal"/>
          <w:cols w:space="720" w:num="1"/>
          <w:rtlGutter w:val="0"/>
          <w:docGrid w:type="lines" w:linePitch="312" w:charSpace="0"/>
        </w:sectPr>
      </w:pPr>
      <w:r>
        <w:rPr>
          <w:rFonts w:hint="default" w:ascii="Times New Roman" w:hAnsi="Times New Roman" w:eastAsia="宋体" w:cs="Times New Roman"/>
          <w:caps w:val="0"/>
          <w:color w:val="auto"/>
          <w:kern w:val="2"/>
          <w:sz w:val="21"/>
          <w:szCs w:val="21"/>
          <w:highlight w:val="none"/>
          <w:lang w:val="en-US" w:eastAsia="zh-CN" w:bidi="ar-SA"/>
        </w:rPr>
        <w:t>注：1</w:t>
      </w:r>
      <w:r>
        <w:rPr>
          <w:rFonts w:hint="eastAsia" w:ascii="Times New Roman" w:hAnsi="Times New Roman" w:eastAsia="宋体"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排放增减量：（+）表示增加，（-）表示减少。2</w:t>
      </w:r>
      <w:r>
        <w:rPr>
          <w:rFonts w:hint="eastAsia" w:ascii="Times New Roman" w:hAnsi="Times New Roman" w:eastAsia="宋体" w:cs="Times New Roman"/>
          <w:caps w:val="0"/>
          <w:color w:val="auto"/>
          <w:kern w:val="2"/>
          <w:sz w:val="21"/>
          <w:szCs w:val="21"/>
          <w:highlight w:val="none"/>
          <w:lang w:val="en-US" w:eastAsia="zh-CN" w:bidi="ar-SA"/>
        </w:rPr>
        <w:t>、</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12</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6</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8</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11</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9</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4</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5</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8</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11</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1</w:t>
      </w:r>
      <w:r>
        <w:rPr>
          <w:rFonts w:hint="eastAsia"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3</w:t>
      </w:r>
      <w:r>
        <w:rPr>
          <w:rFonts w:hint="eastAsia" w:ascii="Times New Roman" w:hAnsi="Times New Roman" w:eastAsia="宋体" w:cs="Times New Roman"/>
          <w:caps w:val="0"/>
          <w:color w:val="auto"/>
          <w:kern w:val="2"/>
          <w:sz w:val="21"/>
          <w:szCs w:val="21"/>
          <w:highlight w:val="none"/>
          <w:lang w:val="en-US" w:eastAsia="zh-CN" w:bidi="ar-SA"/>
        </w:rPr>
        <w:t>、</w:t>
      </w:r>
      <w:r>
        <w:rPr>
          <w:rFonts w:hint="default" w:ascii="Times New Roman" w:hAnsi="Times New Roman" w:eastAsia="宋体" w:cs="Times New Roman"/>
          <w:caps w:val="0"/>
          <w:color w:val="auto"/>
          <w:kern w:val="2"/>
          <w:sz w:val="21"/>
          <w:szCs w:val="21"/>
          <w:highlight w:val="none"/>
          <w:lang w:val="en-US" w:eastAsia="zh-CN" w:bidi="ar-SA"/>
        </w:rPr>
        <w:t>计量单位：废水排放量—万吨/年；废气排放量—万标立方米/年；工业固体废物排放量—万吨/年；水污染物排放浓度—毫克/升</w:t>
      </w:r>
      <w:r>
        <w:rPr>
          <w:rFonts w:hint="eastAsia" w:cs="Times New Roman"/>
          <w:caps w:val="0"/>
          <w:color w:val="auto"/>
          <w:kern w:val="2"/>
          <w:sz w:val="21"/>
          <w:szCs w:val="21"/>
          <w:highlight w:val="none"/>
          <w:lang w:val="en-US" w:eastAsia="zh-CN" w:bidi="ar-SA"/>
        </w:rPr>
        <w:t>。</w:t>
      </w:r>
    </w:p>
    <w:p w14:paraId="28C05413">
      <w:pPr>
        <w:keepNext w:val="0"/>
        <w:keepLines w:val="0"/>
        <w:pageBreakBefore w:val="0"/>
        <w:widowControl w:val="0"/>
        <w:kinsoku/>
        <w:wordWrap/>
        <w:overflowPunct/>
        <w:topLinePunct w:val="0"/>
        <w:autoSpaceDE/>
        <w:autoSpaceDN/>
        <w:bidi w:val="0"/>
        <w:adjustRightInd/>
        <w:snapToGrid/>
        <w:ind w:firstLine="0" w:firstLineChars="0"/>
        <w:textAlignment w:val="auto"/>
        <w:outlineLvl w:val="0"/>
        <w:rPr>
          <w:rFonts w:hint="default" w:ascii="Times New Roman" w:hAnsi="Times New Roman" w:eastAsia="宋体"/>
          <w:b/>
          <w:bCs/>
          <w:caps w:val="0"/>
          <w:color w:val="auto"/>
          <w:sz w:val="30"/>
          <w:szCs w:val="30"/>
          <w:highlight w:val="none"/>
          <w:lang w:eastAsia="zh-CN"/>
        </w:rPr>
      </w:pPr>
      <w:bookmarkStart w:id="43" w:name="_Toc24970"/>
      <w:bookmarkStart w:id="44" w:name="_Toc2455"/>
      <w:r>
        <w:rPr>
          <w:rFonts w:hint="default" w:ascii="Times New Roman" w:hAnsi="Times New Roman" w:eastAsia="宋体"/>
          <w:b/>
          <w:bCs/>
          <w:caps w:val="0"/>
          <w:color w:val="auto"/>
          <w:sz w:val="30"/>
          <w:szCs w:val="30"/>
          <w:highlight w:val="none"/>
        </w:rPr>
        <w:t>附件</w:t>
      </w:r>
      <w:r>
        <w:rPr>
          <w:rFonts w:hint="eastAsia" w:ascii="Times New Roman" w:hAnsi="Times New Roman" w:eastAsia="宋体"/>
          <w:b/>
          <w:bCs/>
          <w:caps w:val="0"/>
          <w:color w:val="auto"/>
          <w:sz w:val="30"/>
          <w:szCs w:val="30"/>
          <w:highlight w:val="none"/>
          <w:lang w:val="en-US" w:eastAsia="zh-CN"/>
        </w:rPr>
        <w:t>清单</w:t>
      </w:r>
      <w:bookmarkEnd w:id="43"/>
      <w:bookmarkEnd w:id="44"/>
    </w:p>
    <w:p w14:paraId="1A65F866">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aps w:val="0"/>
          <w:color w:val="auto"/>
          <w:highlight w:val="none"/>
          <w:lang w:val="en-US" w:eastAsia="zh-CN"/>
        </w:rPr>
      </w:pPr>
      <w:r>
        <w:rPr>
          <w:rFonts w:hint="eastAsia" w:ascii="Times New Roman" w:hAnsi="Times New Roman" w:eastAsia="宋体"/>
          <w:caps w:val="0"/>
          <w:color w:val="auto"/>
          <w:highlight w:val="none"/>
          <w:lang w:val="en-US" w:eastAsia="zh-CN"/>
        </w:rPr>
        <w:t>附件1 备案证</w:t>
      </w:r>
    </w:p>
    <w:p w14:paraId="6FA72AEF">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aps w:val="0"/>
          <w:color w:val="auto"/>
          <w:highlight w:val="none"/>
          <w:lang w:eastAsia="zh-CN"/>
        </w:rPr>
      </w:pPr>
      <w:r>
        <w:rPr>
          <w:rFonts w:hint="default" w:ascii="Times New Roman" w:hAnsi="Times New Roman" w:eastAsia="宋体"/>
          <w:caps w:val="0"/>
          <w:color w:val="auto"/>
          <w:highlight w:val="none"/>
        </w:rPr>
        <w:t>附件</w:t>
      </w:r>
      <w:r>
        <w:rPr>
          <w:rFonts w:hint="eastAsia" w:ascii="Times New Roman" w:hAnsi="Times New Roman" w:eastAsia="宋体"/>
          <w:caps w:val="0"/>
          <w:color w:val="auto"/>
          <w:highlight w:val="none"/>
          <w:lang w:val="en-US" w:eastAsia="zh-CN"/>
        </w:rPr>
        <w:t>2</w:t>
      </w:r>
      <w:r>
        <w:rPr>
          <w:rFonts w:hint="default" w:ascii="Times New Roman" w:hAnsi="Times New Roman" w:eastAsia="宋体"/>
          <w:caps w:val="0"/>
          <w:color w:val="auto"/>
          <w:highlight w:val="none"/>
        </w:rPr>
        <w:t xml:space="preserve"> </w:t>
      </w:r>
      <w:r>
        <w:rPr>
          <w:rFonts w:hint="eastAsia" w:ascii="Times New Roman" w:hAnsi="Times New Roman" w:eastAsia="宋体"/>
          <w:caps w:val="0"/>
          <w:color w:val="auto"/>
          <w:highlight w:val="none"/>
          <w:lang w:val="en-US" w:eastAsia="zh-CN"/>
        </w:rPr>
        <w:t>营业执照</w:t>
      </w:r>
    </w:p>
    <w:p w14:paraId="38E23401">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aps w:val="0"/>
          <w:color w:val="auto"/>
          <w:highlight w:val="none"/>
          <w:lang w:val="en-US" w:eastAsia="zh-CN"/>
        </w:rPr>
      </w:pPr>
      <w:r>
        <w:rPr>
          <w:rFonts w:hint="default" w:ascii="Times New Roman" w:hAnsi="Times New Roman" w:eastAsia="宋体"/>
          <w:caps w:val="0"/>
          <w:color w:val="auto"/>
          <w:highlight w:val="none"/>
        </w:rPr>
        <w:t>附件</w:t>
      </w:r>
      <w:r>
        <w:rPr>
          <w:rFonts w:hint="eastAsia" w:ascii="Times New Roman" w:hAnsi="Times New Roman" w:eastAsia="宋体"/>
          <w:caps w:val="0"/>
          <w:color w:val="auto"/>
          <w:highlight w:val="none"/>
          <w:lang w:val="en-US" w:eastAsia="zh-CN"/>
        </w:rPr>
        <w:t>3</w:t>
      </w:r>
      <w:r>
        <w:rPr>
          <w:rFonts w:hint="default" w:ascii="Times New Roman" w:hAnsi="Times New Roman" w:eastAsia="宋体"/>
          <w:caps w:val="0"/>
          <w:color w:val="auto"/>
          <w:highlight w:val="none"/>
        </w:rPr>
        <w:t xml:space="preserve"> </w:t>
      </w:r>
      <w:r>
        <w:rPr>
          <w:rFonts w:hint="eastAsia" w:ascii="Times New Roman" w:hAnsi="Times New Roman" w:eastAsia="宋体"/>
          <w:caps w:val="0"/>
          <w:color w:val="auto"/>
          <w:highlight w:val="none"/>
          <w:lang w:val="en-US" w:eastAsia="zh-CN"/>
        </w:rPr>
        <w:t>环评批复</w:t>
      </w:r>
    </w:p>
    <w:p w14:paraId="2736646A">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aps w:val="0"/>
          <w:color w:val="auto"/>
          <w:highlight w:val="none"/>
          <w:lang w:val="en-US" w:eastAsia="zh-CN"/>
        </w:rPr>
      </w:pPr>
      <w:r>
        <w:rPr>
          <w:rFonts w:hint="default" w:ascii="Times New Roman" w:hAnsi="Times New Roman" w:eastAsia="宋体"/>
          <w:caps w:val="0"/>
          <w:color w:val="auto"/>
          <w:highlight w:val="none"/>
        </w:rPr>
        <w:t>附件</w:t>
      </w:r>
      <w:r>
        <w:rPr>
          <w:rFonts w:hint="eastAsia" w:ascii="Times New Roman" w:hAnsi="Times New Roman" w:eastAsia="宋体"/>
          <w:caps w:val="0"/>
          <w:color w:val="auto"/>
          <w:highlight w:val="none"/>
          <w:lang w:val="en-US" w:eastAsia="zh-CN"/>
        </w:rPr>
        <w:t>4</w:t>
      </w:r>
      <w:r>
        <w:rPr>
          <w:rFonts w:hint="default" w:ascii="Times New Roman" w:hAnsi="Times New Roman" w:eastAsia="宋体"/>
          <w:caps w:val="0"/>
          <w:color w:val="auto"/>
          <w:highlight w:val="none"/>
        </w:rPr>
        <w:t xml:space="preserve"> </w:t>
      </w:r>
      <w:r>
        <w:rPr>
          <w:rFonts w:hint="eastAsia" w:ascii="Times New Roman" w:hAnsi="Times New Roman" w:eastAsia="宋体" w:cs="Times New Roman"/>
          <w:caps w:val="0"/>
          <w:color w:val="auto"/>
          <w:highlight w:val="none"/>
          <w:lang w:val="en-US" w:eastAsia="zh-CN"/>
        </w:rPr>
        <w:t>排污</w:t>
      </w:r>
      <w:r>
        <w:rPr>
          <w:rFonts w:hint="eastAsia" w:cs="Times New Roman"/>
          <w:caps w:val="0"/>
          <w:color w:val="auto"/>
          <w:highlight w:val="none"/>
          <w:lang w:val="en-US" w:eastAsia="zh-CN"/>
        </w:rPr>
        <w:t>登记回执</w:t>
      </w:r>
    </w:p>
    <w:p w14:paraId="18000517">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Times New Roman" w:hAnsi="Times New Roman" w:eastAsia="宋体"/>
          <w:caps w:val="0"/>
          <w:color w:val="auto"/>
          <w:highlight w:val="none"/>
          <w:lang w:val="en-US" w:eastAsia="zh-CN"/>
        </w:rPr>
      </w:pPr>
      <w:r>
        <w:rPr>
          <w:rFonts w:hint="eastAsia" w:ascii="Times New Roman" w:hAnsi="Times New Roman" w:eastAsia="宋体" w:cs="Times New Roman"/>
          <w:caps w:val="0"/>
          <w:color w:val="auto"/>
          <w:highlight w:val="none"/>
          <w:lang w:val="en-US" w:eastAsia="zh-CN"/>
        </w:rPr>
        <w:t>附件</w:t>
      </w:r>
      <w:r>
        <w:rPr>
          <w:rFonts w:hint="eastAsia" w:cs="Times New Roman"/>
          <w:caps w:val="0"/>
          <w:color w:val="auto"/>
          <w:highlight w:val="none"/>
          <w:lang w:val="en-US" w:eastAsia="zh-CN"/>
        </w:rPr>
        <w:t>5</w:t>
      </w:r>
      <w:r>
        <w:rPr>
          <w:rFonts w:hint="eastAsia" w:ascii="Times New Roman" w:hAnsi="Times New Roman" w:eastAsia="宋体" w:cs="Times New Roman"/>
          <w:caps w:val="0"/>
          <w:color w:val="auto"/>
          <w:highlight w:val="none"/>
          <w:lang w:val="en-US" w:eastAsia="zh-CN"/>
        </w:rPr>
        <w:t xml:space="preserve"> </w:t>
      </w:r>
      <w:r>
        <w:rPr>
          <w:rFonts w:hint="eastAsia" w:ascii="Times New Roman" w:hAnsi="Times New Roman" w:eastAsia="宋体"/>
          <w:caps w:val="0"/>
          <w:color w:val="auto"/>
          <w:highlight w:val="none"/>
          <w:lang w:val="en-US" w:eastAsia="zh-CN"/>
        </w:rPr>
        <w:t>危废处置协议</w:t>
      </w:r>
    </w:p>
    <w:p w14:paraId="445DBBB0">
      <w:pPr>
        <w:bidi w:val="0"/>
        <w:ind w:left="0" w:leftChars="0" w:firstLine="0" w:firstLineChars="0"/>
        <w:rPr>
          <w:rFonts w:hint="eastAsia" w:ascii="Times New Roman" w:hAnsi="Times New Roman" w:eastAsia="宋体" w:cs="Times New Roman"/>
          <w:caps w:val="0"/>
          <w:color w:val="auto"/>
          <w:highlight w:val="none"/>
          <w:lang w:val="en-US" w:eastAsia="zh-CN"/>
        </w:rPr>
      </w:pPr>
      <w:r>
        <w:rPr>
          <w:rFonts w:hint="eastAsia" w:ascii="Times New Roman" w:hAnsi="Times New Roman" w:eastAsia="宋体" w:cs="Times New Roman"/>
          <w:caps w:val="0"/>
          <w:color w:val="auto"/>
          <w:highlight w:val="none"/>
          <w:lang w:val="en-US" w:eastAsia="zh-CN"/>
        </w:rPr>
        <w:t>附件</w:t>
      </w:r>
      <w:r>
        <w:rPr>
          <w:rFonts w:hint="eastAsia" w:cs="Times New Roman"/>
          <w:caps w:val="0"/>
          <w:color w:val="auto"/>
          <w:highlight w:val="none"/>
          <w:lang w:val="en-US" w:eastAsia="zh-CN"/>
        </w:rPr>
        <w:t>6</w:t>
      </w:r>
      <w:r>
        <w:rPr>
          <w:rFonts w:hint="eastAsia" w:ascii="Times New Roman" w:hAnsi="Times New Roman" w:eastAsia="宋体" w:cs="Times New Roman"/>
          <w:caps w:val="0"/>
          <w:color w:val="auto"/>
          <w:highlight w:val="none"/>
          <w:lang w:val="en-US" w:eastAsia="zh-CN"/>
        </w:rPr>
        <w:t xml:space="preserve"> </w:t>
      </w:r>
      <w:r>
        <w:rPr>
          <w:rFonts w:hint="eastAsia" w:ascii="Times New Roman" w:hAnsi="Times New Roman" w:eastAsia="宋体"/>
          <w:caps w:val="0"/>
          <w:color w:val="auto"/>
          <w:highlight w:val="none"/>
          <w:lang w:val="en-US" w:eastAsia="zh-CN"/>
        </w:rPr>
        <w:t>验收监测报告</w:t>
      </w:r>
    </w:p>
    <w:p w14:paraId="17C57E83">
      <w:pPr>
        <w:bidi w:val="0"/>
        <w:ind w:left="0" w:leftChars="0" w:firstLine="0" w:firstLineChars="0"/>
        <w:rPr>
          <w:rFonts w:hint="default" w:ascii="Times New Roman" w:hAnsi="Times New Roman" w:eastAsia="宋体" w:cs="Times New Roman"/>
          <w:caps w:val="0"/>
          <w:color w:val="auto"/>
          <w:highlight w:val="none"/>
          <w:lang w:val="en-US" w:eastAsia="zh-CN"/>
        </w:rPr>
      </w:pPr>
      <w:r>
        <w:rPr>
          <w:rFonts w:hint="eastAsia" w:cs="Times New Roman"/>
          <w:caps w:val="0"/>
          <w:color w:val="auto"/>
          <w:highlight w:val="none"/>
          <w:lang w:val="en-US" w:eastAsia="zh-CN"/>
        </w:rPr>
        <w:t>附件7 应急预案备案表</w:t>
      </w:r>
    </w:p>
    <w:p w14:paraId="4F1A5709">
      <w:pPr>
        <w:pStyle w:val="24"/>
        <w:rPr>
          <w:rFonts w:hint="default"/>
          <w:color w:val="auto"/>
          <w:highlight w:val="none"/>
        </w:rPr>
      </w:pPr>
    </w:p>
    <w:p w14:paraId="5289F21E">
      <w:pPr>
        <w:keepNext w:val="0"/>
        <w:keepLines w:val="0"/>
        <w:pageBreakBefore w:val="0"/>
        <w:widowControl w:val="0"/>
        <w:kinsoku/>
        <w:wordWrap/>
        <w:overflowPunct/>
        <w:topLinePunct w:val="0"/>
        <w:autoSpaceDE/>
        <w:autoSpaceDN/>
        <w:bidi w:val="0"/>
        <w:adjustRightInd/>
        <w:snapToGrid/>
        <w:ind w:firstLine="0" w:firstLineChars="0"/>
        <w:textAlignment w:val="auto"/>
        <w:outlineLvl w:val="0"/>
        <w:rPr>
          <w:rFonts w:hint="default" w:ascii="Times New Roman" w:hAnsi="Times New Roman" w:eastAsia="宋体"/>
          <w:b/>
          <w:bCs/>
          <w:caps w:val="0"/>
          <w:color w:val="auto"/>
          <w:sz w:val="30"/>
          <w:szCs w:val="30"/>
          <w:highlight w:val="none"/>
          <w:lang w:eastAsia="zh-CN"/>
        </w:rPr>
      </w:pPr>
      <w:bookmarkStart w:id="45" w:name="_Toc30648"/>
      <w:bookmarkStart w:id="46" w:name="_Toc4266"/>
      <w:r>
        <w:rPr>
          <w:rFonts w:hint="default" w:ascii="Times New Roman" w:hAnsi="Times New Roman" w:eastAsia="宋体"/>
          <w:b/>
          <w:bCs/>
          <w:caps w:val="0"/>
          <w:color w:val="auto"/>
          <w:sz w:val="30"/>
          <w:szCs w:val="30"/>
          <w:highlight w:val="none"/>
        </w:rPr>
        <w:t>附图</w:t>
      </w:r>
      <w:r>
        <w:rPr>
          <w:rFonts w:hint="eastAsia"/>
          <w:b/>
          <w:bCs/>
          <w:caps w:val="0"/>
          <w:color w:val="auto"/>
          <w:sz w:val="30"/>
          <w:szCs w:val="30"/>
          <w:highlight w:val="none"/>
          <w:lang w:val="en-US" w:eastAsia="zh-CN"/>
        </w:rPr>
        <w:t>清单</w:t>
      </w:r>
      <w:bookmarkEnd w:id="45"/>
      <w:bookmarkEnd w:id="46"/>
    </w:p>
    <w:p w14:paraId="4A645E1B">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aps w:val="0"/>
          <w:color w:val="auto"/>
          <w:highlight w:val="none"/>
        </w:rPr>
      </w:pPr>
      <w:r>
        <w:rPr>
          <w:rFonts w:hint="default" w:ascii="Times New Roman" w:hAnsi="Times New Roman" w:eastAsia="宋体"/>
          <w:caps w:val="0"/>
          <w:color w:val="auto"/>
          <w:highlight w:val="none"/>
        </w:rPr>
        <w:t xml:space="preserve">附图1 </w:t>
      </w:r>
      <w:r>
        <w:rPr>
          <w:rFonts w:hint="eastAsia"/>
          <w:caps w:val="0"/>
          <w:color w:val="auto"/>
          <w:highlight w:val="none"/>
          <w:lang w:val="en-US" w:eastAsia="zh-CN"/>
        </w:rPr>
        <w:t>企业</w:t>
      </w:r>
      <w:r>
        <w:rPr>
          <w:rFonts w:hint="default" w:ascii="Times New Roman" w:hAnsi="Times New Roman" w:eastAsia="宋体"/>
          <w:caps w:val="0"/>
          <w:color w:val="auto"/>
          <w:highlight w:val="none"/>
        </w:rPr>
        <w:t>地理位置图</w:t>
      </w:r>
    </w:p>
    <w:p w14:paraId="74DCDDA0">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宋体"/>
          <w:caps w:val="0"/>
          <w:color w:val="auto"/>
          <w:highlight w:val="none"/>
          <w:lang w:val="en-US" w:eastAsia="zh-CN"/>
        </w:rPr>
      </w:pPr>
      <w:r>
        <w:rPr>
          <w:rFonts w:hint="default" w:ascii="Times New Roman" w:hAnsi="Times New Roman" w:eastAsia="宋体"/>
          <w:caps w:val="0"/>
          <w:color w:val="auto"/>
          <w:highlight w:val="none"/>
        </w:rPr>
        <w:t>附图</w:t>
      </w:r>
      <w:r>
        <w:rPr>
          <w:rFonts w:hint="eastAsia"/>
          <w:caps w:val="0"/>
          <w:color w:val="auto"/>
          <w:highlight w:val="none"/>
          <w:lang w:val="en-US" w:eastAsia="zh-CN"/>
        </w:rPr>
        <w:t>2</w:t>
      </w:r>
      <w:r>
        <w:rPr>
          <w:rFonts w:hint="default" w:ascii="Times New Roman" w:hAnsi="Times New Roman" w:eastAsia="宋体"/>
          <w:caps w:val="0"/>
          <w:color w:val="auto"/>
          <w:highlight w:val="none"/>
        </w:rPr>
        <w:t xml:space="preserve"> </w:t>
      </w:r>
      <w:r>
        <w:rPr>
          <w:rFonts w:hint="eastAsia"/>
          <w:caps w:val="0"/>
          <w:color w:val="auto"/>
          <w:highlight w:val="none"/>
          <w:lang w:val="en-US" w:eastAsia="zh-CN"/>
        </w:rPr>
        <w:t>企业周边500m敏感保护目标分布图</w:t>
      </w:r>
    </w:p>
    <w:p w14:paraId="6C5FD8A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Times New Roman" w:hAnsi="Times New Roman" w:eastAsia="宋体" w:cs="Times New Roman"/>
          <w:caps w:val="0"/>
          <w:color w:val="auto"/>
          <w:highlight w:val="none"/>
          <w:lang w:val="en-US" w:eastAsia="zh-CN"/>
        </w:rPr>
      </w:pPr>
      <w:r>
        <w:rPr>
          <w:rFonts w:hint="eastAsia" w:ascii="Times New Roman" w:hAnsi="Times New Roman" w:eastAsia="宋体" w:cs="Times New Roman"/>
          <w:caps w:val="0"/>
          <w:color w:val="auto"/>
          <w:highlight w:val="none"/>
          <w:lang w:val="en-US" w:eastAsia="zh-CN"/>
        </w:rPr>
        <w:t>附图3 厂区平面布置图</w:t>
      </w:r>
    </w:p>
    <w:p w14:paraId="062B7242">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cs="Times New Roman"/>
          <w:caps w:val="0"/>
          <w:color w:val="auto"/>
          <w:highlight w:val="none"/>
          <w:lang w:val="en-US" w:eastAsia="zh-CN"/>
        </w:rPr>
      </w:pPr>
      <w:r>
        <w:rPr>
          <w:rFonts w:hint="eastAsia" w:cs="Times New Roman"/>
          <w:caps w:val="0"/>
          <w:color w:val="auto"/>
          <w:highlight w:val="none"/>
          <w:lang w:val="en-US" w:eastAsia="zh-CN"/>
        </w:rPr>
        <w:t>附图4 车间平面布置图</w:t>
      </w:r>
    </w:p>
    <w:p w14:paraId="3CF4E7F6">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default" w:cs="Times New Roman"/>
          <w:caps w:val="0"/>
          <w:color w:val="auto"/>
          <w:highlight w:val="none"/>
          <w:lang w:val="en-US" w:eastAsia="zh-CN"/>
        </w:rPr>
      </w:pPr>
    </w:p>
    <w:sectPr>
      <w:footerReference r:id="rId9" w:type="default"/>
      <w:pgSz w:w="11906" w:h="16838"/>
      <w:pgMar w:top="1417" w:right="1077" w:bottom="1417" w:left="1077" w:header="851" w:footer="992" w:gutter="0"/>
      <w:pgBorders w:offsetFrom="page">
        <w:top w:val="none" w:sz="0" w:space="0"/>
        <w:left w:val="none" w:sz="0" w:space="0"/>
        <w:bottom w:val="none" w:sz="0" w:space="0"/>
        <w:right w:val="none" w:sz="0" w:space="0"/>
      </w:pgBorders>
      <w:pgNumType w:fmt="decimal"/>
      <w:cols w:space="720" w:num="1"/>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0">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GulimChe">
    <w:altName w:val="Malgun Gothic"/>
    <w:panose1 w:val="020B0609000101010101"/>
    <w:charset w:val="81"/>
    <w:family w:val="moder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NewRoman">
    <w:altName w:val="Times New Roman"/>
    <w:panose1 w:val="00000000000000000000"/>
    <w:charset w:val="00"/>
    <w:family w:val="auto"/>
    <w:pitch w:val="default"/>
    <w:sig w:usb0="00000000" w:usb1="00000000" w:usb2="00000000"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Georgia">
    <w:panose1 w:val="02040502050405020303"/>
    <w:charset w:val="00"/>
    <w:family w:val="roman"/>
    <w:pitch w:val="default"/>
    <w:sig w:usb0="00000287" w:usb1="00000000" w:usb2="00000000" w:usb3="00000000" w:csb0="2000009F"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auto"/>
    <w:pitch w:val="default"/>
    <w:sig w:usb0="00000000" w:usb1="00000000" w:usb2="00000030" w:usb3="00000000" w:csb0="4008009F" w:csb1="DFD70000"/>
  </w:font>
  <w:font w:name="华文仿宋">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A96B9">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4380A">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5905A4">
    <w:pPr>
      <w:rPr>
        <w:rFonts w:hint="eastAsia"/>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3175">
                        <a:noFill/>
                      </a:ln>
                    </wps:spPr>
                    <wps:txbx>
                      <w:txbxContent>
                        <w:p w14:paraId="1896A9FB">
                          <w:pPr>
                            <w:pStyle w:val="34"/>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W74rrSAAAA&#10;BQEAAA8AAAAAAAAAAQAgAAAAIgAAAGRycy9kb3ducmV2LnhtbFBLAQIUABQAAAAIAIdO4kDGcTja&#10;6gEAAMsDAAAOAAAAAAAAAAEAIAAAACEBAABkcnMvZTJvRG9jLnhtbFBLBQYAAAAABgAGAFkBAAB9&#10;BQAAAAA=&#10;">
              <v:fill on="f" focussize="0,0"/>
              <v:stroke on="f" weight="0.25pt"/>
              <v:imagedata o:title=""/>
              <o:lock v:ext="edit" aspectratio="f"/>
              <v:textbox inset="0mm,0mm,0mm,0mm" style="mso-fit-shape-to-text:t;">
                <w:txbxContent>
                  <w:p w14:paraId="1896A9FB">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ADCC5">
    <w:pPr>
      <w:pStyle w:val="3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3175">
                        <a:noFill/>
                      </a:ln>
                    </wps:spPr>
                    <wps:txbx>
                      <w:txbxContent>
                        <w:p w14:paraId="74303449">
                          <w:pPr>
                            <w:pStyle w:val="34"/>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EW74rrSAAAABQEAAA8AAAAAAAAAAQAgAAAAIgAA&#10;AGRycy9kb3ducmV2LnhtbFBLAQIUABQAAAAIAIdO4kBt5MC21QEAAKYDAAAOAAAAAAAAAAEAIAAA&#10;ACEBAABkcnMvZTJvRG9jLnhtbFBLBQYAAAAABgAGAFkBAABoBQAAAAA=&#10;">
              <v:fill on="f" focussize="0,0"/>
              <v:stroke on="f" weight="0.25pt"/>
              <v:imagedata o:title=""/>
              <o:lock v:ext="edit" aspectratio="f"/>
              <v:textbox inset="0mm,0mm,0mm,0mm" style="mso-fit-shape-to-text:t;">
                <w:txbxContent>
                  <w:p w14:paraId="74303449">
                    <w:pPr>
                      <w:pStyle w:val="34"/>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16F00">
    <w:pPr>
      <w:pStyle w:val="35"/>
      <w:pBdr>
        <w:bottom w:val="none" w:color="auto" w:sz="0" w:space="1"/>
      </w:pBdr>
      <w:rPr>
        <w:rFonts w:hint="eastAsia" w:ascii="华文新魏" w:hAnsi="华文新魏" w:eastAsia="华文新魏" w:cs="华文新魏"/>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40D1A"/>
    <w:multiLevelType w:val="multilevel"/>
    <w:tmpl w:val="80740D1A"/>
    <w:lvl w:ilvl="0" w:tentative="0">
      <w:start w:val="0"/>
      <w:numFmt w:val="chineseCounting"/>
      <w:suff w:val="space"/>
      <w:lvlText w:val="第%1章 "/>
      <w:lvlJc w:val="center"/>
      <w:pPr>
        <w:tabs>
          <w:tab w:val="left" w:pos="0"/>
        </w:tabs>
        <w:ind w:left="0" w:firstLine="0"/>
      </w:pPr>
      <w:rPr>
        <w:rFonts w:hint="eastAsia"/>
        <w:sz w:val="36"/>
      </w:rPr>
    </w:lvl>
    <w:lvl w:ilvl="1" w:tentative="0">
      <w:start w:val="1"/>
      <w:numFmt w:val="decimal"/>
      <w:isLgl/>
      <w:suff w:val="space"/>
      <w:lvlText w:val="%1.%2"/>
      <w:lvlJc w:val="left"/>
      <w:pPr>
        <w:tabs>
          <w:tab w:val="left" w:pos="0"/>
        </w:tabs>
        <w:ind w:left="0" w:firstLine="0"/>
      </w:pPr>
      <w:rPr>
        <w:rFonts w:hint="eastAsia" w:ascii="Times New Roman" w:hAnsi="Times New Roman" w:eastAsia="宋体" w:cs="宋体"/>
      </w:rPr>
    </w:lvl>
    <w:lvl w:ilvl="2" w:tentative="0">
      <w:start w:val="1"/>
      <w:numFmt w:val="decimal"/>
      <w:isLgl/>
      <w:suff w:val="space"/>
      <w:lvlText w:val="%1.%2.%3"/>
      <w:lvlJc w:val="left"/>
      <w:pPr>
        <w:tabs>
          <w:tab w:val="left" w:pos="0"/>
        </w:tabs>
        <w:ind w:left="0" w:firstLine="0"/>
      </w:pPr>
      <w:rPr>
        <w:rFonts w:hint="eastAsia" w:ascii="Times New Roman" w:hAnsi="Times New Roman" w:eastAsia="宋体" w:cs="宋体"/>
      </w:rPr>
    </w:lvl>
    <w:lvl w:ilvl="3" w:tentative="0">
      <w:start w:val="1"/>
      <w:numFmt w:val="decimal"/>
      <w:isLgl/>
      <w:suff w:val="space"/>
      <w:lvlText w:val="%1.%2.%3.%4"/>
      <w:lvlJc w:val="left"/>
      <w:pPr>
        <w:tabs>
          <w:tab w:val="left" w:pos="420"/>
        </w:tabs>
        <w:ind w:left="0" w:firstLine="0"/>
      </w:pPr>
      <w:rPr>
        <w:rFonts w:hint="eastAsia" w:ascii="Times New Roman" w:hAnsi="Times New Roman" w:eastAsia="宋体" w:cs="宋体"/>
        <w:sz w:val="24"/>
      </w:rPr>
    </w:lvl>
    <w:lvl w:ilvl="4" w:tentative="0">
      <w:start w:val="1"/>
      <w:numFmt w:val="decimal"/>
      <w:lvlRestart w:val="2"/>
      <w:isLgl/>
      <w:suff w:val="space"/>
      <w:lvlText w:val="表%1.%2-%5"/>
      <w:lvlJc w:val="left"/>
      <w:pPr>
        <w:tabs>
          <w:tab w:val="left" w:pos="0"/>
        </w:tabs>
        <w:ind w:left="567" w:hanging="567"/>
      </w:pPr>
      <w:rPr>
        <w:rFonts w:hint="eastAsia" w:ascii="Times New Roman" w:hAnsi="Times New Roman" w:eastAsia="宋体" w:cs="宋体"/>
        <w:sz w:val="24"/>
        <w:szCs w:val="24"/>
      </w:rPr>
    </w:lvl>
    <w:lvl w:ilvl="5" w:tentative="0">
      <w:start w:val="1"/>
      <w:numFmt w:val="decimal"/>
      <w:lvlRestart w:val="2"/>
      <w:pStyle w:val="38"/>
      <w:isLgl/>
      <w:suff w:val="space"/>
      <w:lvlText w:val="图%1.%2-%6"/>
      <w:lvlJc w:val="left"/>
      <w:pPr>
        <w:tabs>
          <w:tab w:val="left" w:pos="0"/>
        </w:tabs>
        <w:ind w:left="0" w:firstLine="0"/>
      </w:pPr>
      <w:rPr>
        <w:rFonts w:hint="eastAsia" w:ascii="Times New Roman" w:hAnsi="Times New Roman" w:eastAsia="宋体" w:cs="宋体"/>
        <w:sz w:val="24"/>
        <w:szCs w:val="24"/>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87AC6834"/>
    <w:multiLevelType w:val="multilevel"/>
    <w:tmpl w:val="87AC6834"/>
    <w:lvl w:ilvl="0" w:tentative="0">
      <w:start w:val="1"/>
      <w:numFmt w:val="decimal"/>
      <w:pStyle w:val="14"/>
      <w:isLgl/>
      <w:lvlText w:val="表4-%1"/>
      <w:lvlJc w:val="left"/>
      <w:pPr>
        <w:tabs>
          <w:tab w:val="left" w:pos="420"/>
        </w:tabs>
        <w:ind w:left="0" w:firstLine="0"/>
      </w:pPr>
      <w:rPr>
        <w:rFonts w:hint="default" w:ascii="Times New Roman" w:hAnsi="Times New Roman" w:eastAsia="仿宋" w:cs="Times New Roman"/>
        <w:sz w:val="21"/>
        <w:szCs w:val="21"/>
      </w:rPr>
    </w:lvl>
    <w:lvl w:ilvl="1" w:tentative="0">
      <w:start w:val="1"/>
      <w:numFmt w:val="decimal"/>
      <w:suff w:val="nothing"/>
      <w:lvlText w:val="表2-%2"/>
      <w:lvlJc w:val="left"/>
      <w:pPr>
        <w:tabs>
          <w:tab w:val="left" w:pos="0"/>
        </w:tabs>
        <w:ind w:left="0" w:firstLine="0"/>
      </w:pPr>
      <w:rPr>
        <w:rFonts w:hint="default" w:ascii="宋体" w:hAnsi="宋体" w:eastAsia="宋体" w:cs="Arial"/>
      </w:rPr>
    </w:lvl>
    <w:lvl w:ilvl="2" w:tentative="0">
      <w:start w:val="1"/>
      <w:numFmt w:val="decimal"/>
      <w:lvlText w:val="%1.1.1%3"/>
      <w:lvlJc w:val="left"/>
      <w:pPr>
        <w:tabs>
          <w:tab w:val="left" w:pos="0"/>
        </w:tabs>
        <w:ind w:left="0" w:firstLine="0"/>
      </w:pPr>
      <w:rPr>
        <w:rFonts w:hint="default" w:ascii="宋体" w:hAnsi="宋体" w:eastAsia="宋体" w:cs="Arial"/>
        <w:color w:val="auto"/>
      </w:rPr>
    </w:lvl>
    <w:lvl w:ilvl="3" w:tentative="0">
      <w:start w:val="1"/>
      <w:numFmt w:val="decimal"/>
      <w:lvlText w:val="%1.%2.%3.%4"/>
      <w:lvlJc w:val="left"/>
      <w:pPr>
        <w:tabs>
          <w:tab w:val="left" w:pos="1080"/>
        </w:tabs>
        <w:ind w:left="0" w:firstLine="0"/>
      </w:pPr>
      <w:rPr>
        <w:rFonts w:hint="default" w:ascii="宋体" w:hAnsi="宋体" w:eastAsia="宋体" w:cs="Arial"/>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Restart w:val="2"/>
      <w:suff w:val="space"/>
      <w:lvlText w:val="表1-%1.%2%7"/>
      <w:lvlJc w:val="left"/>
      <w:pPr>
        <w:tabs>
          <w:tab w:val="left" w:pos="0"/>
        </w:tabs>
        <w:ind w:left="0" w:firstLine="0"/>
      </w:pPr>
      <w:rPr>
        <w:rFonts w:hint="default" w:ascii="宋体" w:hAnsi="宋体" w:eastAsia="宋体" w:cs="Arial"/>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2">
    <w:nsid w:val="AF5F6B2E"/>
    <w:multiLevelType w:val="multilevel"/>
    <w:tmpl w:val="AF5F6B2E"/>
    <w:lvl w:ilvl="0" w:tentative="0">
      <w:start w:val="1"/>
      <w:numFmt w:val="decimal"/>
      <w:pStyle w:val="11"/>
      <w:isLgl/>
      <w:suff w:val="space"/>
      <w:lvlText w:val="表2-%1"/>
      <w:lvlJc w:val="left"/>
      <w:pPr>
        <w:tabs>
          <w:tab w:val="left" w:pos="420"/>
        </w:tabs>
        <w:ind w:left="425" w:hanging="425"/>
      </w:pPr>
      <w:rPr>
        <w:rFonts w:hint="default" w:ascii="Times New Roman" w:hAnsi="Times New Roman" w:eastAsia="仿宋" w:cs="Times New Roman"/>
        <w:b/>
        <w:sz w:val="21"/>
        <w:szCs w:val="24"/>
      </w:rPr>
    </w:lvl>
    <w:lvl w:ilvl="1" w:tentative="0">
      <w:start w:val="1"/>
      <w:numFmt w:val="decimal"/>
      <w:suff w:val="nothing"/>
      <w:lvlText w:val="表2-%2"/>
      <w:lvlJc w:val="left"/>
      <w:pPr>
        <w:tabs>
          <w:tab w:val="left" w:pos="0"/>
        </w:tabs>
        <w:ind w:left="0" w:firstLine="0"/>
      </w:pPr>
      <w:rPr>
        <w:rFonts w:hint="default" w:ascii="宋体" w:hAnsi="宋体" w:eastAsia="宋体" w:cs="Arial"/>
      </w:rPr>
    </w:lvl>
    <w:lvl w:ilvl="2" w:tentative="0">
      <w:start w:val="1"/>
      <w:numFmt w:val="decimal"/>
      <w:lvlText w:val="%1.1.1%3"/>
      <w:lvlJc w:val="left"/>
      <w:pPr>
        <w:tabs>
          <w:tab w:val="left" w:pos="0"/>
        </w:tabs>
        <w:ind w:left="0" w:firstLine="0"/>
      </w:pPr>
      <w:rPr>
        <w:rFonts w:hint="default" w:ascii="宋体" w:hAnsi="宋体" w:eastAsia="宋体" w:cs="Arial"/>
        <w:color w:val="auto"/>
      </w:rPr>
    </w:lvl>
    <w:lvl w:ilvl="3" w:tentative="0">
      <w:start w:val="1"/>
      <w:numFmt w:val="decimal"/>
      <w:lvlText w:val="%1.%2.%3.%4"/>
      <w:lvlJc w:val="left"/>
      <w:pPr>
        <w:tabs>
          <w:tab w:val="left" w:pos="1080"/>
        </w:tabs>
        <w:ind w:left="0" w:firstLine="0"/>
      </w:pPr>
      <w:rPr>
        <w:rFonts w:hint="default" w:ascii="宋体" w:hAnsi="宋体" w:eastAsia="宋体" w:cs="Arial"/>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Restart w:val="2"/>
      <w:suff w:val="space"/>
      <w:lvlText w:val="表1-%1.%2%7"/>
      <w:lvlJc w:val="left"/>
      <w:pPr>
        <w:tabs>
          <w:tab w:val="left" w:pos="0"/>
        </w:tabs>
        <w:ind w:left="0" w:firstLine="0"/>
      </w:pPr>
      <w:rPr>
        <w:rFonts w:hint="default" w:ascii="宋体" w:hAnsi="宋体" w:eastAsia="宋体" w:cs="Arial"/>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3">
    <w:nsid w:val="CDD40867"/>
    <w:multiLevelType w:val="singleLevel"/>
    <w:tmpl w:val="CDD40867"/>
    <w:lvl w:ilvl="0" w:tentative="0">
      <w:start w:val="1"/>
      <w:numFmt w:val="decimal"/>
      <w:suff w:val="nothing"/>
      <w:lvlText w:val="%1"/>
      <w:lvlJc w:val="left"/>
      <w:pPr>
        <w:tabs>
          <w:tab w:val="left" w:pos="397"/>
        </w:tabs>
        <w:ind w:left="454" w:hanging="454"/>
      </w:pPr>
      <w:rPr>
        <w:rFonts w:hint="default"/>
      </w:rPr>
    </w:lvl>
  </w:abstractNum>
  <w:abstractNum w:abstractNumId="4">
    <w:nsid w:val="D297B7D1"/>
    <w:multiLevelType w:val="singleLevel"/>
    <w:tmpl w:val="D297B7D1"/>
    <w:lvl w:ilvl="0" w:tentative="0">
      <w:start w:val="1"/>
      <w:numFmt w:val="decimal"/>
      <w:suff w:val="nothing"/>
      <w:lvlText w:val="%1"/>
      <w:lvlJc w:val="left"/>
      <w:pPr>
        <w:tabs>
          <w:tab w:val="left" w:pos="397"/>
        </w:tabs>
        <w:ind w:left="454" w:hanging="454"/>
      </w:pPr>
      <w:rPr>
        <w:rFonts w:hint="default"/>
      </w:rPr>
    </w:lvl>
  </w:abstractNum>
  <w:abstractNum w:abstractNumId="5">
    <w:nsid w:val="D2B159DF"/>
    <w:multiLevelType w:val="singleLevel"/>
    <w:tmpl w:val="D2B159DF"/>
    <w:lvl w:ilvl="0" w:tentative="0">
      <w:start w:val="1"/>
      <w:numFmt w:val="decimal"/>
      <w:pStyle w:val="66"/>
      <w:suff w:val="space"/>
      <w:lvlText w:val="表2-%1"/>
      <w:lvlJc w:val="left"/>
      <w:pPr>
        <w:tabs>
          <w:tab w:val="left" w:pos="0"/>
        </w:tabs>
        <w:ind w:left="0" w:leftChars="0" w:firstLine="0" w:firstLineChars="0"/>
      </w:pPr>
      <w:rPr>
        <w:rFonts w:hint="default"/>
        <w:color w:val="auto"/>
      </w:rPr>
    </w:lvl>
  </w:abstractNum>
  <w:abstractNum w:abstractNumId="6">
    <w:nsid w:val="D8CBDD25"/>
    <w:multiLevelType w:val="multilevel"/>
    <w:tmpl w:val="D8CBDD25"/>
    <w:lvl w:ilvl="0" w:tentative="0">
      <w:start w:val="1"/>
      <w:numFmt w:val="decimal"/>
      <w:pStyle w:val="13"/>
      <w:isLgl/>
      <w:lvlText w:val="表3-%1"/>
      <w:lvlJc w:val="left"/>
      <w:pPr>
        <w:tabs>
          <w:tab w:val="left" w:pos="420"/>
        </w:tabs>
        <w:ind w:left="0" w:firstLine="0"/>
      </w:pPr>
      <w:rPr>
        <w:rFonts w:hint="default" w:ascii="Times New Roman" w:hAnsi="Times New Roman" w:eastAsia="仿宋" w:cs="Times New Roman"/>
        <w:b/>
        <w:sz w:val="21"/>
        <w:szCs w:val="24"/>
      </w:rPr>
    </w:lvl>
    <w:lvl w:ilvl="1" w:tentative="0">
      <w:start w:val="1"/>
      <w:numFmt w:val="decimal"/>
      <w:suff w:val="nothing"/>
      <w:lvlText w:val="表2-%2"/>
      <w:lvlJc w:val="left"/>
      <w:pPr>
        <w:tabs>
          <w:tab w:val="left" w:pos="0"/>
        </w:tabs>
        <w:ind w:left="0" w:firstLine="0"/>
      </w:pPr>
      <w:rPr>
        <w:rFonts w:hint="default" w:ascii="宋体" w:hAnsi="宋体" w:eastAsia="宋体" w:cs="Arial"/>
      </w:rPr>
    </w:lvl>
    <w:lvl w:ilvl="2" w:tentative="0">
      <w:start w:val="1"/>
      <w:numFmt w:val="decimal"/>
      <w:lvlText w:val="%1.1.1%3"/>
      <w:lvlJc w:val="left"/>
      <w:pPr>
        <w:tabs>
          <w:tab w:val="left" w:pos="0"/>
        </w:tabs>
        <w:ind w:left="0" w:firstLine="0"/>
      </w:pPr>
      <w:rPr>
        <w:rFonts w:hint="default" w:ascii="宋体" w:hAnsi="宋体" w:eastAsia="宋体" w:cs="Arial"/>
        <w:color w:val="auto"/>
      </w:rPr>
    </w:lvl>
    <w:lvl w:ilvl="3" w:tentative="0">
      <w:start w:val="1"/>
      <w:numFmt w:val="decimal"/>
      <w:lvlText w:val="%1.%2.%3.%4"/>
      <w:lvlJc w:val="left"/>
      <w:pPr>
        <w:tabs>
          <w:tab w:val="left" w:pos="1080"/>
        </w:tabs>
        <w:ind w:left="0" w:firstLine="0"/>
      </w:pPr>
      <w:rPr>
        <w:rFonts w:hint="default" w:ascii="宋体" w:hAnsi="宋体" w:eastAsia="宋体" w:cs="Arial"/>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Restart w:val="2"/>
      <w:suff w:val="space"/>
      <w:lvlText w:val="表1-%1.%2%7"/>
      <w:lvlJc w:val="left"/>
      <w:pPr>
        <w:tabs>
          <w:tab w:val="left" w:pos="0"/>
        </w:tabs>
        <w:ind w:left="0" w:firstLine="0"/>
      </w:pPr>
      <w:rPr>
        <w:rFonts w:hint="default" w:ascii="宋体" w:hAnsi="宋体" w:eastAsia="宋体" w:cs="Arial"/>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7">
    <w:nsid w:val="0411C178"/>
    <w:multiLevelType w:val="singleLevel"/>
    <w:tmpl w:val="0411C178"/>
    <w:lvl w:ilvl="0" w:tentative="0">
      <w:start w:val="1"/>
      <w:numFmt w:val="decimal"/>
      <w:pStyle w:val="65"/>
      <w:suff w:val="space"/>
      <w:lvlText w:val="表1-%1"/>
      <w:lvlJc w:val="center"/>
      <w:pPr>
        <w:tabs>
          <w:tab w:val="left" w:pos="0"/>
        </w:tabs>
        <w:ind w:left="0" w:firstLine="0"/>
      </w:pPr>
      <w:rPr>
        <w:rFonts w:hint="default"/>
      </w:rPr>
    </w:lvl>
  </w:abstractNum>
  <w:abstractNum w:abstractNumId="8">
    <w:nsid w:val="06342CE6"/>
    <w:multiLevelType w:val="multilevel"/>
    <w:tmpl w:val="06342CE6"/>
    <w:lvl w:ilvl="0" w:tentative="0">
      <w:start w:val="1"/>
      <w:numFmt w:val="decimal"/>
      <w:pStyle w:val="15"/>
      <w:isLgl/>
      <w:lvlText w:val="表5-%1"/>
      <w:lvlJc w:val="left"/>
      <w:pPr>
        <w:tabs>
          <w:tab w:val="left" w:pos="420"/>
        </w:tabs>
        <w:ind w:left="0" w:firstLine="0"/>
      </w:pPr>
      <w:rPr>
        <w:rFonts w:hint="default" w:ascii="Times New Roman" w:hAnsi="Times New Roman" w:eastAsia="仿宋" w:cs="Times New Roman"/>
        <w:b/>
        <w:sz w:val="21"/>
        <w:szCs w:val="24"/>
      </w:rPr>
    </w:lvl>
    <w:lvl w:ilvl="1" w:tentative="0">
      <w:start w:val="1"/>
      <w:numFmt w:val="decimal"/>
      <w:suff w:val="nothing"/>
      <w:lvlText w:val="表2-%2"/>
      <w:lvlJc w:val="left"/>
      <w:pPr>
        <w:tabs>
          <w:tab w:val="left" w:pos="0"/>
        </w:tabs>
        <w:ind w:left="0" w:firstLine="0"/>
      </w:pPr>
      <w:rPr>
        <w:rFonts w:hint="default" w:ascii="宋体" w:hAnsi="宋体" w:eastAsia="宋体" w:cs="Arial"/>
      </w:rPr>
    </w:lvl>
    <w:lvl w:ilvl="2" w:tentative="0">
      <w:start w:val="1"/>
      <w:numFmt w:val="decimal"/>
      <w:lvlText w:val="%1.1.1%3"/>
      <w:lvlJc w:val="left"/>
      <w:pPr>
        <w:tabs>
          <w:tab w:val="left" w:pos="0"/>
        </w:tabs>
        <w:ind w:left="0" w:firstLine="0"/>
      </w:pPr>
      <w:rPr>
        <w:rFonts w:hint="default" w:ascii="宋体" w:hAnsi="宋体" w:eastAsia="宋体" w:cs="Arial"/>
        <w:color w:val="auto"/>
      </w:rPr>
    </w:lvl>
    <w:lvl w:ilvl="3" w:tentative="0">
      <w:start w:val="1"/>
      <w:numFmt w:val="decimal"/>
      <w:lvlText w:val="%1.%2.%3.%4"/>
      <w:lvlJc w:val="left"/>
      <w:pPr>
        <w:tabs>
          <w:tab w:val="left" w:pos="1080"/>
        </w:tabs>
        <w:ind w:left="0" w:firstLine="0"/>
      </w:pPr>
      <w:rPr>
        <w:rFonts w:hint="default" w:ascii="宋体" w:hAnsi="宋体" w:eastAsia="宋体" w:cs="Arial"/>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Restart w:val="2"/>
      <w:suff w:val="space"/>
      <w:lvlText w:val="表1-%1.%2%7"/>
      <w:lvlJc w:val="left"/>
      <w:pPr>
        <w:tabs>
          <w:tab w:val="left" w:pos="0"/>
        </w:tabs>
        <w:ind w:left="0" w:firstLine="0"/>
      </w:pPr>
      <w:rPr>
        <w:rFonts w:hint="default" w:ascii="宋体" w:hAnsi="宋体" w:eastAsia="宋体" w:cs="Arial"/>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9">
    <w:nsid w:val="076221AC"/>
    <w:multiLevelType w:val="singleLevel"/>
    <w:tmpl w:val="076221AC"/>
    <w:lvl w:ilvl="0" w:tentative="0">
      <w:start w:val="1"/>
      <w:numFmt w:val="decimal"/>
      <w:suff w:val="nothing"/>
      <w:lvlText w:val="%1"/>
      <w:lvlJc w:val="left"/>
      <w:pPr>
        <w:tabs>
          <w:tab w:val="left" w:pos="397"/>
        </w:tabs>
        <w:ind w:left="454" w:hanging="454"/>
      </w:pPr>
      <w:rPr>
        <w:rFonts w:hint="default"/>
      </w:rPr>
    </w:lvl>
  </w:abstractNum>
  <w:abstractNum w:abstractNumId="10">
    <w:nsid w:val="6257C6B5"/>
    <w:multiLevelType w:val="singleLevel"/>
    <w:tmpl w:val="6257C6B5"/>
    <w:lvl w:ilvl="0" w:tentative="0">
      <w:start w:val="1"/>
      <w:numFmt w:val="decimal"/>
      <w:pStyle w:val="63"/>
      <w:suff w:val="space"/>
      <w:lvlText w:val="表3-%1"/>
      <w:lvlJc w:val="left"/>
      <w:pPr>
        <w:tabs>
          <w:tab w:val="left" w:pos="420"/>
        </w:tabs>
        <w:ind w:left="0" w:firstLine="0"/>
      </w:pPr>
      <w:rPr>
        <w:rFonts w:hint="default"/>
      </w:rPr>
    </w:lvl>
  </w:abstractNum>
  <w:abstractNum w:abstractNumId="11">
    <w:nsid w:val="6685B242"/>
    <w:multiLevelType w:val="multilevel"/>
    <w:tmpl w:val="6685B242"/>
    <w:lvl w:ilvl="0" w:tentative="0">
      <w:start w:val="1"/>
      <w:numFmt w:val="decimal"/>
      <w:pStyle w:val="16"/>
      <w:isLgl/>
      <w:suff w:val="space"/>
      <w:lvlText w:val="表1-%1"/>
      <w:lvlJc w:val="center"/>
      <w:pPr>
        <w:tabs>
          <w:tab w:val="left" w:pos="0"/>
        </w:tabs>
        <w:ind w:left="425" w:hanging="425"/>
      </w:pPr>
      <w:rPr>
        <w:rFonts w:hint="default" w:ascii="Times New Roman" w:hAnsi="Times New Roman" w:eastAsia="仿宋" w:cs="Times New Roman"/>
        <w:b/>
        <w:sz w:val="21"/>
        <w:szCs w:val="24"/>
      </w:rPr>
    </w:lvl>
    <w:lvl w:ilvl="1" w:tentative="0">
      <w:start w:val="1"/>
      <w:numFmt w:val="decimal"/>
      <w:suff w:val="nothing"/>
      <w:lvlText w:val="表2-%2"/>
      <w:lvlJc w:val="left"/>
      <w:pPr>
        <w:tabs>
          <w:tab w:val="left" w:pos="0"/>
        </w:tabs>
        <w:ind w:left="0" w:firstLine="0"/>
      </w:pPr>
      <w:rPr>
        <w:rFonts w:hint="default" w:ascii="宋体" w:hAnsi="宋体" w:eastAsia="宋体" w:cs="仿宋"/>
      </w:rPr>
    </w:lvl>
    <w:lvl w:ilvl="2" w:tentative="0">
      <w:start w:val="1"/>
      <w:numFmt w:val="decimal"/>
      <w:lvlText w:val="%1.1.1%3"/>
      <w:lvlJc w:val="left"/>
      <w:pPr>
        <w:tabs>
          <w:tab w:val="left" w:pos="0"/>
        </w:tabs>
        <w:ind w:left="0" w:firstLine="0"/>
      </w:pPr>
      <w:rPr>
        <w:rFonts w:hint="default" w:ascii="宋体" w:hAnsi="宋体" w:eastAsia="宋体" w:cs="仿宋"/>
        <w:color w:val="auto"/>
      </w:rPr>
    </w:lvl>
    <w:lvl w:ilvl="3" w:tentative="0">
      <w:start w:val="1"/>
      <w:numFmt w:val="decimal"/>
      <w:lvlText w:val="%1.%2.%3.%4"/>
      <w:lvlJc w:val="left"/>
      <w:pPr>
        <w:tabs>
          <w:tab w:val="left" w:pos="1080"/>
        </w:tabs>
        <w:ind w:left="0" w:firstLine="0"/>
      </w:pPr>
      <w:rPr>
        <w:rFonts w:hint="default" w:ascii="宋体" w:hAnsi="宋体" w:eastAsia="宋体" w:cs="仿宋"/>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Restart w:val="2"/>
      <w:suff w:val="space"/>
      <w:lvlText w:val="表1-%1.%2%7"/>
      <w:lvlJc w:val="left"/>
      <w:pPr>
        <w:tabs>
          <w:tab w:val="left" w:pos="0"/>
        </w:tabs>
        <w:ind w:left="0" w:firstLine="0"/>
      </w:pPr>
      <w:rPr>
        <w:rFonts w:hint="default" w:ascii="宋体" w:hAnsi="宋体" w:eastAsia="宋体" w:cs="仿宋"/>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12">
    <w:nsid w:val="6A96DA82"/>
    <w:multiLevelType w:val="multilevel"/>
    <w:tmpl w:val="6A96DA82"/>
    <w:lvl w:ilvl="0" w:tentative="0">
      <w:start w:val="1"/>
      <w:numFmt w:val="decimal"/>
      <w:isLgl/>
      <w:lvlText w:val="表7-%1"/>
      <w:lvlJc w:val="left"/>
      <w:pPr>
        <w:tabs>
          <w:tab w:val="left" w:pos="420"/>
        </w:tabs>
        <w:ind w:left="3360" w:firstLine="0"/>
      </w:pPr>
      <w:rPr>
        <w:rFonts w:hint="default" w:ascii="Times New Roman" w:hAnsi="Times New Roman" w:eastAsia="仿宋" w:cs="Times New Roman"/>
        <w:b/>
        <w:sz w:val="21"/>
        <w:szCs w:val="24"/>
      </w:rPr>
    </w:lvl>
    <w:lvl w:ilvl="1" w:tentative="0">
      <w:start w:val="1"/>
      <w:numFmt w:val="decimal"/>
      <w:suff w:val="nothing"/>
      <w:lvlText w:val="表2-%2"/>
      <w:lvlJc w:val="left"/>
      <w:pPr>
        <w:tabs>
          <w:tab w:val="left" w:pos="0"/>
        </w:tabs>
        <w:ind w:left="3360" w:firstLine="0"/>
      </w:pPr>
      <w:rPr>
        <w:rFonts w:hint="default" w:ascii="宋体" w:hAnsi="宋体" w:eastAsia="宋体" w:cs="Arial"/>
      </w:rPr>
    </w:lvl>
    <w:lvl w:ilvl="2" w:tentative="0">
      <w:start w:val="1"/>
      <w:numFmt w:val="decimal"/>
      <w:lvlText w:val="%1.1.1%3"/>
      <w:lvlJc w:val="left"/>
      <w:pPr>
        <w:tabs>
          <w:tab w:val="left" w:pos="0"/>
        </w:tabs>
        <w:ind w:left="3360" w:firstLine="0"/>
      </w:pPr>
      <w:rPr>
        <w:rFonts w:hint="default" w:ascii="宋体" w:hAnsi="宋体" w:eastAsia="宋体" w:cs="Arial"/>
        <w:color w:val="auto"/>
      </w:rPr>
    </w:lvl>
    <w:lvl w:ilvl="3" w:tentative="0">
      <w:start w:val="1"/>
      <w:numFmt w:val="decimal"/>
      <w:pStyle w:val="5"/>
      <w:lvlText w:val="%1.%2.%3.%4"/>
      <w:lvlJc w:val="left"/>
      <w:pPr>
        <w:tabs>
          <w:tab w:val="left" w:pos="1080"/>
        </w:tabs>
        <w:ind w:left="3360" w:firstLine="0"/>
      </w:pPr>
      <w:rPr>
        <w:rFonts w:hint="default" w:ascii="宋体" w:hAnsi="宋体" w:eastAsia="宋体" w:cs="Arial"/>
      </w:rPr>
    </w:lvl>
    <w:lvl w:ilvl="4" w:tentative="0">
      <w:start w:val="1"/>
      <w:numFmt w:val="decimal"/>
      <w:pStyle w:val="6"/>
      <w:lvlText w:val="%1.%2.%3.%4.%5"/>
      <w:lvlJc w:val="left"/>
      <w:pPr>
        <w:tabs>
          <w:tab w:val="left" w:pos="0"/>
        </w:tabs>
        <w:ind w:left="3360" w:firstLine="0"/>
      </w:pPr>
      <w:rPr>
        <w:rFonts w:hint="eastAsia"/>
      </w:rPr>
    </w:lvl>
    <w:lvl w:ilvl="5" w:tentative="0">
      <w:start w:val="1"/>
      <w:numFmt w:val="decimal"/>
      <w:lvlText w:val="%1.%2.%3.%4.%5.%6"/>
      <w:lvlJc w:val="left"/>
      <w:pPr>
        <w:tabs>
          <w:tab w:val="left" w:pos="0"/>
        </w:tabs>
        <w:ind w:left="3360" w:firstLine="0"/>
      </w:pPr>
      <w:rPr>
        <w:rFonts w:hint="eastAsia"/>
      </w:rPr>
    </w:lvl>
    <w:lvl w:ilvl="6" w:tentative="0">
      <w:start w:val="1"/>
      <w:numFmt w:val="decimal"/>
      <w:lvlRestart w:val="2"/>
      <w:pStyle w:val="8"/>
      <w:suff w:val="space"/>
      <w:lvlText w:val="表1-%1.%2%7"/>
      <w:lvlJc w:val="left"/>
      <w:pPr>
        <w:tabs>
          <w:tab w:val="left" w:pos="0"/>
        </w:tabs>
        <w:ind w:left="3360" w:firstLine="0"/>
      </w:pPr>
      <w:rPr>
        <w:rFonts w:hint="default" w:ascii="宋体" w:hAnsi="宋体" w:eastAsia="宋体" w:cs="Arial"/>
      </w:rPr>
    </w:lvl>
    <w:lvl w:ilvl="7" w:tentative="0">
      <w:start w:val="1"/>
      <w:numFmt w:val="decimal"/>
      <w:pStyle w:val="9"/>
      <w:lvlText w:val="%1.%2.%3.%4.%5.%6.%7.%8"/>
      <w:lvlJc w:val="left"/>
      <w:pPr>
        <w:tabs>
          <w:tab w:val="left" w:pos="0"/>
        </w:tabs>
        <w:ind w:left="3360" w:firstLine="0"/>
      </w:pPr>
      <w:rPr>
        <w:rFonts w:hint="eastAsia"/>
      </w:rPr>
    </w:lvl>
    <w:lvl w:ilvl="8" w:tentative="0">
      <w:start w:val="1"/>
      <w:numFmt w:val="decimal"/>
      <w:pStyle w:val="10"/>
      <w:lvlText w:val="%1.%2.%3.%4.%5.%6.%7.%8.%9"/>
      <w:lvlJc w:val="left"/>
      <w:pPr>
        <w:tabs>
          <w:tab w:val="left" w:pos="0"/>
        </w:tabs>
        <w:ind w:left="3360" w:firstLine="0"/>
      </w:pPr>
      <w:rPr>
        <w:rFonts w:hint="eastAsia"/>
      </w:rPr>
    </w:lvl>
  </w:abstractNum>
  <w:abstractNum w:abstractNumId="13">
    <w:nsid w:val="7CBCD465"/>
    <w:multiLevelType w:val="multilevel"/>
    <w:tmpl w:val="7CBCD465"/>
    <w:lvl w:ilvl="0" w:tentative="0">
      <w:start w:val="1"/>
      <w:numFmt w:val="decimal"/>
      <w:pStyle w:val="21"/>
      <w:isLgl/>
      <w:suff w:val="space"/>
      <w:lvlText w:val="表4-%1"/>
      <w:lvlJc w:val="center"/>
      <w:pPr>
        <w:tabs>
          <w:tab w:val="left" w:pos="0"/>
        </w:tabs>
        <w:ind w:left="425" w:hanging="425"/>
      </w:pPr>
      <w:rPr>
        <w:rFonts w:hint="default" w:ascii="Times New Roman" w:hAnsi="Times New Roman" w:eastAsia="宋体" w:cs="宋体"/>
        <w:b/>
        <w:sz w:val="21"/>
        <w:szCs w:val="24"/>
      </w:rPr>
    </w:lvl>
    <w:lvl w:ilvl="1" w:tentative="0">
      <w:start w:val="1"/>
      <w:numFmt w:val="decimal"/>
      <w:suff w:val="nothing"/>
      <w:lvlText w:val="表4-%2"/>
      <w:lvlJc w:val="left"/>
      <w:pPr>
        <w:tabs>
          <w:tab w:val="left" w:pos="0"/>
        </w:tabs>
        <w:ind w:left="0" w:firstLine="0"/>
      </w:pPr>
      <w:rPr>
        <w:rFonts w:hint="default" w:ascii="宋体" w:hAnsi="宋体" w:eastAsia="宋体" w:cs="宋体"/>
      </w:rPr>
    </w:lvl>
    <w:lvl w:ilvl="2" w:tentative="0">
      <w:start w:val="1"/>
      <w:numFmt w:val="decimal"/>
      <w:lvlText w:val="%1.1.1%3"/>
      <w:lvlJc w:val="left"/>
      <w:pPr>
        <w:tabs>
          <w:tab w:val="left" w:pos="0"/>
        </w:tabs>
        <w:ind w:left="0" w:firstLine="0"/>
      </w:pPr>
      <w:rPr>
        <w:rFonts w:hint="default" w:ascii="宋体" w:hAnsi="宋体" w:eastAsia="宋体" w:cs="Times New Roman"/>
        <w:color w:val="auto"/>
      </w:rPr>
    </w:lvl>
    <w:lvl w:ilvl="3" w:tentative="0">
      <w:start w:val="1"/>
      <w:numFmt w:val="decimal"/>
      <w:lvlText w:val="%1.%2.%3.%4"/>
      <w:lvlJc w:val="left"/>
      <w:pPr>
        <w:tabs>
          <w:tab w:val="left" w:pos="1080"/>
        </w:tabs>
        <w:ind w:left="0" w:firstLine="0"/>
      </w:pPr>
      <w:rPr>
        <w:rFonts w:hint="default" w:ascii="宋体" w:hAnsi="宋体" w:eastAsia="宋体" w:cs="Times New Roman"/>
      </w:rPr>
    </w:lvl>
    <w:lvl w:ilvl="4" w:tentative="0">
      <w:start w:val="1"/>
      <w:numFmt w:val="decimal"/>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Restart w:val="2"/>
      <w:suff w:val="space"/>
      <w:lvlText w:val="表1-%1.%2%7"/>
      <w:lvlJc w:val="left"/>
      <w:pPr>
        <w:tabs>
          <w:tab w:val="left" w:pos="0"/>
        </w:tabs>
        <w:ind w:left="0" w:firstLine="0"/>
      </w:pPr>
      <w:rPr>
        <w:rFonts w:hint="default" w:ascii="宋体" w:hAnsi="宋体" w:eastAsia="宋体" w:cs="Times New Roman"/>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num w:numId="1">
    <w:abstractNumId w:val="12"/>
  </w:num>
  <w:num w:numId="2">
    <w:abstractNumId w:val="2"/>
  </w:num>
  <w:num w:numId="3">
    <w:abstractNumId w:val="6"/>
  </w:num>
  <w:num w:numId="4">
    <w:abstractNumId w:val="1"/>
  </w:num>
  <w:num w:numId="5">
    <w:abstractNumId w:val="8"/>
  </w:num>
  <w:num w:numId="6">
    <w:abstractNumId w:val="11"/>
  </w:num>
  <w:num w:numId="7">
    <w:abstractNumId w:val="13"/>
  </w:num>
  <w:num w:numId="8">
    <w:abstractNumId w:val="0"/>
  </w:num>
  <w:num w:numId="9">
    <w:abstractNumId w:val="10"/>
  </w:num>
  <w:num w:numId="10">
    <w:abstractNumId w:val="7"/>
  </w:num>
  <w:num w:numId="11">
    <w:abstractNumId w:val="5"/>
  </w:num>
  <w:num w:numId="12">
    <w:abstractNumId w:val="9"/>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6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kZjk3YmJjZmZjODExMzMzNDg1MzkzMTdhZTBiMjgifQ=="/>
  </w:docVars>
  <w:rsids>
    <w:rsidRoot w:val="00172A27"/>
    <w:rsid w:val="000103F3"/>
    <w:rsid w:val="00017F88"/>
    <w:rsid w:val="00020FF6"/>
    <w:rsid w:val="00021592"/>
    <w:rsid w:val="000300AC"/>
    <w:rsid w:val="00044E04"/>
    <w:rsid w:val="0005279F"/>
    <w:rsid w:val="00054BF9"/>
    <w:rsid w:val="00056043"/>
    <w:rsid w:val="00057F64"/>
    <w:rsid w:val="00064E12"/>
    <w:rsid w:val="00085710"/>
    <w:rsid w:val="000942B7"/>
    <w:rsid w:val="00096062"/>
    <w:rsid w:val="000A0D86"/>
    <w:rsid w:val="000A35B2"/>
    <w:rsid w:val="000B0EAC"/>
    <w:rsid w:val="000B2D96"/>
    <w:rsid w:val="000B3F2A"/>
    <w:rsid w:val="000C5EF5"/>
    <w:rsid w:val="000D38F9"/>
    <w:rsid w:val="000D7D9A"/>
    <w:rsid w:val="000E6307"/>
    <w:rsid w:val="000F41A1"/>
    <w:rsid w:val="000F577D"/>
    <w:rsid w:val="000F6224"/>
    <w:rsid w:val="001101F9"/>
    <w:rsid w:val="001127D8"/>
    <w:rsid w:val="0012253F"/>
    <w:rsid w:val="00131FE4"/>
    <w:rsid w:val="00147FCA"/>
    <w:rsid w:val="00162586"/>
    <w:rsid w:val="0016362F"/>
    <w:rsid w:val="00165977"/>
    <w:rsid w:val="001720E1"/>
    <w:rsid w:val="00185A02"/>
    <w:rsid w:val="001A08AF"/>
    <w:rsid w:val="001A099E"/>
    <w:rsid w:val="001A1712"/>
    <w:rsid w:val="001A793D"/>
    <w:rsid w:val="001C7E89"/>
    <w:rsid w:val="001E052A"/>
    <w:rsid w:val="001F5342"/>
    <w:rsid w:val="001F7E49"/>
    <w:rsid w:val="00200A13"/>
    <w:rsid w:val="002228B7"/>
    <w:rsid w:val="002353FE"/>
    <w:rsid w:val="00246C8F"/>
    <w:rsid w:val="00271583"/>
    <w:rsid w:val="0028209A"/>
    <w:rsid w:val="00283FA0"/>
    <w:rsid w:val="002C2B89"/>
    <w:rsid w:val="002C2FBA"/>
    <w:rsid w:val="002C6202"/>
    <w:rsid w:val="002D6A67"/>
    <w:rsid w:val="002D7F70"/>
    <w:rsid w:val="00302888"/>
    <w:rsid w:val="00322638"/>
    <w:rsid w:val="003242F4"/>
    <w:rsid w:val="00332398"/>
    <w:rsid w:val="00333A2A"/>
    <w:rsid w:val="00337220"/>
    <w:rsid w:val="0034554D"/>
    <w:rsid w:val="003477AB"/>
    <w:rsid w:val="0035474E"/>
    <w:rsid w:val="00392171"/>
    <w:rsid w:val="003921AF"/>
    <w:rsid w:val="003964EA"/>
    <w:rsid w:val="003A2844"/>
    <w:rsid w:val="003A41D5"/>
    <w:rsid w:val="003A421A"/>
    <w:rsid w:val="003C13F3"/>
    <w:rsid w:val="003D0F8C"/>
    <w:rsid w:val="003E3601"/>
    <w:rsid w:val="003F205E"/>
    <w:rsid w:val="00421DF7"/>
    <w:rsid w:val="00433788"/>
    <w:rsid w:val="00454399"/>
    <w:rsid w:val="00472507"/>
    <w:rsid w:val="00473B33"/>
    <w:rsid w:val="00480957"/>
    <w:rsid w:val="00487360"/>
    <w:rsid w:val="00492850"/>
    <w:rsid w:val="004A4660"/>
    <w:rsid w:val="004B0AF2"/>
    <w:rsid w:val="004B2E2E"/>
    <w:rsid w:val="004B585F"/>
    <w:rsid w:val="004B6EEA"/>
    <w:rsid w:val="004C0799"/>
    <w:rsid w:val="004D127F"/>
    <w:rsid w:val="004D349F"/>
    <w:rsid w:val="004D4CA8"/>
    <w:rsid w:val="004D6899"/>
    <w:rsid w:val="004D79E8"/>
    <w:rsid w:val="004E3FF2"/>
    <w:rsid w:val="00502D10"/>
    <w:rsid w:val="00502E39"/>
    <w:rsid w:val="00522102"/>
    <w:rsid w:val="005238F0"/>
    <w:rsid w:val="00525832"/>
    <w:rsid w:val="005275BC"/>
    <w:rsid w:val="00547E96"/>
    <w:rsid w:val="005531D4"/>
    <w:rsid w:val="00562A1A"/>
    <w:rsid w:val="0057062E"/>
    <w:rsid w:val="0057563A"/>
    <w:rsid w:val="00576FCA"/>
    <w:rsid w:val="00577F76"/>
    <w:rsid w:val="00581E3D"/>
    <w:rsid w:val="00595946"/>
    <w:rsid w:val="005962FE"/>
    <w:rsid w:val="00596641"/>
    <w:rsid w:val="005A6BF4"/>
    <w:rsid w:val="005C5E69"/>
    <w:rsid w:val="005D0B60"/>
    <w:rsid w:val="005D37BF"/>
    <w:rsid w:val="005D416C"/>
    <w:rsid w:val="005E3876"/>
    <w:rsid w:val="005E7D2C"/>
    <w:rsid w:val="005F06CE"/>
    <w:rsid w:val="005F2C2E"/>
    <w:rsid w:val="00610B0B"/>
    <w:rsid w:val="00612B1E"/>
    <w:rsid w:val="006354EA"/>
    <w:rsid w:val="00636B02"/>
    <w:rsid w:val="0064398F"/>
    <w:rsid w:val="00643A7B"/>
    <w:rsid w:val="006508CC"/>
    <w:rsid w:val="006838B5"/>
    <w:rsid w:val="00692BA3"/>
    <w:rsid w:val="006B0E1B"/>
    <w:rsid w:val="006B60A5"/>
    <w:rsid w:val="006B6D1F"/>
    <w:rsid w:val="006B7360"/>
    <w:rsid w:val="006C0BCB"/>
    <w:rsid w:val="006D3DF5"/>
    <w:rsid w:val="006D5F77"/>
    <w:rsid w:val="006E13E3"/>
    <w:rsid w:val="006F1164"/>
    <w:rsid w:val="006F3E9E"/>
    <w:rsid w:val="00700304"/>
    <w:rsid w:val="00700B17"/>
    <w:rsid w:val="00702B61"/>
    <w:rsid w:val="0070727D"/>
    <w:rsid w:val="00707D6B"/>
    <w:rsid w:val="00723DCC"/>
    <w:rsid w:val="007244F4"/>
    <w:rsid w:val="00736AFF"/>
    <w:rsid w:val="00745885"/>
    <w:rsid w:val="00746BC6"/>
    <w:rsid w:val="007641DF"/>
    <w:rsid w:val="00771A0D"/>
    <w:rsid w:val="00792B10"/>
    <w:rsid w:val="007C1734"/>
    <w:rsid w:val="007D283C"/>
    <w:rsid w:val="007E0311"/>
    <w:rsid w:val="007E22F3"/>
    <w:rsid w:val="008074C8"/>
    <w:rsid w:val="00812345"/>
    <w:rsid w:val="00820711"/>
    <w:rsid w:val="00824C68"/>
    <w:rsid w:val="00833194"/>
    <w:rsid w:val="00844D39"/>
    <w:rsid w:val="00844EA2"/>
    <w:rsid w:val="00853FA5"/>
    <w:rsid w:val="008567F0"/>
    <w:rsid w:val="00872AF2"/>
    <w:rsid w:val="0087659B"/>
    <w:rsid w:val="00897DEF"/>
    <w:rsid w:val="008A5062"/>
    <w:rsid w:val="008D7CDD"/>
    <w:rsid w:val="008E2B93"/>
    <w:rsid w:val="008E535A"/>
    <w:rsid w:val="008E7978"/>
    <w:rsid w:val="00931FDA"/>
    <w:rsid w:val="00937170"/>
    <w:rsid w:val="009407AE"/>
    <w:rsid w:val="00960290"/>
    <w:rsid w:val="00970528"/>
    <w:rsid w:val="00970878"/>
    <w:rsid w:val="009721CB"/>
    <w:rsid w:val="00975F39"/>
    <w:rsid w:val="00976863"/>
    <w:rsid w:val="00977DE7"/>
    <w:rsid w:val="009903BB"/>
    <w:rsid w:val="009915B4"/>
    <w:rsid w:val="009B1BE8"/>
    <w:rsid w:val="009B56C7"/>
    <w:rsid w:val="009C4B60"/>
    <w:rsid w:val="009D6EA5"/>
    <w:rsid w:val="009E2AAD"/>
    <w:rsid w:val="009E35DA"/>
    <w:rsid w:val="009E5347"/>
    <w:rsid w:val="009E686A"/>
    <w:rsid w:val="009F2E6D"/>
    <w:rsid w:val="009F41CB"/>
    <w:rsid w:val="009F430C"/>
    <w:rsid w:val="009F4F4B"/>
    <w:rsid w:val="00A13B77"/>
    <w:rsid w:val="00A16274"/>
    <w:rsid w:val="00A2766F"/>
    <w:rsid w:val="00A34ACE"/>
    <w:rsid w:val="00A400D5"/>
    <w:rsid w:val="00A406F8"/>
    <w:rsid w:val="00A514CA"/>
    <w:rsid w:val="00A6454B"/>
    <w:rsid w:val="00A65FA9"/>
    <w:rsid w:val="00A70A0B"/>
    <w:rsid w:val="00A808B4"/>
    <w:rsid w:val="00A9616A"/>
    <w:rsid w:val="00AA0B3C"/>
    <w:rsid w:val="00AC5736"/>
    <w:rsid w:val="00AE2C2F"/>
    <w:rsid w:val="00AE633F"/>
    <w:rsid w:val="00AE771D"/>
    <w:rsid w:val="00B01829"/>
    <w:rsid w:val="00B026C2"/>
    <w:rsid w:val="00B05192"/>
    <w:rsid w:val="00B17CEC"/>
    <w:rsid w:val="00B209F0"/>
    <w:rsid w:val="00B22BC1"/>
    <w:rsid w:val="00B37A4B"/>
    <w:rsid w:val="00B37BCA"/>
    <w:rsid w:val="00B45131"/>
    <w:rsid w:val="00B57AA3"/>
    <w:rsid w:val="00B6420B"/>
    <w:rsid w:val="00B65810"/>
    <w:rsid w:val="00B7265F"/>
    <w:rsid w:val="00B726DB"/>
    <w:rsid w:val="00B82726"/>
    <w:rsid w:val="00BB60A5"/>
    <w:rsid w:val="00BC05D1"/>
    <w:rsid w:val="00BC5205"/>
    <w:rsid w:val="00BC6FAD"/>
    <w:rsid w:val="00BE5273"/>
    <w:rsid w:val="00C45E25"/>
    <w:rsid w:val="00C50C00"/>
    <w:rsid w:val="00C54FCE"/>
    <w:rsid w:val="00C56D75"/>
    <w:rsid w:val="00C67DD0"/>
    <w:rsid w:val="00C77BB5"/>
    <w:rsid w:val="00C80CF1"/>
    <w:rsid w:val="00C83D52"/>
    <w:rsid w:val="00C8484B"/>
    <w:rsid w:val="00C93A09"/>
    <w:rsid w:val="00CA4CD6"/>
    <w:rsid w:val="00CB4210"/>
    <w:rsid w:val="00CD3B50"/>
    <w:rsid w:val="00CD46FC"/>
    <w:rsid w:val="00CE03B3"/>
    <w:rsid w:val="00CE6059"/>
    <w:rsid w:val="00CF0B0B"/>
    <w:rsid w:val="00CF19F4"/>
    <w:rsid w:val="00D059C6"/>
    <w:rsid w:val="00D324E1"/>
    <w:rsid w:val="00D3414D"/>
    <w:rsid w:val="00D37905"/>
    <w:rsid w:val="00D43F84"/>
    <w:rsid w:val="00D63A34"/>
    <w:rsid w:val="00D64AE1"/>
    <w:rsid w:val="00D65086"/>
    <w:rsid w:val="00D92C0B"/>
    <w:rsid w:val="00D94F3C"/>
    <w:rsid w:val="00DB3C71"/>
    <w:rsid w:val="00DC2174"/>
    <w:rsid w:val="00DD1AAA"/>
    <w:rsid w:val="00DD7328"/>
    <w:rsid w:val="00DE3B06"/>
    <w:rsid w:val="00DE5A1B"/>
    <w:rsid w:val="00E07E77"/>
    <w:rsid w:val="00E17C6D"/>
    <w:rsid w:val="00E26304"/>
    <w:rsid w:val="00E30FAC"/>
    <w:rsid w:val="00E44557"/>
    <w:rsid w:val="00E53A52"/>
    <w:rsid w:val="00E86874"/>
    <w:rsid w:val="00EA3585"/>
    <w:rsid w:val="00EA38F8"/>
    <w:rsid w:val="00EB2B83"/>
    <w:rsid w:val="00EB2CCA"/>
    <w:rsid w:val="00EC0073"/>
    <w:rsid w:val="00EC42C2"/>
    <w:rsid w:val="00EC6607"/>
    <w:rsid w:val="00EF3007"/>
    <w:rsid w:val="00EF304B"/>
    <w:rsid w:val="00F002AA"/>
    <w:rsid w:val="00F04539"/>
    <w:rsid w:val="00F07D71"/>
    <w:rsid w:val="00F16ED7"/>
    <w:rsid w:val="00F27196"/>
    <w:rsid w:val="00F374C2"/>
    <w:rsid w:val="00F40EB8"/>
    <w:rsid w:val="00F421A5"/>
    <w:rsid w:val="00F44BAA"/>
    <w:rsid w:val="00F476F5"/>
    <w:rsid w:val="00F50F36"/>
    <w:rsid w:val="00F5237A"/>
    <w:rsid w:val="00F708CF"/>
    <w:rsid w:val="00F87A34"/>
    <w:rsid w:val="00F91FE9"/>
    <w:rsid w:val="00F950B2"/>
    <w:rsid w:val="00FA0615"/>
    <w:rsid w:val="00FA795F"/>
    <w:rsid w:val="00FB2B14"/>
    <w:rsid w:val="00FC01F4"/>
    <w:rsid w:val="00FD397B"/>
    <w:rsid w:val="00FD796A"/>
    <w:rsid w:val="00FE2AF0"/>
    <w:rsid w:val="00FE5DE6"/>
    <w:rsid w:val="00FE7CB3"/>
    <w:rsid w:val="00FE7FBF"/>
    <w:rsid w:val="010607DA"/>
    <w:rsid w:val="01186AC5"/>
    <w:rsid w:val="011E0236"/>
    <w:rsid w:val="01232221"/>
    <w:rsid w:val="01251CA1"/>
    <w:rsid w:val="01387EAC"/>
    <w:rsid w:val="013F7EA6"/>
    <w:rsid w:val="016D6AC7"/>
    <w:rsid w:val="018241B2"/>
    <w:rsid w:val="01826A17"/>
    <w:rsid w:val="01853AB2"/>
    <w:rsid w:val="01853E11"/>
    <w:rsid w:val="018C7327"/>
    <w:rsid w:val="018D74C2"/>
    <w:rsid w:val="018F4C90"/>
    <w:rsid w:val="019A362C"/>
    <w:rsid w:val="019A5BC3"/>
    <w:rsid w:val="01B341D5"/>
    <w:rsid w:val="01B70B0C"/>
    <w:rsid w:val="01B97F5E"/>
    <w:rsid w:val="01D90564"/>
    <w:rsid w:val="01F65D75"/>
    <w:rsid w:val="02107FB9"/>
    <w:rsid w:val="025008C3"/>
    <w:rsid w:val="025A27F5"/>
    <w:rsid w:val="025B6FF9"/>
    <w:rsid w:val="02606B2C"/>
    <w:rsid w:val="0265248C"/>
    <w:rsid w:val="026D3583"/>
    <w:rsid w:val="02810A7C"/>
    <w:rsid w:val="028B36A9"/>
    <w:rsid w:val="029F707D"/>
    <w:rsid w:val="02B441C8"/>
    <w:rsid w:val="02C856C6"/>
    <w:rsid w:val="02D74B40"/>
    <w:rsid w:val="02E60D00"/>
    <w:rsid w:val="03280EF8"/>
    <w:rsid w:val="0331556C"/>
    <w:rsid w:val="03404493"/>
    <w:rsid w:val="034554B0"/>
    <w:rsid w:val="03546191"/>
    <w:rsid w:val="03632FF4"/>
    <w:rsid w:val="0370464D"/>
    <w:rsid w:val="03881DE6"/>
    <w:rsid w:val="0388408C"/>
    <w:rsid w:val="038A7E04"/>
    <w:rsid w:val="038C5C35"/>
    <w:rsid w:val="039355DC"/>
    <w:rsid w:val="03AF33C7"/>
    <w:rsid w:val="03BC4BD4"/>
    <w:rsid w:val="03D2472D"/>
    <w:rsid w:val="03D8291E"/>
    <w:rsid w:val="04332FAF"/>
    <w:rsid w:val="044C696D"/>
    <w:rsid w:val="044C6E68"/>
    <w:rsid w:val="04510922"/>
    <w:rsid w:val="046300BE"/>
    <w:rsid w:val="047B6615"/>
    <w:rsid w:val="04893ACA"/>
    <w:rsid w:val="04985756"/>
    <w:rsid w:val="04A06481"/>
    <w:rsid w:val="04C7311F"/>
    <w:rsid w:val="04DB4394"/>
    <w:rsid w:val="04E62E18"/>
    <w:rsid w:val="04FD623C"/>
    <w:rsid w:val="04FE1C51"/>
    <w:rsid w:val="05085C6C"/>
    <w:rsid w:val="052971A9"/>
    <w:rsid w:val="053E1670"/>
    <w:rsid w:val="05417F47"/>
    <w:rsid w:val="05827C69"/>
    <w:rsid w:val="05834B0B"/>
    <w:rsid w:val="058C1C12"/>
    <w:rsid w:val="059576B4"/>
    <w:rsid w:val="05CB200E"/>
    <w:rsid w:val="05ED01D7"/>
    <w:rsid w:val="05F436CD"/>
    <w:rsid w:val="05FB0957"/>
    <w:rsid w:val="060774EA"/>
    <w:rsid w:val="06081B58"/>
    <w:rsid w:val="061A0E13"/>
    <w:rsid w:val="06233BF8"/>
    <w:rsid w:val="06323A11"/>
    <w:rsid w:val="0659535B"/>
    <w:rsid w:val="0664493D"/>
    <w:rsid w:val="066C68A3"/>
    <w:rsid w:val="06A6322C"/>
    <w:rsid w:val="06A74829"/>
    <w:rsid w:val="06BA5298"/>
    <w:rsid w:val="06BC5808"/>
    <w:rsid w:val="06D33870"/>
    <w:rsid w:val="06E122E5"/>
    <w:rsid w:val="06E33324"/>
    <w:rsid w:val="06F07F7E"/>
    <w:rsid w:val="07040B8F"/>
    <w:rsid w:val="071312A1"/>
    <w:rsid w:val="07391925"/>
    <w:rsid w:val="0747741D"/>
    <w:rsid w:val="07634BF4"/>
    <w:rsid w:val="07696335"/>
    <w:rsid w:val="078D3072"/>
    <w:rsid w:val="07E31891"/>
    <w:rsid w:val="080F2686"/>
    <w:rsid w:val="081D1247"/>
    <w:rsid w:val="08275C22"/>
    <w:rsid w:val="082D6FB0"/>
    <w:rsid w:val="085B3337"/>
    <w:rsid w:val="088017D6"/>
    <w:rsid w:val="088773A6"/>
    <w:rsid w:val="08877E08"/>
    <w:rsid w:val="089645E3"/>
    <w:rsid w:val="08997D49"/>
    <w:rsid w:val="089B216C"/>
    <w:rsid w:val="08A8389B"/>
    <w:rsid w:val="08C43471"/>
    <w:rsid w:val="08D52B4B"/>
    <w:rsid w:val="08D57C83"/>
    <w:rsid w:val="08DB07BA"/>
    <w:rsid w:val="08DB6329"/>
    <w:rsid w:val="08E51639"/>
    <w:rsid w:val="08F00CED"/>
    <w:rsid w:val="0910125D"/>
    <w:rsid w:val="09141D5B"/>
    <w:rsid w:val="091C14FF"/>
    <w:rsid w:val="09424A96"/>
    <w:rsid w:val="095A2027"/>
    <w:rsid w:val="096609CC"/>
    <w:rsid w:val="096636BB"/>
    <w:rsid w:val="097C01EF"/>
    <w:rsid w:val="098A619B"/>
    <w:rsid w:val="09A339CE"/>
    <w:rsid w:val="09D16488"/>
    <w:rsid w:val="09D77A57"/>
    <w:rsid w:val="09DE18E2"/>
    <w:rsid w:val="09E15510"/>
    <w:rsid w:val="09F50B09"/>
    <w:rsid w:val="09FC4E8C"/>
    <w:rsid w:val="0A0303E6"/>
    <w:rsid w:val="0A0501E5"/>
    <w:rsid w:val="0A0B50CF"/>
    <w:rsid w:val="0A40746F"/>
    <w:rsid w:val="0A482EEB"/>
    <w:rsid w:val="0A4D7370"/>
    <w:rsid w:val="0A5B7E05"/>
    <w:rsid w:val="0A7D421F"/>
    <w:rsid w:val="0A8803B6"/>
    <w:rsid w:val="0ACF434F"/>
    <w:rsid w:val="0AE24082"/>
    <w:rsid w:val="0B100BEF"/>
    <w:rsid w:val="0B600573"/>
    <w:rsid w:val="0B64718D"/>
    <w:rsid w:val="0B704F0D"/>
    <w:rsid w:val="0B784212"/>
    <w:rsid w:val="0B980BE5"/>
    <w:rsid w:val="0BAC254C"/>
    <w:rsid w:val="0C0A1AE2"/>
    <w:rsid w:val="0C152235"/>
    <w:rsid w:val="0C1A224D"/>
    <w:rsid w:val="0C220299"/>
    <w:rsid w:val="0C297E6F"/>
    <w:rsid w:val="0C34090D"/>
    <w:rsid w:val="0C404CDD"/>
    <w:rsid w:val="0C4548C9"/>
    <w:rsid w:val="0C4D5E73"/>
    <w:rsid w:val="0C7D3F22"/>
    <w:rsid w:val="0C7E7DDA"/>
    <w:rsid w:val="0C7F638D"/>
    <w:rsid w:val="0C836DFE"/>
    <w:rsid w:val="0C917B0E"/>
    <w:rsid w:val="0C964535"/>
    <w:rsid w:val="0C984902"/>
    <w:rsid w:val="0CA15669"/>
    <w:rsid w:val="0CC0529A"/>
    <w:rsid w:val="0CE11ED3"/>
    <w:rsid w:val="0D2E4D67"/>
    <w:rsid w:val="0D344D78"/>
    <w:rsid w:val="0D3C614D"/>
    <w:rsid w:val="0D3D37A2"/>
    <w:rsid w:val="0D5A25F6"/>
    <w:rsid w:val="0D780D24"/>
    <w:rsid w:val="0D7D6DB0"/>
    <w:rsid w:val="0D9C1C27"/>
    <w:rsid w:val="0DBB7CD7"/>
    <w:rsid w:val="0DD03E7F"/>
    <w:rsid w:val="0DE6032D"/>
    <w:rsid w:val="0E023AE4"/>
    <w:rsid w:val="0E033F8B"/>
    <w:rsid w:val="0E5B4877"/>
    <w:rsid w:val="0E647EF4"/>
    <w:rsid w:val="0E6E509A"/>
    <w:rsid w:val="0E7E2314"/>
    <w:rsid w:val="0EAF4BC3"/>
    <w:rsid w:val="0EF80318"/>
    <w:rsid w:val="0F130CAE"/>
    <w:rsid w:val="0F1E6C72"/>
    <w:rsid w:val="0F2C6214"/>
    <w:rsid w:val="0F307AB2"/>
    <w:rsid w:val="0F40581B"/>
    <w:rsid w:val="0F476BA1"/>
    <w:rsid w:val="0F953DB9"/>
    <w:rsid w:val="0F9D0AB6"/>
    <w:rsid w:val="0FA97864"/>
    <w:rsid w:val="0FC5432B"/>
    <w:rsid w:val="100D6CA5"/>
    <w:rsid w:val="10305890"/>
    <w:rsid w:val="103A4EAF"/>
    <w:rsid w:val="10425CE7"/>
    <w:rsid w:val="10457750"/>
    <w:rsid w:val="1054157E"/>
    <w:rsid w:val="107C6D27"/>
    <w:rsid w:val="108160EB"/>
    <w:rsid w:val="108C51BC"/>
    <w:rsid w:val="109819C6"/>
    <w:rsid w:val="10AD0C8E"/>
    <w:rsid w:val="10BB6702"/>
    <w:rsid w:val="10D3289C"/>
    <w:rsid w:val="10D55959"/>
    <w:rsid w:val="10EB32C0"/>
    <w:rsid w:val="110A00A3"/>
    <w:rsid w:val="111378D5"/>
    <w:rsid w:val="11254CC9"/>
    <w:rsid w:val="112567DC"/>
    <w:rsid w:val="11384CAD"/>
    <w:rsid w:val="1149506D"/>
    <w:rsid w:val="114F6F76"/>
    <w:rsid w:val="1152010E"/>
    <w:rsid w:val="116972AB"/>
    <w:rsid w:val="118F08B5"/>
    <w:rsid w:val="11A0517A"/>
    <w:rsid w:val="11A13244"/>
    <w:rsid w:val="11BF2543"/>
    <w:rsid w:val="11C664AC"/>
    <w:rsid w:val="11D32B00"/>
    <w:rsid w:val="11D706B9"/>
    <w:rsid w:val="1211524D"/>
    <w:rsid w:val="12174F59"/>
    <w:rsid w:val="12373874"/>
    <w:rsid w:val="126C30D5"/>
    <w:rsid w:val="12861CFE"/>
    <w:rsid w:val="129142F3"/>
    <w:rsid w:val="1299771C"/>
    <w:rsid w:val="12A52565"/>
    <w:rsid w:val="12BD46F9"/>
    <w:rsid w:val="12C000D1"/>
    <w:rsid w:val="12E03433"/>
    <w:rsid w:val="12E10F19"/>
    <w:rsid w:val="13167AEC"/>
    <w:rsid w:val="131D0BAA"/>
    <w:rsid w:val="131E1984"/>
    <w:rsid w:val="13223BB5"/>
    <w:rsid w:val="13272F7A"/>
    <w:rsid w:val="1333260E"/>
    <w:rsid w:val="13347445"/>
    <w:rsid w:val="1349542E"/>
    <w:rsid w:val="134F0723"/>
    <w:rsid w:val="13591277"/>
    <w:rsid w:val="13595A77"/>
    <w:rsid w:val="136C0C65"/>
    <w:rsid w:val="136F4921"/>
    <w:rsid w:val="13AC4F9E"/>
    <w:rsid w:val="13B069AB"/>
    <w:rsid w:val="13C06F2A"/>
    <w:rsid w:val="13CC5D99"/>
    <w:rsid w:val="13CF683A"/>
    <w:rsid w:val="13DA623E"/>
    <w:rsid w:val="13FC4407"/>
    <w:rsid w:val="14266451"/>
    <w:rsid w:val="1430580E"/>
    <w:rsid w:val="14504752"/>
    <w:rsid w:val="1457788F"/>
    <w:rsid w:val="14AF765A"/>
    <w:rsid w:val="14C9012A"/>
    <w:rsid w:val="14F50E56"/>
    <w:rsid w:val="15040B10"/>
    <w:rsid w:val="151E65FF"/>
    <w:rsid w:val="15393438"/>
    <w:rsid w:val="154047C7"/>
    <w:rsid w:val="1552177C"/>
    <w:rsid w:val="155D06F2"/>
    <w:rsid w:val="1562473D"/>
    <w:rsid w:val="157E3BCC"/>
    <w:rsid w:val="158F3058"/>
    <w:rsid w:val="159719EA"/>
    <w:rsid w:val="159E20DC"/>
    <w:rsid w:val="15AE34DE"/>
    <w:rsid w:val="15B20B7C"/>
    <w:rsid w:val="15C2342E"/>
    <w:rsid w:val="1602382A"/>
    <w:rsid w:val="16045BB7"/>
    <w:rsid w:val="16677724"/>
    <w:rsid w:val="169564C9"/>
    <w:rsid w:val="16B02545"/>
    <w:rsid w:val="16BF171B"/>
    <w:rsid w:val="16CC10B5"/>
    <w:rsid w:val="16D2144F"/>
    <w:rsid w:val="16DA7A15"/>
    <w:rsid w:val="16DC5D75"/>
    <w:rsid w:val="16E25A95"/>
    <w:rsid w:val="16E36C00"/>
    <w:rsid w:val="16F30626"/>
    <w:rsid w:val="16F516B3"/>
    <w:rsid w:val="17173305"/>
    <w:rsid w:val="171E6442"/>
    <w:rsid w:val="17255A22"/>
    <w:rsid w:val="173043C7"/>
    <w:rsid w:val="174824DC"/>
    <w:rsid w:val="174A050B"/>
    <w:rsid w:val="1765644D"/>
    <w:rsid w:val="17705194"/>
    <w:rsid w:val="17745B06"/>
    <w:rsid w:val="17780248"/>
    <w:rsid w:val="178D5376"/>
    <w:rsid w:val="17945A91"/>
    <w:rsid w:val="17A24888"/>
    <w:rsid w:val="17B648CC"/>
    <w:rsid w:val="17DB7941"/>
    <w:rsid w:val="17E376FA"/>
    <w:rsid w:val="17E471B7"/>
    <w:rsid w:val="17E70F2A"/>
    <w:rsid w:val="17EE050A"/>
    <w:rsid w:val="17F378CF"/>
    <w:rsid w:val="17F6116D"/>
    <w:rsid w:val="17FF4692"/>
    <w:rsid w:val="18012CDE"/>
    <w:rsid w:val="180D0F83"/>
    <w:rsid w:val="181066D2"/>
    <w:rsid w:val="1831173C"/>
    <w:rsid w:val="1844012A"/>
    <w:rsid w:val="185D6FC8"/>
    <w:rsid w:val="187C78C4"/>
    <w:rsid w:val="188B5D59"/>
    <w:rsid w:val="189314E4"/>
    <w:rsid w:val="18A706B9"/>
    <w:rsid w:val="18C43019"/>
    <w:rsid w:val="18DF60A5"/>
    <w:rsid w:val="18F15E68"/>
    <w:rsid w:val="193957B5"/>
    <w:rsid w:val="19532204"/>
    <w:rsid w:val="19686277"/>
    <w:rsid w:val="19747C2B"/>
    <w:rsid w:val="197B53D3"/>
    <w:rsid w:val="198E16B0"/>
    <w:rsid w:val="199A38E3"/>
    <w:rsid w:val="19AA66B3"/>
    <w:rsid w:val="19B25A82"/>
    <w:rsid w:val="19C95FDB"/>
    <w:rsid w:val="19DE010A"/>
    <w:rsid w:val="19E911A0"/>
    <w:rsid w:val="19ED726F"/>
    <w:rsid w:val="1A0576A7"/>
    <w:rsid w:val="1A246465"/>
    <w:rsid w:val="1A2E1092"/>
    <w:rsid w:val="1A317FA3"/>
    <w:rsid w:val="1A5F124B"/>
    <w:rsid w:val="1A611335"/>
    <w:rsid w:val="1A723C36"/>
    <w:rsid w:val="1A7F18ED"/>
    <w:rsid w:val="1AA81243"/>
    <w:rsid w:val="1AAC0209"/>
    <w:rsid w:val="1AB82A16"/>
    <w:rsid w:val="1ABC669E"/>
    <w:rsid w:val="1AC437A4"/>
    <w:rsid w:val="1ADA2A90"/>
    <w:rsid w:val="1AF73B8D"/>
    <w:rsid w:val="1B0B3181"/>
    <w:rsid w:val="1B136570"/>
    <w:rsid w:val="1B267688"/>
    <w:rsid w:val="1B2D4875"/>
    <w:rsid w:val="1B414DF5"/>
    <w:rsid w:val="1B4F12C0"/>
    <w:rsid w:val="1B4F7512"/>
    <w:rsid w:val="1B570174"/>
    <w:rsid w:val="1B774226"/>
    <w:rsid w:val="1B797436"/>
    <w:rsid w:val="1B9B4505"/>
    <w:rsid w:val="1BA869C7"/>
    <w:rsid w:val="1BB62ADE"/>
    <w:rsid w:val="1BB82710"/>
    <w:rsid w:val="1BBE2A87"/>
    <w:rsid w:val="1BC475E8"/>
    <w:rsid w:val="1BCC01E1"/>
    <w:rsid w:val="1BE0460E"/>
    <w:rsid w:val="1BE614F8"/>
    <w:rsid w:val="1BEB5467"/>
    <w:rsid w:val="1BF41E67"/>
    <w:rsid w:val="1C420E24"/>
    <w:rsid w:val="1C622052"/>
    <w:rsid w:val="1C752741"/>
    <w:rsid w:val="1C797E2A"/>
    <w:rsid w:val="1C7C1ABC"/>
    <w:rsid w:val="1C870E06"/>
    <w:rsid w:val="1CB557A0"/>
    <w:rsid w:val="1CCB706C"/>
    <w:rsid w:val="1CE1063D"/>
    <w:rsid w:val="1CF073D1"/>
    <w:rsid w:val="1D043894"/>
    <w:rsid w:val="1D092030"/>
    <w:rsid w:val="1D2113B5"/>
    <w:rsid w:val="1D621E6C"/>
    <w:rsid w:val="1D644DCB"/>
    <w:rsid w:val="1D6848BB"/>
    <w:rsid w:val="1D7842FF"/>
    <w:rsid w:val="1D7A3E1C"/>
    <w:rsid w:val="1D8D60CF"/>
    <w:rsid w:val="1D9751A0"/>
    <w:rsid w:val="1DAA477F"/>
    <w:rsid w:val="1DB23D88"/>
    <w:rsid w:val="1DC064A5"/>
    <w:rsid w:val="1DCF6F3A"/>
    <w:rsid w:val="1DD43CFE"/>
    <w:rsid w:val="1DD65CC8"/>
    <w:rsid w:val="1DE026A3"/>
    <w:rsid w:val="1DE33F41"/>
    <w:rsid w:val="1DE75DAA"/>
    <w:rsid w:val="1DEF0B38"/>
    <w:rsid w:val="1DF371DE"/>
    <w:rsid w:val="1E221E0D"/>
    <w:rsid w:val="1E296894"/>
    <w:rsid w:val="1E322697"/>
    <w:rsid w:val="1E3D5D47"/>
    <w:rsid w:val="1E567F47"/>
    <w:rsid w:val="1E80596F"/>
    <w:rsid w:val="1E8429D3"/>
    <w:rsid w:val="1EC70AEB"/>
    <w:rsid w:val="1EC96738"/>
    <w:rsid w:val="1EEA7898"/>
    <w:rsid w:val="1F06438B"/>
    <w:rsid w:val="1F123AE6"/>
    <w:rsid w:val="1F356A1F"/>
    <w:rsid w:val="1F3C0F4E"/>
    <w:rsid w:val="1F443226"/>
    <w:rsid w:val="1F486752"/>
    <w:rsid w:val="1F4D1EEA"/>
    <w:rsid w:val="1F746DE1"/>
    <w:rsid w:val="1F8033AC"/>
    <w:rsid w:val="1F82104D"/>
    <w:rsid w:val="1F883726"/>
    <w:rsid w:val="1F981083"/>
    <w:rsid w:val="1FD26E29"/>
    <w:rsid w:val="1FD622FB"/>
    <w:rsid w:val="1FF64400"/>
    <w:rsid w:val="1FF93EF0"/>
    <w:rsid w:val="1FFD4988"/>
    <w:rsid w:val="1FFE32B4"/>
    <w:rsid w:val="200A52C3"/>
    <w:rsid w:val="20124FB2"/>
    <w:rsid w:val="201A5071"/>
    <w:rsid w:val="203647FC"/>
    <w:rsid w:val="203D03EF"/>
    <w:rsid w:val="208124C4"/>
    <w:rsid w:val="208D0D40"/>
    <w:rsid w:val="209E05F3"/>
    <w:rsid w:val="20B30ABE"/>
    <w:rsid w:val="20B732A3"/>
    <w:rsid w:val="20CE712B"/>
    <w:rsid w:val="20CF65DB"/>
    <w:rsid w:val="20D564EE"/>
    <w:rsid w:val="20EC288F"/>
    <w:rsid w:val="2115041A"/>
    <w:rsid w:val="21217390"/>
    <w:rsid w:val="212B00D9"/>
    <w:rsid w:val="212F0755"/>
    <w:rsid w:val="21405B9D"/>
    <w:rsid w:val="218F339D"/>
    <w:rsid w:val="21C03B6C"/>
    <w:rsid w:val="21E03EC0"/>
    <w:rsid w:val="220024A0"/>
    <w:rsid w:val="222F450C"/>
    <w:rsid w:val="22407BB4"/>
    <w:rsid w:val="224B0307"/>
    <w:rsid w:val="22671686"/>
    <w:rsid w:val="22941CAE"/>
    <w:rsid w:val="22950E28"/>
    <w:rsid w:val="22A144DF"/>
    <w:rsid w:val="22AF3E58"/>
    <w:rsid w:val="22B03026"/>
    <w:rsid w:val="22CA1009"/>
    <w:rsid w:val="22CD3C33"/>
    <w:rsid w:val="22D327D6"/>
    <w:rsid w:val="22D95913"/>
    <w:rsid w:val="22E27D96"/>
    <w:rsid w:val="22E94F81"/>
    <w:rsid w:val="22EE5AFF"/>
    <w:rsid w:val="230A09CA"/>
    <w:rsid w:val="23103A2A"/>
    <w:rsid w:val="23151041"/>
    <w:rsid w:val="232127DA"/>
    <w:rsid w:val="23337719"/>
    <w:rsid w:val="233A2855"/>
    <w:rsid w:val="233B65CE"/>
    <w:rsid w:val="234731C4"/>
    <w:rsid w:val="23533917"/>
    <w:rsid w:val="23563407"/>
    <w:rsid w:val="23A83C63"/>
    <w:rsid w:val="23B1063E"/>
    <w:rsid w:val="23C10881"/>
    <w:rsid w:val="23C6058D"/>
    <w:rsid w:val="23CF3667"/>
    <w:rsid w:val="23D67ED1"/>
    <w:rsid w:val="23E66539"/>
    <w:rsid w:val="23F21382"/>
    <w:rsid w:val="23F363A7"/>
    <w:rsid w:val="23F91656"/>
    <w:rsid w:val="240624EA"/>
    <w:rsid w:val="242E1C8E"/>
    <w:rsid w:val="243E6375"/>
    <w:rsid w:val="244D5E12"/>
    <w:rsid w:val="247C3868"/>
    <w:rsid w:val="24977834"/>
    <w:rsid w:val="24B73CE8"/>
    <w:rsid w:val="24B91EA0"/>
    <w:rsid w:val="24BE26D4"/>
    <w:rsid w:val="24D64800"/>
    <w:rsid w:val="24D861C1"/>
    <w:rsid w:val="24DE5462"/>
    <w:rsid w:val="24E24F53"/>
    <w:rsid w:val="24F938B3"/>
    <w:rsid w:val="25016517"/>
    <w:rsid w:val="250273A3"/>
    <w:rsid w:val="251470D6"/>
    <w:rsid w:val="251F7F55"/>
    <w:rsid w:val="253E750B"/>
    <w:rsid w:val="25494795"/>
    <w:rsid w:val="257638ED"/>
    <w:rsid w:val="258650F6"/>
    <w:rsid w:val="25905C1E"/>
    <w:rsid w:val="25983D97"/>
    <w:rsid w:val="25A663F8"/>
    <w:rsid w:val="25CE01DF"/>
    <w:rsid w:val="25E82A3D"/>
    <w:rsid w:val="25F7287E"/>
    <w:rsid w:val="26036053"/>
    <w:rsid w:val="26216048"/>
    <w:rsid w:val="262175E8"/>
    <w:rsid w:val="2628108B"/>
    <w:rsid w:val="26431F3D"/>
    <w:rsid w:val="269A4AC3"/>
    <w:rsid w:val="26A10E3D"/>
    <w:rsid w:val="26B172D2"/>
    <w:rsid w:val="26C37006"/>
    <w:rsid w:val="26EC5F5F"/>
    <w:rsid w:val="27247AA4"/>
    <w:rsid w:val="27257333"/>
    <w:rsid w:val="27285D81"/>
    <w:rsid w:val="27343A60"/>
    <w:rsid w:val="273C3E3C"/>
    <w:rsid w:val="27455799"/>
    <w:rsid w:val="275E1C60"/>
    <w:rsid w:val="277346D0"/>
    <w:rsid w:val="277D0F63"/>
    <w:rsid w:val="27A4544F"/>
    <w:rsid w:val="27B511F1"/>
    <w:rsid w:val="27E85A88"/>
    <w:rsid w:val="27F54F9D"/>
    <w:rsid w:val="28017DE6"/>
    <w:rsid w:val="281573ED"/>
    <w:rsid w:val="282D0BDE"/>
    <w:rsid w:val="28481571"/>
    <w:rsid w:val="28651676"/>
    <w:rsid w:val="28661C5E"/>
    <w:rsid w:val="286914E7"/>
    <w:rsid w:val="286F5804"/>
    <w:rsid w:val="287A4275"/>
    <w:rsid w:val="287A6DD2"/>
    <w:rsid w:val="288A4510"/>
    <w:rsid w:val="28A36B5E"/>
    <w:rsid w:val="28B017B1"/>
    <w:rsid w:val="28BA1D43"/>
    <w:rsid w:val="28D76D98"/>
    <w:rsid w:val="28E12B36"/>
    <w:rsid w:val="28E53263"/>
    <w:rsid w:val="28E772FB"/>
    <w:rsid w:val="28F039B6"/>
    <w:rsid w:val="29001F50"/>
    <w:rsid w:val="29151830"/>
    <w:rsid w:val="29352CB1"/>
    <w:rsid w:val="29652E48"/>
    <w:rsid w:val="29714AF7"/>
    <w:rsid w:val="29763213"/>
    <w:rsid w:val="29763EBB"/>
    <w:rsid w:val="297C2ABA"/>
    <w:rsid w:val="297D5361"/>
    <w:rsid w:val="297F6DB4"/>
    <w:rsid w:val="298B0E96"/>
    <w:rsid w:val="298F1421"/>
    <w:rsid w:val="299F5316"/>
    <w:rsid w:val="29B570DA"/>
    <w:rsid w:val="29C92B27"/>
    <w:rsid w:val="29CE019B"/>
    <w:rsid w:val="29D06DA5"/>
    <w:rsid w:val="29D3153A"/>
    <w:rsid w:val="29F3304F"/>
    <w:rsid w:val="2A066DA2"/>
    <w:rsid w:val="2A092F82"/>
    <w:rsid w:val="2A227404"/>
    <w:rsid w:val="2A473AAA"/>
    <w:rsid w:val="2A4E1B05"/>
    <w:rsid w:val="2A4F3366"/>
    <w:rsid w:val="2A573CED"/>
    <w:rsid w:val="2A6C3C54"/>
    <w:rsid w:val="2A7227F3"/>
    <w:rsid w:val="2A7F3244"/>
    <w:rsid w:val="2A8A1974"/>
    <w:rsid w:val="2A917854"/>
    <w:rsid w:val="2A9E191C"/>
    <w:rsid w:val="2AE568ED"/>
    <w:rsid w:val="2AF17E9C"/>
    <w:rsid w:val="2AFB61EF"/>
    <w:rsid w:val="2B0D6AA1"/>
    <w:rsid w:val="2B2142FB"/>
    <w:rsid w:val="2B2160A9"/>
    <w:rsid w:val="2B3E3B99"/>
    <w:rsid w:val="2B51698E"/>
    <w:rsid w:val="2B657C6B"/>
    <w:rsid w:val="2B6F2FCE"/>
    <w:rsid w:val="2BA47406"/>
    <w:rsid w:val="2BBE1EC9"/>
    <w:rsid w:val="2BC724AB"/>
    <w:rsid w:val="2BE6468B"/>
    <w:rsid w:val="2BE65C57"/>
    <w:rsid w:val="2BED0B52"/>
    <w:rsid w:val="2C163734"/>
    <w:rsid w:val="2C5B7525"/>
    <w:rsid w:val="2C752B50"/>
    <w:rsid w:val="2C793990"/>
    <w:rsid w:val="2C7C7A3B"/>
    <w:rsid w:val="2C9A4365"/>
    <w:rsid w:val="2C9C1C8E"/>
    <w:rsid w:val="2CBD0828"/>
    <w:rsid w:val="2CCB00A8"/>
    <w:rsid w:val="2CE92D8C"/>
    <w:rsid w:val="2CEF036C"/>
    <w:rsid w:val="2D3A629A"/>
    <w:rsid w:val="2D4F33A1"/>
    <w:rsid w:val="2D597D7C"/>
    <w:rsid w:val="2D7B562D"/>
    <w:rsid w:val="2DC7118A"/>
    <w:rsid w:val="2DE25902"/>
    <w:rsid w:val="2E25064B"/>
    <w:rsid w:val="2E2E2FB7"/>
    <w:rsid w:val="2E30134C"/>
    <w:rsid w:val="2E3D144C"/>
    <w:rsid w:val="2E5F13C2"/>
    <w:rsid w:val="2E7035CF"/>
    <w:rsid w:val="2E861045"/>
    <w:rsid w:val="2E870919"/>
    <w:rsid w:val="2E8B447A"/>
    <w:rsid w:val="2EB15D77"/>
    <w:rsid w:val="2EBA250B"/>
    <w:rsid w:val="2EC456C9"/>
    <w:rsid w:val="2ECC1D99"/>
    <w:rsid w:val="2ECD4A13"/>
    <w:rsid w:val="2ED0459D"/>
    <w:rsid w:val="2ED33B5E"/>
    <w:rsid w:val="2ED51684"/>
    <w:rsid w:val="2ED727E7"/>
    <w:rsid w:val="2EDF1082"/>
    <w:rsid w:val="2F0A1EF5"/>
    <w:rsid w:val="2F1321AD"/>
    <w:rsid w:val="2F1748AE"/>
    <w:rsid w:val="2F5C2EF5"/>
    <w:rsid w:val="2F8D1F5F"/>
    <w:rsid w:val="2FAD260A"/>
    <w:rsid w:val="2FB21A8D"/>
    <w:rsid w:val="2FBB2C73"/>
    <w:rsid w:val="2FE04785"/>
    <w:rsid w:val="2FED4041"/>
    <w:rsid w:val="2FEE37A2"/>
    <w:rsid w:val="2FFD2E02"/>
    <w:rsid w:val="30077F63"/>
    <w:rsid w:val="301461DC"/>
    <w:rsid w:val="303B0AD3"/>
    <w:rsid w:val="305B6A59"/>
    <w:rsid w:val="30695D99"/>
    <w:rsid w:val="30760C45"/>
    <w:rsid w:val="308E41E1"/>
    <w:rsid w:val="30D20571"/>
    <w:rsid w:val="30E402A4"/>
    <w:rsid w:val="30F37424"/>
    <w:rsid w:val="30FD77EE"/>
    <w:rsid w:val="30FF5EFC"/>
    <w:rsid w:val="31046251"/>
    <w:rsid w:val="310B6782"/>
    <w:rsid w:val="311A0097"/>
    <w:rsid w:val="31210BB1"/>
    <w:rsid w:val="31307046"/>
    <w:rsid w:val="3143321D"/>
    <w:rsid w:val="31456F95"/>
    <w:rsid w:val="31465BB9"/>
    <w:rsid w:val="31535AC9"/>
    <w:rsid w:val="315A2980"/>
    <w:rsid w:val="3167520F"/>
    <w:rsid w:val="31745184"/>
    <w:rsid w:val="31774C75"/>
    <w:rsid w:val="317D597E"/>
    <w:rsid w:val="318178A1"/>
    <w:rsid w:val="319C46DB"/>
    <w:rsid w:val="31CC7437"/>
    <w:rsid w:val="31D17E14"/>
    <w:rsid w:val="31FE2893"/>
    <w:rsid w:val="323D7C6C"/>
    <w:rsid w:val="32430FFB"/>
    <w:rsid w:val="3251196A"/>
    <w:rsid w:val="32612136"/>
    <w:rsid w:val="32672F3B"/>
    <w:rsid w:val="329B4993"/>
    <w:rsid w:val="32D3237F"/>
    <w:rsid w:val="32D560F7"/>
    <w:rsid w:val="32F32A21"/>
    <w:rsid w:val="32FE3BD4"/>
    <w:rsid w:val="330E7C2A"/>
    <w:rsid w:val="33105381"/>
    <w:rsid w:val="333170A5"/>
    <w:rsid w:val="335C3F34"/>
    <w:rsid w:val="33655684"/>
    <w:rsid w:val="336743E3"/>
    <w:rsid w:val="33724973"/>
    <w:rsid w:val="337C6572"/>
    <w:rsid w:val="337C694D"/>
    <w:rsid w:val="33A146B4"/>
    <w:rsid w:val="33AB6E58"/>
    <w:rsid w:val="33C57F19"/>
    <w:rsid w:val="33E04D53"/>
    <w:rsid w:val="33E365F1"/>
    <w:rsid w:val="33F56651"/>
    <w:rsid w:val="34006798"/>
    <w:rsid w:val="34207846"/>
    <w:rsid w:val="34260F9E"/>
    <w:rsid w:val="342C1CD5"/>
    <w:rsid w:val="342C2B24"/>
    <w:rsid w:val="342F3B53"/>
    <w:rsid w:val="343D03F7"/>
    <w:rsid w:val="345C3137"/>
    <w:rsid w:val="347E1E6F"/>
    <w:rsid w:val="347E631A"/>
    <w:rsid w:val="349052E2"/>
    <w:rsid w:val="34A208E8"/>
    <w:rsid w:val="34C0782D"/>
    <w:rsid w:val="34EF7D20"/>
    <w:rsid w:val="34FA6D49"/>
    <w:rsid w:val="350210E9"/>
    <w:rsid w:val="350C2A84"/>
    <w:rsid w:val="350D7748"/>
    <w:rsid w:val="351137AF"/>
    <w:rsid w:val="35214E8F"/>
    <w:rsid w:val="353C245D"/>
    <w:rsid w:val="35633E8E"/>
    <w:rsid w:val="35AF3B9A"/>
    <w:rsid w:val="35BF03BC"/>
    <w:rsid w:val="35F03248"/>
    <w:rsid w:val="35F97867"/>
    <w:rsid w:val="36203B2D"/>
    <w:rsid w:val="36283BA1"/>
    <w:rsid w:val="363F59B9"/>
    <w:rsid w:val="36484E32"/>
    <w:rsid w:val="364C2B74"/>
    <w:rsid w:val="365B6913"/>
    <w:rsid w:val="36687282"/>
    <w:rsid w:val="36AD060C"/>
    <w:rsid w:val="36BF6B2E"/>
    <w:rsid w:val="36C546D4"/>
    <w:rsid w:val="36C62B04"/>
    <w:rsid w:val="36F80606"/>
    <w:rsid w:val="370100E0"/>
    <w:rsid w:val="372E4027"/>
    <w:rsid w:val="373F795B"/>
    <w:rsid w:val="374D18B0"/>
    <w:rsid w:val="375A6BCB"/>
    <w:rsid w:val="376535EE"/>
    <w:rsid w:val="37813BA3"/>
    <w:rsid w:val="37B83301"/>
    <w:rsid w:val="37BD217D"/>
    <w:rsid w:val="37C329C2"/>
    <w:rsid w:val="37D20E57"/>
    <w:rsid w:val="37D270A9"/>
    <w:rsid w:val="37D7646D"/>
    <w:rsid w:val="37EF57F1"/>
    <w:rsid w:val="37F936EE"/>
    <w:rsid w:val="38037262"/>
    <w:rsid w:val="382F44FB"/>
    <w:rsid w:val="38303DCF"/>
    <w:rsid w:val="3833314B"/>
    <w:rsid w:val="385A3EFA"/>
    <w:rsid w:val="38832151"/>
    <w:rsid w:val="38843D07"/>
    <w:rsid w:val="388B5342"/>
    <w:rsid w:val="38B2487F"/>
    <w:rsid w:val="38BA6EB3"/>
    <w:rsid w:val="38CD447D"/>
    <w:rsid w:val="38D1110E"/>
    <w:rsid w:val="38EA21D0"/>
    <w:rsid w:val="3957072A"/>
    <w:rsid w:val="395C3836"/>
    <w:rsid w:val="39A700C1"/>
    <w:rsid w:val="39A70407"/>
    <w:rsid w:val="39B81A8B"/>
    <w:rsid w:val="39C32C90"/>
    <w:rsid w:val="39E84757"/>
    <w:rsid w:val="3A015A23"/>
    <w:rsid w:val="3A027DCE"/>
    <w:rsid w:val="3A06128C"/>
    <w:rsid w:val="3A15327D"/>
    <w:rsid w:val="3A177C37"/>
    <w:rsid w:val="3A2A6ADD"/>
    <w:rsid w:val="3A3127E1"/>
    <w:rsid w:val="3A3B7187"/>
    <w:rsid w:val="3A4F7CF6"/>
    <w:rsid w:val="3A63223A"/>
    <w:rsid w:val="3A7909FE"/>
    <w:rsid w:val="3A836E7E"/>
    <w:rsid w:val="3AB0279C"/>
    <w:rsid w:val="3AB94E96"/>
    <w:rsid w:val="3AD44EE6"/>
    <w:rsid w:val="3AE35129"/>
    <w:rsid w:val="3AEE5A89"/>
    <w:rsid w:val="3B0F23C2"/>
    <w:rsid w:val="3B2C087E"/>
    <w:rsid w:val="3B432623"/>
    <w:rsid w:val="3B5A7CEC"/>
    <w:rsid w:val="3B653D90"/>
    <w:rsid w:val="3B7D43E2"/>
    <w:rsid w:val="3B8503D8"/>
    <w:rsid w:val="3B863679"/>
    <w:rsid w:val="3B9052B1"/>
    <w:rsid w:val="3B9373E6"/>
    <w:rsid w:val="3B9A7F7F"/>
    <w:rsid w:val="3BA40D5C"/>
    <w:rsid w:val="3BB958DC"/>
    <w:rsid w:val="3BBD597A"/>
    <w:rsid w:val="3BE24C5E"/>
    <w:rsid w:val="3BF70E8C"/>
    <w:rsid w:val="3C2B6D87"/>
    <w:rsid w:val="3C320116"/>
    <w:rsid w:val="3C430575"/>
    <w:rsid w:val="3C4D31A2"/>
    <w:rsid w:val="3C4E2A76"/>
    <w:rsid w:val="3C5311E3"/>
    <w:rsid w:val="3C5462DE"/>
    <w:rsid w:val="3C7C3FFE"/>
    <w:rsid w:val="3C7D424D"/>
    <w:rsid w:val="3C855B24"/>
    <w:rsid w:val="3C8E3CFA"/>
    <w:rsid w:val="3C9B3F0D"/>
    <w:rsid w:val="3C9F7CC4"/>
    <w:rsid w:val="3CED6733"/>
    <w:rsid w:val="3D09356D"/>
    <w:rsid w:val="3D0C0B50"/>
    <w:rsid w:val="3D18555E"/>
    <w:rsid w:val="3D1B504E"/>
    <w:rsid w:val="3D233F03"/>
    <w:rsid w:val="3D490006"/>
    <w:rsid w:val="3D4A76E1"/>
    <w:rsid w:val="3D4D4BBD"/>
    <w:rsid w:val="3D510A70"/>
    <w:rsid w:val="3D610E5E"/>
    <w:rsid w:val="3D6C7658"/>
    <w:rsid w:val="3D6D714A"/>
    <w:rsid w:val="3D70539A"/>
    <w:rsid w:val="3D7325D3"/>
    <w:rsid w:val="3D9A1902"/>
    <w:rsid w:val="3DB362EE"/>
    <w:rsid w:val="3DDC3AC5"/>
    <w:rsid w:val="3DE61259"/>
    <w:rsid w:val="3DF833E4"/>
    <w:rsid w:val="3DFA2C67"/>
    <w:rsid w:val="3E006CC6"/>
    <w:rsid w:val="3E211438"/>
    <w:rsid w:val="3E2B7513"/>
    <w:rsid w:val="3E350391"/>
    <w:rsid w:val="3E46088B"/>
    <w:rsid w:val="3E4709B6"/>
    <w:rsid w:val="3E497999"/>
    <w:rsid w:val="3E857011"/>
    <w:rsid w:val="3E921340"/>
    <w:rsid w:val="3EDE6333"/>
    <w:rsid w:val="3EF5367D"/>
    <w:rsid w:val="3F00660C"/>
    <w:rsid w:val="3F091678"/>
    <w:rsid w:val="3F122481"/>
    <w:rsid w:val="3F5E7474"/>
    <w:rsid w:val="3F610C93"/>
    <w:rsid w:val="3F6A5E19"/>
    <w:rsid w:val="3F780536"/>
    <w:rsid w:val="3F830C89"/>
    <w:rsid w:val="3F8C54F3"/>
    <w:rsid w:val="3F9B06C8"/>
    <w:rsid w:val="3FB83028"/>
    <w:rsid w:val="3FC27A03"/>
    <w:rsid w:val="3FE43E1D"/>
    <w:rsid w:val="4033445D"/>
    <w:rsid w:val="404A39B1"/>
    <w:rsid w:val="405F16F6"/>
    <w:rsid w:val="40700719"/>
    <w:rsid w:val="40791E62"/>
    <w:rsid w:val="40C41559"/>
    <w:rsid w:val="40D64D54"/>
    <w:rsid w:val="40DA0DB7"/>
    <w:rsid w:val="40DA29A7"/>
    <w:rsid w:val="41187806"/>
    <w:rsid w:val="41390CB3"/>
    <w:rsid w:val="41760AA5"/>
    <w:rsid w:val="418F1B67"/>
    <w:rsid w:val="41990C37"/>
    <w:rsid w:val="41A509AE"/>
    <w:rsid w:val="41A67DC1"/>
    <w:rsid w:val="41BE0DBA"/>
    <w:rsid w:val="41D91034"/>
    <w:rsid w:val="41EC0D67"/>
    <w:rsid w:val="41FB71FC"/>
    <w:rsid w:val="41FD4E89"/>
    <w:rsid w:val="42162288"/>
    <w:rsid w:val="42236491"/>
    <w:rsid w:val="422E75D1"/>
    <w:rsid w:val="423B3A9C"/>
    <w:rsid w:val="424F147A"/>
    <w:rsid w:val="42754064"/>
    <w:rsid w:val="42787882"/>
    <w:rsid w:val="42937435"/>
    <w:rsid w:val="429755F3"/>
    <w:rsid w:val="42C6780A"/>
    <w:rsid w:val="42DE4B54"/>
    <w:rsid w:val="42DF187D"/>
    <w:rsid w:val="42DF6B1E"/>
    <w:rsid w:val="42F6219C"/>
    <w:rsid w:val="43160015"/>
    <w:rsid w:val="43160791"/>
    <w:rsid w:val="432A34CE"/>
    <w:rsid w:val="434167C2"/>
    <w:rsid w:val="43424558"/>
    <w:rsid w:val="43531C63"/>
    <w:rsid w:val="437147E3"/>
    <w:rsid w:val="438F2C60"/>
    <w:rsid w:val="43D771CD"/>
    <w:rsid w:val="43F01F04"/>
    <w:rsid w:val="44112D07"/>
    <w:rsid w:val="441504D5"/>
    <w:rsid w:val="441A2D20"/>
    <w:rsid w:val="44354C47"/>
    <w:rsid w:val="443557EE"/>
    <w:rsid w:val="4447305C"/>
    <w:rsid w:val="445157F9"/>
    <w:rsid w:val="44A1719E"/>
    <w:rsid w:val="44B454C5"/>
    <w:rsid w:val="44C0045E"/>
    <w:rsid w:val="44D04970"/>
    <w:rsid w:val="44E4041B"/>
    <w:rsid w:val="44F173AD"/>
    <w:rsid w:val="44F93EC7"/>
    <w:rsid w:val="44FD4928"/>
    <w:rsid w:val="450B2D92"/>
    <w:rsid w:val="450C3C4E"/>
    <w:rsid w:val="45201F10"/>
    <w:rsid w:val="45253DFB"/>
    <w:rsid w:val="453168C0"/>
    <w:rsid w:val="45454ACE"/>
    <w:rsid w:val="455C6204"/>
    <w:rsid w:val="45671704"/>
    <w:rsid w:val="45790B64"/>
    <w:rsid w:val="459C6F06"/>
    <w:rsid w:val="45B824B6"/>
    <w:rsid w:val="45C94ACE"/>
    <w:rsid w:val="45D93CF8"/>
    <w:rsid w:val="45DF172F"/>
    <w:rsid w:val="46075336"/>
    <w:rsid w:val="460A2104"/>
    <w:rsid w:val="462F090B"/>
    <w:rsid w:val="462F3918"/>
    <w:rsid w:val="46335961"/>
    <w:rsid w:val="46503FBA"/>
    <w:rsid w:val="4665558C"/>
    <w:rsid w:val="466F0AD5"/>
    <w:rsid w:val="46733645"/>
    <w:rsid w:val="467B6B5D"/>
    <w:rsid w:val="46B5206F"/>
    <w:rsid w:val="46B5664E"/>
    <w:rsid w:val="46B81B60"/>
    <w:rsid w:val="46BD0F24"/>
    <w:rsid w:val="46CB3641"/>
    <w:rsid w:val="46CC79DD"/>
    <w:rsid w:val="46EE7A0F"/>
    <w:rsid w:val="46F81F5C"/>
    <w:rsid w:val="47176886"/>
    <w:rsid w:val="47486A40"/>
    <w:rsid w:val="476A10AC"/>
    <w:rsid w:val="47743CD8"/>
    <w:rsid w:val="47767A51"/>
    <w:rsid w:val="47875968"/>
    <w:rsid w:val="478B1022"/>
    <w:rsid w:val="479954ED"/>
    <w:rsid w:val="47A30627"/>
    <w:rsid w:val="47A96981"/>
    <w:rsid w:val="47AF2F63"/>
    <w:rsid w:val="47B80A64"/>
    <w:rsid w:val="47D20B9B"/>
    <w:rsid w:val="47F366F7"/>
    <w:rsid w:val="47F941DE"/>
    <w:rsid w:val="4824222C"/>
    <w:rsid w:val="484D5793"/>
    <w:rsid w:val="484D62D8"/>
    <w:rsid w:val="485B4D3B"/>
    <w:rsid w:val="48606949"/>
    <w:rsid w:val="48632FFE"/>
    <w:rsid w:val="4884619D"/>
    <w:rsid w:val="48895562"/>
    <w:rsid w:val="488A3088"/>
    <w:rsid w:val="48902C0B"/>
    <w:rsid w:val="4896359F"/>
    <w:rsid w:val="48AD33BD"/>
    <w:rsid w:val="48AE4FC8"/>
    <w:rsid w:val="48C52312"/>
    <w:rsid w:val="48CC18F2"/>
    <w:rsid w:val="48D72771"/>
    <w:rsid w:val="48DD3AFF"/>
    <w:rsid w:val="48F35D33"/>
    <w:rsid w:val="48F549A5"/>
    <w:rsid w:val="48F86243"/>
    <w:rsid w:val="491F36CB"/>
    <w:rsid w:val="49301E81"/>
    <w:rsid w:val="49566D6D"/>
    <w:rsid w:val="49675177"/>
    <w:rsid w:val="4978619E"/>
    <w:rsid w:val="4992241E"/>
    <w:rsid w:val="49AB4C68"/>
    <w:rsid w:val="49C73C47"/>
    <w:rsid w:val="49C820BA"/>
    <w:rsid w:val="49CE7AE3"/>
    <w:rsid w:val="49D46CB0"/>
    <w:rsid w:val="49E306C4"/>
    <w:rsid w:val="49F02ED2"/>
    <w:rsid w:val="4A055E83"/>
    <w:rsid w:val="4A0E0F95"/>
    <w:rsid w:val="4A1A1558"/>
    <w:rsid w:val="4A273284"/>
    <w:rsid w:val="4A2D016F"/>
    <w:rsid w:val="4A36390D"/>
    <w:rsid w:val="4A437056"/>
    <w:rsid w:val="4A4A6F73"/>
    <w:rsid w:val="4A4E22DB"/>
    <w:rsid w:val="4A510301"/>
    <w:rsid w:val="4A7638C4"/>
    <w:rsid w:val="4A9106FD"/>
    <w:rsid w:val="4A9E17BA"/>
    <w:rsid w:val="4AC74A72"/>
    <w:rsid w:val="4ADE75E4"/>
    <w:rsid w:val="4AF91BA1"/>
    <w:rsid w:val="4B007A08"/>
    <w:rsid w:val="4B090BDC"/>
    <w:rsid w:val="4B221C9D"/>
    <w:rsid w:val="4B3A0D95"/>
    <w:rsid w:val="4B3F7123"/>
    <w:rsid w:val="4B430C4B"/>
    <w:rsid w:val="4B8169C4"/>
    <w:rsid w:val="4B8E2E8F"/>
    <w:rsid w:val="4B926198"/>
    <w:rsid w:val="4BB134D5"/>
    <w:rsid w:val="4BBA1ED6"/>
    <w:rsid w:val="4BCD3BF8"/>
    <w:rsid w:val="4C1415E6"/>
    <w:rsid w:val="4C3E2B07"/>
    <w:rsid w:val="4C5B7435"/>
    <w:rsid w:val="4C5C266F"/>
    <w:rsid w:val="4C5E0AB3"/>
    <w:rsid w:val="4C63431C"/>
    <w:rsid w:val="4C651E42"/>
    <w:rsid w:val="4C6C31D0"/>
    <w:rsid w:val="4C8F2FDD"/>
    <w:rsid w:val="4C9A165C"/>
    <w:rsid w:val="4C9B4EBF"/>
    <w:rsid w:val="4CAF3E7A"/>
    <w:rsid w:val="4CCF375F"/>
    <w:rsid w:val="4CD40B51"/>
    <w:rsid w:val="4CE90CC5"/>
    <w:rsid w:val="4D142E84"/>
    <w:rsid w:val="4D144807"/>
    <w:rsid w:val="4D2A7706"/>
    <w:rsid w:val="4D3857A8"/>
    <w:rsid w:val="4D61316C"/>
    <w:rsid w:val="4D6158C8"/>
    <w:rsid w:val="4D7367E0"/>
    <w:rsid w:val="4D866514"/>
    <w:rsid w:val="4DA14F0A"/>
    <w:rsid w:val="4DAB41CC"/>
    <w:rsid w:val="4DAC584E"/>
    <w:rsid w:val="4DB43081"/>
    <w:rsid w:val="4DC63886"/>
    <w:rsid w:val="4DD7069B"/>
    <w:rsid w:val="4DD728CB"/>
    <w:rsid w:val="4E0C3F18"/>
    <w:rsid w:val="4E7C1387"/>
    <w:rsid w:val="4E7C16C5"/>
    <w:rsid w:val="4E865DE0"/>
    <w:rsid w:val="4E873C20"/>
    <w:rsid w:val="4E984750"/>
    <w:rsid w:val="4E9904C8"/>
    <w:rsid w:val="4EB57940"/>
    <w:rsid w:val="4EB62E28"/>
    <w:rsid w:val="4EB64BD7"/>
    <w:rsid w:val="4EC05A55"/>
    <w:rsid w:val="4EC363F2"/>
    <w:rsid w:val="4ECB3E0B"/>
    <w:rsid w:val="4ED41763"/>
    <w:rsid w:val="4EDB463D"/>
    <w:rsid w:val="4EE5726A"/>
    <w:rsid w:val="4EE96B62"/>
    <w:rsid w:val="4EEE734D"/>
    <w:rsid w:val="4EF219BE"/>
    <w:rsid w:val="4F023A58"/>
    <w:rsid w:val="4F1F055D"/>
    <w:rsid w:val="4F381A8F"/>
    <w:rsid w:val="4F3B4346"/>
    <w:rsid w:val="4F954E8A"/>
    <w:rsid w:val="4F9F38BD"/>
    <w:rsid w:val="4FB97F09"/>
    <w:rsid w:val="4FCB6460"/>
    <w:rsid w:val="4FED4628"/>
    <w:rsid w:val="50120DD2"/>
    <w:rsid w:val="501A73E7"/>
    <w:rsid w:val="502C56CB"/>
    <w:rsid w:val="503C55AF"/>
    <w:rsid w:val="50633C92"/>
    <w:rsid w:val="506F00A6"/>
    <w:rsid w:val="507E34D2"/>
    <w:rsid w:val="50901EE7"/>
    <w:rsid w:val="509D0787"/>
    <w:rsid w:val="50B9275C"/>
    <w:rsid w:val="50D43A3A"/>
    <w:rsid w:val="50E21CB3"/>
    <w:rsid w:val="50F01501"/>
    <w:rsid w:val="50FC089B"/>
    <w:rsid w:val="51045D31"/>
    <w:rsid w:val="51067E43"/>
    <w:rsid w:val="510A2DDC"/>
    <w:rsid w:val="5119769F"/>
    <w:rsid w:val="51281690"/>
    <w:rsid w:val="512A5408"/>
    <w:rsid w:val="5130708E"/>
    <w:rsid w:val="513B13C3"/>
    <w:rsid w:val="514C1822"/>
    <w:rsid w:val="514C786D"/>
    <w:rsid w:val="517A4743"/>
    <w:rsid w:val="519311FF"/>
    <w:rsid w:val="51A4340C"/>
    <w:rsid w:val="51C404B3"/>
    <w:rsid w:val="51CB0999"/>
    <w:rsid w:val="51D75590"/>
    <w:rsid w:val="51F20659"/>
    <w:rsid w:val="523D116B"/>
    <w:rsid w:val="52465F8C"/>
    <w:rsid w:val="524F307C"/>
    <w:rsid w:val="525F3B02"/>
    <w:rsid w:val="526112FD"/>
    <w:rsid w:val="526E7576"/>
    <w:rsid w:val="5276543C"/>
    <w:rsid w:val="529E1C09"/>
    <w:rsid w:val="52BE22AC"/>
    <w:rsid w:val="52D25D57"/>
    <w:rsid w:val="52DC0984"/>
    <w:rsid w:val="52E361B6"/>
    <w:rsid w:val="52E37F64"/>
    <w:rsid w:val="52F97788"/>
    <w:rsid w:val="530644F0"/>
    <w:rsid w:val="530A3568"/>
    <w:rsid w:val="53131F4B"/>
    <w:rsid w:val="5346672E"/>
    <w:rsid w:val="534D53DE"/>
    <w:rsid w:val="53503B58"/>
    <w:rsid w:val="539A6875"/>
    <w:rsid w:val="53D578AD"/>
    <w:rsid w:val="53D63625"/>
    <w:rsid w:val="53DD2042"/>
    <w:rsid w:val="53DD723A"/>
    <w:rsid w:val="53E775E0"/>
    <w:rsid w:val="53ED0594"/>
    <w:rsid w:val="53EF3F58"/>
    <w:rsid w:val="54036CC8"/>
    <w:rsid w:val="54082F69"/>
    <w:rsid w:val="54436F0C"/>
    <w:rsid w:val="5452714F"/>
    <w:rsid w:val="545D6E5D"/>
    <w:rsid w:val="54752E3E"/>
    <w:rsid w:val="54890697"/>
    <w:rsid w:val="54AE2F72"/>
    <w:rsid w:val="54C42DE9"/>
    <w:rsid w:val="54C53DC5"/>
    <w:rsid w:val="54E515E5"/>
    <w:rsid w:val="54E67898"/>
    <w:rsid w:val="54ED493C"/>
    <w:rsid w:val="54F226E1"/>
    <w:rsid w:val="54F60F9A"/>
    <w:rsid w:val="54F90BBE"/>
    <w:rsid w:val="55326F81"/>
    <w:rsid w:val="55407BF5"/>
    <w:rsid w:val="55617161"/>
    <w:rsid w:val="55780E38"/>
    <w:rsid w:val="558F7F2F"/>
    <w:rsid w:val="55BD68AF"/>
    <w:rsid w:val="55D1679A"/>
    <w:rsid w:val="55DD6EED"/>
    <w:rsid w:val="55F9226F"/>
    <w:rsid w:val="56133505"/>
    <w:rsid w:val="56272B1E"/>
    <w:rsid w:val="563352B9"/>
    <w:rsid w:val="563774F2"/>
    <w:rsid w:val="56486A5C"/>
    <w:rsid w:val="56540E45"/>
    <w:rsid w:val="567A141B"/>
    <w:rsid w:val="56927912"/>
    <w:rsid w:val="56BE5A60"/>
    <w:rsid w:val="56CE6835"/>
    <w:rsid w:val="56D95906"/>
    <w:rsid w:val="56E37F83"/>
    <w:rsid w:val="571B5F1F"/>
    <w:rsid w:val="572F53C0"/>
    <w:rsid w:val="573C40E7"/>
    <w:rsid w:val="57757CA7"/>
    <w:rsid w:val="57A14D24"/>
    <w:rsid w:val="57C60E31"/>
    <w:rsid w:val="580B1E7F"/>
    <w:rsid w:val="58136BF6"/>
    <w:rsid w:val="581A4428"/>
    <w:rsid w:val="582E57DE"/>
    <w:rsid w:val="582F4AB9"/>
    <w:rsid w:val="58332729"/>
    <w:rsid w:val="583D233D"/>
    <w:rsid w:val="584274DB"/>
    <w:rsid w:val="5869143D"/>
    <w:rsid w:val="588A61EC"/>
    <w:rsid w:val="58A83408"/>
    <w:rsid w:val="58C4385F"/>
    <w:rsid w:val="58D06745"/>
    <w:rsid w:val="58E7636A"/>
    <w:rsid w:val="58EF1411"/>
    <w:rsid w:val="58F06F37"/>
    <w:rsid w:val="58F307D5"/>
    <w:rsid w:val="5900361E"/>
    <w:rsid w:val="5903310E"/>
    <w:rsid w:val="590A624B"/>
    <w:rsid w:val="59143827"/>
    <w:rsid w:val="59162E41"/>
    <w:rsid w:val="59367040"/>
    <w:rsid w:val="59376842"/>
    <w:rsid w:val="593908DE"/>
    <w:rsid w:val="595C637A"/>
    <w:rsid w:val="597E2795"/>
    <w:rsid w:val="598C74CC"/>
    <w:rsid w:val="598E7DFD"/>
    <w:rsid w:val="59973D80"/>
    <w:rsid w:val="59A30A3D"/>
    <w:rsid w:val="59B0554A"/>
    <w:rsid w:val="59D32791"/>
    <w:rsid w:val="59D442AF"/>
    <w:rsid w:val="59EC5950"/>
    <w:rsid w:val="59F0262B"/>
    <w:rsid w:val="5A0802B0"/>
    <w:rsid w:val="5A0A1945"/>
    <w:rsid w:val="5A490BB9"/>
    <w:rsid w:val="5A541C58"/>
    <w:rsid w:val="5A576E90"/>
    <w:rsid w:val="5A5D05FC"/>
    <w:rsid w:val="5A653A6E"/>
    <w:rsid w:val="5A7F4A16"/>
    <w:rsid w:val="5A8A1883"/>
    <w:rsid w:val="5A917BE3"/>
    <w:rsid w:val="5A9B1124"/>
    <w:rsid w:val="5AA969A1"/>
    <w:rsid w:val="5AB26B9A"/>
    <w:rsid w:val="5AC13672"/>
    <w:rsid w:val="5AC468CD"/>
    <w:rsid w:val="5AC57535"/>
    <w:rsid w:val="5AE8436A"/>
    <w:rsid w:val="5AF45530"/>
    <w:rsid w:val="5B0A0784"/>
    <w:rsid w:val="5B0D2022"/>
    <w:rsid w:val="5B1A64ED"/>
    <w:rsid w:val="5B1C4013"/>
    <w:rsid w:val="5B2968AA"/>
    <w:rsid w:val="5B4179AC"/>
    <w:rsid w:val="5B745D61"/>
    <w:rsid w:val="5B7976B8"/>
    <w:rsid w:val="5B813473"/>
    <w:rsid w:val="5B8147BE"/>
    <w:rsid w:val="5B857E0A"/>
    <w:rsid w:val="5B945AAF"/>
    <w:rsid w:val="5B9B02B2"/>
    <w:rsid w:val="5BAF6C35"/>
    <w:rsid w:val="5BEA249D"/>
    <w:rsid w:val="5C1967A5"/>
    <w:rsid w:val="5C55730B"/>
    <w:rsid w:val="5C7F1976"/>
    <w:rsid w:val="5CA72561"/>
    <w:rsid w:val="5CA813C0"/>
    <w:rsid w:val="5D0C0F34"/>
    <w:rsid w:val="5D1D6450"/>
    <w:rsid w:val="5D283143"/>
    <w:rsid w:val="5D2C42B6"/>
    <w:rsid w:val="5D3374E5"/>
    <w:rsid w:val="5D3E60F8"/>
    <w:rsid w:val="5D44590F"/>
    <w:rsid w:val="5D5757D7"/>
    <w:rsid w:val="5D634E90"/>
    <w:rsid w:val="5D662CE3"/>
    <w:rsid w:val="5D6F3D2C"/>
    <w:rsid w:val="5D8D288B"/>
    <w:rsid w:val="5D8F69AD"/>
    <w:rsid w:val="5D9702C9"/>
    <w:rsid w:val="5D9F0F2C"/>
    <w:rsid w:val="5DA802D7"/>
    <w:rsid w:val="5DA84284"/>
    <w:rsid w:val="5DB06C95"/>
    <w:rsid w:val="5DB55EF1"/>
    <w:rsid w:val="5DF6076A"/>
    <w:rsid w:val="5DF94658"/>
    <w:rsid w:val="5E0821D5"/>
    <w:rsid w:val="5E0C5358"/>
    <w:rsid w:val="5E525F9E"/>
    <w:rsid w:val="5E5B4E53"/>
    <w:rsid w:val="5E6F6BD7"/>
    <w:rsid w:val="5E744166"/>
    <w:rsid w:val="5E7D74BF"/>
    <w:rsid w:val="5E802A80"/>
    <w:rsid w:val="5F015928"/>
    <w:rsid w:val="5F2711D9"/>
    <w:rsid w:val="5F3C2EEC"/>
    <w:rsid w:val="5F473629"/>
    <w:rsid w:val="5F4C1FFA"/>
    <w:rsid w:val="5F4C7024"/>
    <w:rsid w:val="5F4E2C09"/>
    <w:rsid w:val="5F5A335C"/>
    <w:rsid w:val="5F7836B0"/>
    <w:rsid w:val="5F7A1C0D"/>
    <w:rsid w:val="5F8403D9"/>
    <w:rsid w:val="5F8605F5"/>
    <w:rsid w:val="5FA840C8"/>
    <w:rsid w:val="5FA92343"/>
    <w:rsid w:val="5FA97E40"/>
    <w:rsid w:val="5FC66C44"/>
    <w:rsid w:val="5FCB6008"/>
    <w:rsid w:val="5FCF5AF8"/>
    <w:rsid w:val="5FD0756A"/>
    <w:rsid w:val="5FD52257"/>
    <w:rsid w:val="601D2D07"/>
    <w:rsid w:val="602A2D2E"/>
    <w:rsid w:val="60395667"/>
    <w:rsid w:val="603B58C3"/>
    <w:rsid w:val="604B0A39"/>
    <w:rsid w:val="606C3347"/>
    <w:rsid w:val="606E24A1"/>
    <w:rsid w:val="606E3563"/>
    <w:rsid w:val="60716DF7"/>
    <w:rsid w:val="60934D78"/>
    <w:rsid w:val="60B30F76"/>
    <w:rsid w:val="60CE343B"/>
    <w:rsid w:val="60D07D7A"/>
    <w:rsid w:val="60E50B84"/>
    <w:rsid w:val="60F15F42"/>
    <w:rsid w:val="61025A59"/>
    <w:rsid w:val="61096DE8"/>
    <w:rsid w:val="611C2181"/>
    <w:rsid w:val="61243C22"/>
    <w:rsid w:val="613227E3"/>
    <w:rsid w:val="61354081"/>
    <w:rsid w:val="6147287B"/>
    <w:rsid w:val="61473E49"/>
    <w:rsid w:val="61493688"/>
    <w:rsid w:val="616B35FF"/>
    <w:rsid w:val="618446C0"/>
    <w:rsid w:val="619F21D5"/>
    <w:rsid w:val="61CB2BCE"/>
    <w:rsid w:val="61D70C94"/>
    <w:rsid w:val="61DB3B46"/>
    <w:rsid w:val="61ED495B"/>
    <w:rsid w:val="61F46873"/>
    <w:rsid w:val="622E6652"/>
    <w:rsid w:val="623A3D62"/>
    <w:rsid w:val="624125B1"/>
    <w:rsid w:val="624A69D1"/>
    <w:rsid w:val="625C200B"/>
    <w:rsid w:val="626560DE"/>
    <w:rsid w:val="62693979"/>
    <w:rsid w:val="627C0787"/>
    <w:rsid w:val="62836B10"/>
    <w:rsid w:val="628757BB"/>
    <w:rsid w:val="62A72D5C"/>
    <w:rsid w:val="62EF68C6"/>
    <w:rsid w:val="62F53596"/>
    <w:rsid w:val="62FA10DE"/>
    <w:rsid w:val="62FA7330"/>
    <w:rsid w:val="62FC43E4"/>
    <w:rsid w:val="62FE6E4B"/>
    <w:rsid w:val="631568BA"/>
    <w:rsid w:val="63514256"/>
    <w:rsid w:val="63571491"/>
    <w:rsid w:val="63572933"/>
    <w:rsid w:val="63936E3D"/>
    <w:rsid w:val="639435D4"/>
    <w:rsid w:val="639439CB"/>
    <w:rsid w:val="63AE3C76"/>
    <w:rsid w:val="63B3104D"/>
    <w:rsid w:val="63B374DF"/>
    <w:rsid w:val="63B4184A"/>
    <w:rsid w:val="63C35974"/>
    <w:rsid w:val="63C67212"/>
    <w:rsid w:val="63CF67CD"/>
    <w:rsid w:val="63D25BB7"/>
    <w:rsid w:val="63E15E94"/>
    <w:rsid w:val="63ED5624"/>
    <w:rsid w:val="6401024A"/>
    <w:rsid w:val="64040D84"/>
    <w:rsid w:val="64165381"/>
    <w:rsid w:val="643C08EF"/>
    <w:rsid w:val="644C3BBB"/>
    <w:rsid w:val="646B1ECF"/>
    <w:rsid w:val="6472739A"/>
    <w:rsid w:val="64805613"/>
    <w:rsid w:val="649949DB"/>
    <w:rsid w:val="649A3A58"/>
    <w:rsid w:val="64B14074"/>
    <w:rsid w:val="64B27796"/>
    <w:rsid w:val="64BB489D"/>
    <w:rsid w:val="64D4595F"/>
    <w:rsid w:val="64D836A1"/>
    <w:rsid w:val="64D870B1"/>
    <w:rsid w:val="65001E25"/>
    <w:rsid w:val="6513181C"/>
    <w:rsid w:val="6522491C"/>
    <w:rsid w:val="65273CE0"/>
    <w:rsid w:val="65320613"/>
    <w:rsid w:val="656F4510"/>
    <w:rsid w:val="65731720"/>
    <w:rsid w:val="65982E30"/>
    <w:rsid w:val="65C91E34"/>
    <w:rsid w:val="65CB4FB4"/>
    <w:rsid w:val="65D259BC"/>
    <w:rsid w:val="65D513E5"/>
    <w:rsid w:val="65DE09BD"/>
    <w:rsid w:val="65FA2E2F"/>
    <w:rsid w:val="65FB674B"/>
    <w:rsid w:val="664E4D7D"/>
    <w:rsid w:val="665F74AA"/>
    <w:rsid w:val="667B75FD"/>
    <w:rsid w:val="667C7CFE"/>
    <w:rsid w:val="668A79D3"/>
    <w:rsid w:val="669435F8"/>
    <w:rsid w:val="669D3A33"/>
    <w:rsid w:val="66A25372"/>
    <w:rsid w:val="66AC3F2B"/>
    <w:rsid w:val="66B07D06"/>
    <w:rsid w:val="66DF771D"/>
    <w:rsid w:val="66F0269F"/>
    <w:rsid w:val="675863D3"/>
    <w:rsid w:val="675D4473"/>
    <w:rsid w:val="675E033B"/>
    <w:rsid w:val="675F4E6C"/>
    <w:rsid w:val="677551D7"/>
    <w:rsid w:val="67755D57"/>
    <w:rsid w:val="679128EE"/>
    <w:rsid w:val="67990ED0"/>
    <w:rsid w:val="67BA2783"/>
    <w:rsid w:val="67D068B1"/>
    <w:rsid w:val="67D22629"/>
    <w:rsid w:val="67DB0DB2"/>
    <w:rsid w:val="67E660D5"/>
    <w:rsid w:val="67EB5499"/>
    <w:rsid w:val="67EC1211"/>
    <w:rsid w:val="681C5653"/>
    <w:rsid w:val="684D1F70"/>
    <w:rsid w:val="68617630"/>
    <w:rsid w:val="68660FC4"/>
    <w:rsid w:val="68754B3B"/>
    <w:rsid w:val="687A681D"/>
    <w:rsid w:val="688D3379"/>
    <w:rsid w:val="68C06926"/>
    <w:rsid w:val="68C94738"/>
    <w:rsid w:val="68D5050C"/>
    <w:rsid w:val="68F3206B"/>
    <w:rsid w:val="692073C4"/>
    <w:rsid w:val="693E54BC"/>
    <w:rsid w:val="69513A22"/>
    <w:rsid w:val="696A45EA"/>
    <w:rsid w:val="69724F46"/>
    <w:rsid w:val="6974326C"/>
    <w:rsid w:val="698970D1"/>
    <w:rsid w:val="69AE49D0"/>
    <w:rsid w:val="69AF1A85"/>
    <w:rsid w:val="69BA4EE7"/>
    <w:rsid w:val="69BC0862"/>
    <w:rsid w:val="69EB705D"/>
    <w:rsid w:val="69F765FE"/>
    <w:rsid w:val="6A136F29"/>
    <w:rsid w:val="6A247E7D"/>
    <w:rsid w:val="6A350430"/>
    <w:rsid w:val="6A372C18"/>
    <w:rsid w:val="6A3C6480"/>
    <w:rsid w:val="6A4877BD"/>
    <w:rsid w:val="6A510F7A"/>
    <w:rsid w:val="6A773D2A"/>
    <w:rsid w:val="6AAB0F10"/>
    <w:rsid w:val="6AC975E8"/>
    <w:rsid w:val="6ACA235B"/>
    <w:rsid w:val="6AD86CBB"/>
    <w:rsid w:val="6AFB47F0"/>
    <w:rsid w:val="6AFE3FBA"/>
    <w:rsid w:val="6B154745"/>
    <w:rsid w:val="6B206E1D"/>
    <w:rsid w:val="6B2A6550"/>
    <w:rsid w:val="6B317667"/>
    <w:rsid w:val="6B6F44C8"/>
    <w:rsid w:val="6B7C0807"/>
    <w:rsid w:val="6B963A2F"/>
    <w:rsid w:val="6B9A0849"/>
    <w:rsid w:val="6BA22313"/>
    <w:rsid w:val="6BBF3A59"/>
    <w:rsid w:val="6BC71D79"/>
    <w:rsid w:val="6BEC5C84"/>
    <w:rsid w:val="6BED3D83"/>
    <w:rsid w:val="6BF84629"/>
    <w:rsid w:val="6C16342F"/>
    <w:rsid w:val="6C17303C"/>
    <w:rsid w:val="6C1A459F"/>
    <w:rsid w:val="6C262BBF"/>
    <w:rsid w:val="6C275C3F"/>
    <w:rsid w:val="6C2F395B"/>
    <w:rsid w:val="6C56492B"/>
    <w:rsid w:val="6C865790"/>
    <w:rsid w:val="6CBA14DD"/>
    <w:rsid w:val="6CDE55CC"/>
    <w:rsid w:val="6CE07EFB"/>
    <w:rsid w:val="6CE56A8C"/>
    <w:rsid w:val="6CF03552"/>
    <w:rsid w:val="6D0417E8"/>
    <w:rsid w:val="6D0E5786"/>
    <w:rsid w:val="6D282945"/>
    <w:rsid w:val="6D3E2288"/>
    <w:rsid w:val="6D52671B"/>
    <w:rsid w:val="6D593D8E"/>
    <w:rsid w:val="6D785A21"/>
    <w:rsid w:val="6D8A12B0"/>
    <w:rsid w:val="6D9640F9"/>
    <w:rsid w:val="6D97607F"/>
    <w:rsid w:val="6DA35542"/>
    <w:rsid w:val="6DC168AF"/>
    <w:rsid w:val="6DE05374"/>
    <w:rsid w:val="6DE24B37"/>
    <w:rsid w:val="6DE2733E"/>
    <w:rsid w:val="6E0B5143"/>
    <w:rsid w:val="6E55366C"/>
    <w:rsid w:val="6E58315D"/>
    <w:rsid w:val="6E6639AE"/>
    <w:rsid w:val="6E9E3142"/>
    <w:rsid w:val="6ECA6339"/>
    <w:rsid w:val="6ED17FE0"/>
    <w:rsid w:val="6EE13152"/>
    <w:rsid w:val="6EF069E5"/>
    <w:rsid w:val="6EF27C11"/>
    <w:rsid w:val="6EF410D7"/>
    <w:rsid w:val="6EFA28A3"/>
    <w:rsid w:val="6F0E7CBF"/>
    <w:rsid w:val="6F1A6664"/>
    <w:rsid w:val="6F360645"/>
    <w:rsid w:val="6F5632B7"/>
    <w:rsid w:val="6F800BBD"/>
    <w:rsid w:val="6FB442D8"/>
    <w:rsid w:val="6FC12966"/>
    <w:rsid w:val="6FD44A65"/>
    <w:rsid w:val="6FF15617"/>
    <w:rsid w:val="7000585A"/>
    <w:rsid w:val="702E0619"/>
    <w:rsid w:val="70311EB7"/>
    <w:rsid w:val="70394D18"/>
    <w:rsid w:val="704405F0"/>
    <w:rsid w:val="707149AA"/>
    <w:rsid w:val="70BF74C3"/>
    <w:rsid w:val="70D6480D"/>
    <w:rsid w:val="70FF298B"/>
    <w:rsid w:val="71520B0D"/>
    <w:rsid w:val="715220E5"/>
    <w:rsid w:val="71551BD5"/>
    <w:rsid w:val="716342F2"/>
    <w:rsid w:val="716C262D"/>
    <w:rsid w:val="71893EED"/>
    <w:rsid w:val="71923D84"/>
    <w:rsid w:val="71937971"/>
    <w:rsid w:val="71C22350"/>
    <w:rsid w:val="71D855D4"/>
    <w:rsid w:val="72273572"/>
    <w:rsid w:val="722865D8"/>
    <w:rsid w:val="7231619E"/>
    <w:rsid w:val="72485FC7"/>
    <w:rsid w:val="72610A8C"/>
    <w:rsid w:val="72617A36"/>
    <w:rsid w:val="7278520B"/>
    <w:rsid w:val="728149A8"/>
    <w:rsid w:val="728C1627"/>
    <w:rsid w:val="728F1117"/>
    <w:rsid w:val="729E5B0A"/>
    <w:rsid w:val="72DF0305"/>
    <w:rsid w:val="72FE4479"/>
    <w:rsid w:val="7306762B"/>
    <w:rsid w:val="730B2E93"/>
    <w:rsid w:val="731E2BC7"/>
    <w:rsid w:val="73326672"/>
    <w:rsid w:val="733638CC"/>
    <w:rsid w:val="73411E13"/>
    <w:rsid w:val="73522870"/>
    <w:rsid w:val="73740061"/>
    <w:rsid w:val="73887334"/>
    <w:rsid w:val="73A0137D"/>
    <w:rsid w:val="73A46746"/>
    <w:rsid w:val="73B51F05"/>
    <w:rsid w:val="73D96AEE"/>
    <w:rsid w:val="73F6144E"/>
    <w:rsid w:val="740616BD"/>
    <w:rsid w:val="74100036"/>
    <w:rsid w:val="743B1556"/>
    <w:rsid w:val="74463A57"/>
    <w:rsid w:val="74485A21"/>
    <w:rsid w:val="748435FB"/>
    <w:rsid w:val="74911B39"/>
    <w:rsid w:val="749649DF"/>
    <w:rsid w:val="74984439"/>
    <w:rsid w:val="7499002B"/>
    <w:rsid w:val="74A878F0"/>
    <w:rsid w:val="74AF5AA0"/>
    <w:rsid w:val="74B11819"/>
    <w:rsid w:val="74CC0400"/>
    <w:rsid w:val="74D401E3"/>
    <w:rsid w:val="74FA4F6E"/>
    <w:rsid w:val="74FF4332"/>
    <w:rsid w:val="75134B86"/>
    <w:rsid w:val="75157FF9"/>
    <w:rsid w:val="751A00A9"/>
    <w:rsid w:val="753D7DE4"/>
    <w:rsid w:val="75473464"/>
    <w:rsid w:val="75482A22"/>
    <w:rsid w:val="755A30BC"/>
    <w:rsid w:val="75602EDB"/>
    <w:rsid w:val="75A80A13"/>
    <w:rsid w:val="75D13EDB"/>
    <w:rsid w:val="75D715E0"/>
    <w:rsid w:val="75F563A8"/>
    <w:rsid w:val="762F1279"/>
    <w:rsid w:val="7647739D"/>
    <w:rsid w:val="76650B0D"/>
    <w:rsid w:val="76704FAC"/>
    <w:rsid w:val="76747D1E"/>
    <w:rsid w:val="767D7C04"/>
    <w:rsid w:val="76B26857"/>
    <w:rsid w:val="76B61368"/>
    <w:rsid w:val="76C21ABB"/>
    <w:rsid w:val="76E471E6"/>
    <w:rsid w:val="771D4D2B"/>
    <w:rsid w:val="772269FE"/>
    <w:rsid w:val="77244524"/>
    <w:rsid w:val="77297D8C"/>
    <w:rsid w:val="77473D74"/>
    <w:rsid w:val="775C7150"/>
    <w:rsid w:val="775F555C"/>
    <w:rsid w:val="778A35E9"/>
    <w:rsid w:val="778B7870"/>
    <w:rsid w:val="779A6594"/>
    <w:rsid w:val="77C67389"/>
    <w:rsid w:val="77C74EAF"/>
    <w:rsid w:val="77E65C7D"/>
    <w:rsid w:val="77F70E01"/>
    <w:rsid w:val="78002507"/>
    <w:rsid w:val="780D50C3"/>
    <w:rsid w:val="78111BF1"/>
    <w:rsid w:val="78281DF2"/>
    <w:rsid w:val="782F4F2E"/>
    <w:rsid w:val="784B480E"/>
    <w:rsid w:val="784E38FA"/>
    <w:rsid w:val="786A251A"/>
    <w:rsid w:val="787279DC"/>
    <w:rsid w:val="78801C2E"/>
    <w:rsid w:val="789443C2"/>
    <w:rsid w:val="789A66EE"/>
    <w:rsid w:val="789D7234"/>
    <w:rsid w:val="789E72FA"/>
    <w:rsid w:val="78A87E00"/>
    <w:rsid w:val="78B60C93"/>
    <w:rsid w:val="78BB7A52"/>
    <w:rsid w:val="78DB6E64"/>
    <w:rsid w:val="78F30652"/>
    <w:rsid w:val="790038F9"/>
    <w:rsid w:val="79081423"/>
    <w:rsid w:val="790849A2"/>
    <w:rsid w:val="79232871"/>
    <w:rsid w:val="796432FD"/>
    <w:rsid w:val="79645F30"/>
    <w:rsid w:val="79667A4E"/>
    <w:rsid w:val="79825532"/>
    <w:rsid w:val="79A3361F"/>
    <w:rsid w:val="79BF21E1"/>
    <w:rsid w:val="79BF3371"/>
    <w:rsid w:val="79C618C2"/>
    <w:rsid w:val="79C74851"/>
    <w:rsid w:val="79D35D8D"/>
    <w:rsid w:val="79F3642F"/>
    <w:rsid w:val="79F523BF"/>
    <w:rsid w:val="79FA5A10"/>
    <w:rsid w:val="7A044199"/>
    <w:rsid w:val="7A220505"/>
    <w:rsid w:val="7A280008"/>
    <w:rsid w:val="7A2948AE"/>
    <w:rsid w:val="7A3F1C67"/>
    <w:rsid w:val="7A467501"/>
    <w:rsid w:val="7A4F2149"/>
    <w:rsid w:val="7A546F8A"/>
    <w:rsid w:val="7A5F16D0"/>
    <w:rsid w:val="7A7E3F4B"/>
    <w:rsid w:val="7A9F54CA"/>
    <w:rsid w:val="7AA339B1"/>
    <w:rsid w:val="7AC758F2"/>
    <w:rsid w:val="7AD0398B"/>
    <w:rsid w:val="7ADE0E8D"/>
    <w:rsid w:val="7AE71AF0"/>
    <w:rsid w:val="7AEC5358"/>
    <w:rsid w:val="7AFD57B8"/>
    <w:rsid w:val="7B2745E3"/>
    <w:rsid w:val="7B2C1BF9"/>
    <w:rsid w:val="7B38234C"/>
    <w:rsid w:val="7B3F5E27"/>
    <w:rsid w:val="7B446F42"/>
    <w:rsid w:val="7B6D6C45"/>
    <w:rsid w:val="7B75534E"/>
    <w:rsid w:val="7B7D2A4F"/>
    <w:rsid w:val="7B8420F6"/>
    <w:rsid w:val="7B8B4B71"/>
    <w:rsid w:val="7B8E3B15"/>
    <w:rsid w:val="7B9A3006"/>
    <w:rsid w:val="7BB37273"/>
    <w:rsid w:val="7BC37B42"/>
    <w:rsid w:val="7BDE7397"/>
    <w:rsid w:val="7BEC1388"/>
    <w:rsid w:val="7BED1A6D"/>
    <w:rsid w:val="7BFA7BB9"/>
    <w:rsid w:val="7BFF337A"/>
    <w:rsid w:val="7C0E57A2"/>
    <w:rsid w:val="7C370855"/>
    <w:rsid w:val="7C4B4301"/>
    <w:rsid w:val="7C5B46B8"/>
    <w:rsid w:val="7C607F1C"/>
    <w:rsid w:val="7C6D4277"/>
    <w:rsid w:val="7C74632B"/>
    <w:rsid w:val="7C8F68E3"/>
    <w:rsid w:val="7C9649DF"/>
    <w:rsid w:val="7CAA7279"/>
    <w:rsid w:val="7CB32315"/>
    <w:rsid w:val="7CE23BDE"/>
    <w:rsid w:val="7D02676E"/>
    <w:rsid w:val="7D104ED4"/>
    <w:rsid w:val="7D1E1DE6"/>
    <w:rsid w:val="7D30678D"/>
    <w:rsid w:val="7D366317"/>
    <w:rsid w:val="7D4278A5"/>
    <w:rsid w:val="7D4A0A5C"/>
    <w:rsid w:val="7D4D510B"/>
    <w:rsid w:val="7D5947FB"/>
    <w:rsid w:val="7D647F62"/>
    <w:rsid w:val="7D6513F2"/>
    <w:rsid w:val="7D7732CB"/>
    <w:rsid w:val="7D796C4C"/>
    <w:rsid w:val="7DA6328A"/>
    <w:rsid w:val="7DC205F3"/>
    <w:rsid w:val="7DC4436B"/>
    <w:rsid w:val="7E112F79"/>
    <w:rsid w:val="7E1F3C97"/>
    <w:rsid w:val="7E3E16AB"/>
    <w:rsid w:val="7E5F4093"/>
    <w:rsid w:val="7E6F0662"/>
    <w:rsid w:val="7E700861"/>
    <w:rsid w:val="7E747B3F"/>
    <w:rsid w:val="7E7F447B"/>
    <w:rsid w:val="7E8D4CAE"/>
    <w:rsid w:val="7E97238F"/>
    <w:rsid w:val="7E973329"/>
    <w:rsid w:val="7E986685"/>
    <w:rsid w:val="7EDA196C"/>
    <w:rsid w:val="7F007624"/>
    <w:rsid w:val="7F1613D9"/>
    <w:rsid w:val="7F251326"/>
    <w:rsid w:val="7F264BB1"/>
    <w:rsid w:val="7F442849"/>
    <w:rsid w:val="7F445EE2"/>
    <w:rsid w:val="7F517E80"/>
    <w:rsid w:val="7F62208D"/>
    <w:rsid w:val="7F663065"/>
    <w:rsid w:val="7F737DF6"/>
    <w:rsid w:val="7F9B7181"/>
    <w:rsid w:val="7FAC5F72"/>
    <w:rsid w:val="7FAE56E5"/>
    <w:rsid w:val="7FB20D90"/>
    <w:rsid w:val="7FB92F38"/>
    <w:rsid w:val="7FCE7ECF"/>
    <w:rsid w:val="7FD27660"/>
    <w:rsid w:val="7FD95874"/>
    <w:rsid w:val="7FEA3E31"/>
    <w:rsid w:val="7FF0523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qFormat="1" w:uiPriority="99"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pPr>
    <w:rPr>
      <w:rFonts w:ascii="Times New Roman" w:hAnsi="Times New Roman" w:eastAsia="宋体" w:cs="Times New Roman"/>
      <w:color w:val="auto"/>
      <w:kern w:val="2"/>
      <w:sz w:val="24"/>
      <w:szCs w:val="24"/>
      <w:highlight w:val="none"/>
      <w:lang w:val="en-US" w:eastAsia="zh-CN" w:bidi="ar-SA"/>
    </w:rPr>
  </w:style>
  <w:style w:type="paragraph" w:styleId="2">
    <w:name w:val="heading 1"/>
    <w:basedOn w:val="1"/>
    <w:next w:val="1"/>
    <w:link w:val="67"/>
    <w:qFormat/>
    <w:uiPriority w:val="0"/>
    <w:pPr>
      <w:keepNext/>
      <w:keepLines/>
      <w:spacing w:before="50" w:beforeLines="50" w:after="50" w:afterLines="50" w:line="360" w:lineRule="auto"/>
      <w:ind w:firstLine="0" w:firstLineChars="0"/>
      <w:outlineLvl w:val="0"/>
    </w:pPr>
    <w:rPr>
      <w:b/>
      <w:bCs/>
      <w:kern w:val="44"/>
      <w:sz w:val="32"/>
      <w:szCs w:val="32"/>
    </w:rPr>
  </w:style>
  <w:style w:type="paragraph" w:styleId="3">
    <w:name w:val="heading 2"/>
    <w:basedOn w:val="1"/>
    <w:next w:val="1"/>
    <w:qFormat/>
    <w:uiPriority w:val="0"/>
    <w:pPr>
      <w:autoSpaceDE w:val="0"/>
      <w:autoSpaceDN w:val="0"/>
      <w:adjustRightInd w:val="0"/>
      <w:ind w:left="270" w:hanging="270"/>
      <w:jc w:val="left"/>
      <w:outlineLvl w:val="1"/>
    </w:pPr>
    <w:rPr>
      <w:rFonts w:hAnsi="Arial" w:cs="宋体"/>
      <w:kern w:val="0"/>
      <w:sz w:val="32"/>
      <w:szCs w:val="32"/>
      <w:lang w:val="zh-CN"/>
    </w:rPr>
  </w:style>
  <w:style w:type="paragraph" w:styleId="4">
    <w:name w:val="heading 3"/>
    <w:basedOn w:val="1"/>
    <w:next w:val="1"/>
    <w:link w:val="74"/>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link w:val="62"/>
    <w:qFormat/>
    <w:uiPriority w:val="0"/>
    <w:pPr>
      <w:keepNext/>
      <w:keepLines/>
      <w:numPr>
        <w:ilvl w:val="3"/>
        <w:numId w:val="1"/>
      </w:numPr>
      <w:adjustRightInd w:val="0"/>
      <w:spacing w:before="280" w:beforeLines="0" w:after="290" w:afterLines="0" w:line="376" w:lineRule="auto"/>
      <w:ind w:left="0" w:firstLine="0"/>
      <w:textAlignment w:val="baseline"/>
      <w:outlineLvl w:val="3"/>
    </w:pPr>
    <w:rPr>
      <w:rFonts w:ascii="Arial" w:hAnsi="Arial" w:eastAsia="黑体"/>
      <w:b/>
      <w:kern w:val="44"/>
      <w:sz w:val="28"/>
      <w:szCs w:val="20"/>
    </w:rPr>
  </w:style>
  <w:style w:type="paragraph" w:styleId="6">
    <w:name w:val="heading 5"/>
    <w:basedOn w:val="1"/>
    <w:next w:val="1"/>
    <w:qFormat/>
    <w:uiPriority w:val="0"/>
    <w:pPr>
      <w:keepNext/>
      <w:keepLines/>
      <w:numPr>
        <w:ilvl w:val="4"/>
        <w:numId w:val="1"/>
      </w:numPr>
      <w:adjustRightInd w:val="0"/>
      <w:spacing w:before="280" w:beforeLines="0" w:after="290" w:afterLines="0" w:line="376" w:lineRule="auto"/>
      <w:ind w:left="0" w:firstLine="0"/>
      <w:textAlignment w:val="baseline"/>
      <w:outlineLvl w:val="4"/>
    </w:pPr>
    <w:rPr>
      <w:b/>
      <w:kern w:val="44"/>
      <w:sz w:val="28"/>
      <w:szCs w:val="20"/>
    </w:rPr>
  </w:style>
  <w:style w:type="paragraph" w:styleId="7">
    <w:name w:val="heading 6"/>
    <w:basedOn w:val="1"/>
    <w:next w:val="1"/>
    <w:qFormat/>
    <w:uiPriority w:val="0"/>
    <w:pPr>
      <w:keepNext/>
      <w:keepLines/>
      <w:adjustRightInd w:val="0"/>
      <w:spacing w:before="240" w:beforeLines="0" w:after="64" w:afterLines="0" w:line="320" w:lineRule="auto"/>
      <w:ind w:left="735" w:hanging="450"/>
      <w:textAlignment w:val="baseline"/>
      <w:outlineLvl w:val="5"/>
    </w:pPr>
    <w:rPr>
      <w:rFonts w:ascii="Arial" w:hAnsi="Arial" w:eastAsia="黑体"/>
      <w:b/>
      <w:kern w:val="44"/>
      <w:sz w:val="24"/>
      <w:szCs w:val="20"/>
    </w:rPr>
  </w:style>
  <w:style w:type="paragraph" w:styleId="8">
    <w:name w:val="heading 7"/>
    <w:basedOn w:val="1"/>
    <w:next w:val="1"/>
    <w:qFormat/>
    <w:uiPriority w:val="0"/>
    <w:pPr>
      <w:keepNext/>
      <w:keepLines/>
      <w:numPr>
        <w:ilvl w:val="6"/>
        <w:numId w:val="1"/>
      </w:numPr>
      <w:adjustRightInd w:val="0"/>
      <w:spacing w:before="240" w:beforeLines="0" w:after="64" w:afterLines="0" w:line="320" w:lineRule="auto"/>
      <w:ind w:left="0" w:firstLine="0"/>
      <w:textAlignment w:val="baseline"/>
      <w:outlineLvl w:val="6"/>
    </w:pPr>
    <w:rPr>
      <w:b/>
      <w:kern w:val="44"/>
      <w:sz w:val="24"/>
      <w:szCs w:val="20"/>
    </w:rPr>
  </w:style>
  <w:style w:type="paragraph" w:styleId="9">
    <w:name w:val="heading 8"/>
    <w:basedOn w:val="1"/>
    <w:next w:val="1"/>
    <w:qFormat/>
    <w:uiPriority w:val="0"/>
    <w:pPr>
      <w:keepNext/>
      <w:keepLines/>
      <w:numPr>
        <w:ilvl w:val="7"/>
        <w:numId w:val="1"/>
      </w:numPr>
      <w:adjustRightInd w:val="0"/>
      <w:spacing w:before="240" w:beforeLines="0" w:after="64" w:afterLines="0" w:line="320" w:lineRule="auto"/>
      <w:ind w:left="0" w:firstLine="0"/>
      <w:textAlignment w:val="baseline"/>
      <w:outlineLvl w:val="7"/>
    </w:pPr>
    <w:rPr>
      <w:rFonts w:ascii="Arial" w:hAnsi="Arial" w:eastAsia="黑体"/>
      <w:kern w:val="44"/>
      <w:sz w:val="24"/>
      <w:szCs w:val="20"/>
    </w:rPr>
  </w:style>
  <w:style w:type="paragraph" w:styleId="10">
    <w:name w:val="heading 9"/>
    <w:basedOn w:val="1"/>
    <w:next w:val="1"/>
    <w:qFormat/>
    <w:uiPriority w:val="0"/>
    <w:pPr>
      <w:keepNext/>
      <w:keepLines/>
      <w:numPr>
        <w:ilvl w:val="8"/>
        <w:numId w:val="1"/>
      </w:numPr>
      <w:adjustRightInd w:val="0"/>
      <w:spacing w:before="240" w:beforeLines="0" w:after="64" w:afterLines="0" w:line="320" w:lineRule="auto"/>
      <w:ind w:left="0" w:firstLine="0"/>
      <w:textAlignment w:val="baseline"/>
      <w:outlineLvl w:val="8"/>
    </w:pPr>
    <w:rPr>
      <w:rFonts w:ascii="Arial" w:hAnsi="Arial" w:eastAsia="黑体"/>
      <w:kern w:val="44"/>
      <w:szCs w:val="20"/>
    </w:rPr>
  </w:style>
  <w:style w:type="character" w:default="1" w:styleId="54">
    <w:name w:val="Default Paragraph Font"/>
    <w:qFormat/>
    <w:uiPriority w:val="0"/>
  </w:style>
  <w:style w:type="table" w:default="1" w:styleId="5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toc 7"/>
    <w:basedOn w:val="1"/>
    <w:next w:val="1"/>
    <w:qFormat/>
    <w:uiPriority w:val="0"/>
    <w:pPr>
      <w:numPr>
        <w:ilvl w:val="0"/>
        <w:numId w:val="2"/>
      </w:numPr>
      <w:ind w:left="0"/>
      <w:jc w:val="center"/>
    </w:pPr>
    <w:rPr>
      <w:rFonts w:ascii="Times New Roman" w:hAnsi="Times New Roman" w:eastAsia="宋体"/>
      <w:b/>
      <w:szCs w:val="18"/>
    </w:rPr>
  </w:style>
  <w:style w:type="paragraph" w:styleId="12">
    <w:name w:val="Note Heading"/>
    <w:basedOn w:val="1"/>
    <w:next w:val="1"/>
    <w:link w:val="75"/>
    <w:qFormat/>
    <w:uiPriority w:val="0"/>
    <w:pPr>
      <w:numPr>
        <w:ilvl w:val="0"/>
        <w:numId w:val="0"/>
      </w:numPr>
      <w:spacing w:line="240" w:lineRule="exact"/>
      <w:ind w:left="0" w:firstLineChars="0"/>
      <w:jc w:val="center"/>
    </w:pPr>
    <w:rPr>
      <w:kern w:val="0"/>
      <w:sz w:val="21"/>
      <w:szCs w:val="20"/>
    </w:rPr>
  </w:style>
  <w:style w:type="paragraph" w:styleId="13">
    <w:name w:val="List Number"/>
    <w:basedOn w:val="1"/>
    <w:qFormat/>
    <w:uiPriority w:val="0"/>
    <w:pPr>
      <w:widowControl/>
      <w:numPr>
        <w:ilvl w:val="0"/>
        <w:numId w:val="3"/>
      </w:numPr>
      <w:tabs>
        <w:tab w:val="left" w:pos="360"/>
        <w:tab w:val="clear" w:pos="420"/>
      </w:tabs>
      <w:jc w:val="center"/>
    </w:pPr>
    <w:rPr>
      <w:b/>
      <w:kern w:val="0"/>
      <w:sz w:val="21"/>
    </w:rPr>
  </w:style>
  <w:style w:type="paragraph" w:styleId="14">
    <w:name w:val="Normal Indent"/>
    <w:basedOn w:val="1"/>
    <w:next w:val="1"/>
    <w:link w:val="76"/>
    <w:qFormat/>
    <w:uiPriority w:val="0"/>
    <w:pPr>
      <w:numPr>
        <w:ilvl w:val="0"/>
        <w:numId w:val="4"/>
      </w:numPr>
      <w:adjustRightInd w:val="0"/>
      <w:snapToGrid w:val="0"/>
      <w:spacing w:line="240" w:lineRule="auto"/>
      <w:jc w:val="center"/>
    </w:pPr>
    <w:rPr>
      <w:rFonts w:ascii="Times New Roman" w:hAnsi="Times New Roman" w:eastAsia="宋体"/>
      <w:b/>
      <w:snapToGrid w:val="0"/>
      <w:kern w:val="0"/>
      <w:sz w:val="24"/>
      <w:szCs w:val="20"/>
    </w:rPr>
  </w:style>
  <w:style w:type="paragraph" w:styleId="15">
    <w:name w:val="caption"/>
    <w:basedOn w:val="1"/>
    <w:next w:val="1"/>
    <w:qFormat/>
    <w:uiPriority w:val="0"/>
    <w:pPr>
      <w:numPr>
        <w:ilvl w:val="0"/>
        <w:numId w:val="5"/>
      </w:numPr>
      <w:spacing w:beforeLines="0" w:afterLines="0" w:line="240" w:lineRule="auto"/>
      <w:jc w:val="center"/>
    </w:pPr>
    <w:rPr>
      <w:rFonts w:ascii="Arial" w:hAnsi="Arial" w:cs="Arial"/>
      <w:b/>
      <w:sz w:val="21"/>
      <w:szCs w:val="20"/>
    </w:rPr>
  </w:style>
  <w:style w:type="paragraph" w:styleId="16">
    <w:name w:val="Document Map"/>
    <w:basedOn w:val="1"/>
    <w:next w:val="17"/>
    <w:qFormat/>
    <w:uiPriority w:val="0"/>
    <w:pPr>
      <w:numPr>
        <w:ilvl w:val="0"/>
        <w:numId w:val="6"/>
      </w:numPr>
      <w:shd w:val="clear" w:color="auto" w:fill="auto"/>
      <w:jc w:val="center"/>
    </w:pPr>
    <w:rPr>
      <w:b/>
    </w:rPr>
  </w:style>
  <w:style w:type="paragraph" w:customStyle="1" w:styleId="17">
    <w:name w:val="文本"/>
    <w:basedOn w:val="14"/>
    <w:next w:val="18"/>
    <w:link w:val="77"/>
    <w:qFormat/>
    <w:uiPriority w:val="0"/>
    <w:pPr>
      <w:spacing w:line="360" w:lineRule="auto"/>
      <w:ind w:firstLine="495"/>
    </w:pPr>
    <w:rPr>
      <w:sz w:val="24"/>
      <w:szCs w:val="20"/>
    </w:rPr>
  </w:style>
  <w:style w:type="paragraph" w:styleId="18">
    <w:name w:val="Body Text Indent 2"/>
    <w:basedOn w:val="1"/>
    <w:next w:val="19"/>
    <w:qFormat/>
    <w:uiPriority w:val="0"/>
    <w:pPr>
      <w:spacing w:line="440" w:lineRule="exact"/>
      <w:ind w:firstLine="540" w:firstLineChars="225"/>
    </w:pPr>
    <w:rPr>
      <w:sz w:val="24"/>
    </w:rPr>
  </w:style>
  <w:style w:type="paragraph" w:customStyle="1" w:styleId="19">
    <w:name w:val="简单回函地址"/>
    <w:next w:val="2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
    <w:name w:val="正文2"/>
    <w:basedOn w:val="1"/>
    <w:next w:val="14"/>
    <w:qFormat/>
    <w:uiPriority w:val="0"/>
    <w:pPr>
      <w:spacing w:line="360" w:lineRule="auto"/>
      <w:ind w:firstLine="200" w:firstLineChars="200"/>
    </w:pPr>
    <w:rPr>
      <w:sz w:val="24"/>
    </w:rPr>
  </w:style>
  <w:style w:type="paragraph" w:styleId="21">
    <w:name w:val="toa heading"/>
    <w:basedOn w:val="1"/>
    <w:next w:val="1"/>
    <w:unhideWhenUsed/>
    <w:qFormat/>
    <w:uiPriority w:val="99"/>
    <w:pPr>
      <w:numPr>
        <w:ilvl w:val="0"/>
        <w:numId w:val="7"/>
      </w:numPr>
      <w:spacing w:before="0"/>
      <w:jc w:val="center"/>
    </w:pPr>
    <w:rPr>
      <w:rFonts w:ascii="Arial" w:hAnsi="Arial" w:eastAsia="宋体" w:cs="Arial"/>
      <w:b/>
      <w:sz w:val="21"/>
      <w:szCs w:val="24"/>
    </w:rPr>
  </w:style>
  <w:style w:type="paragraph" w:styleId="22">
    <w:name w:val="annotation text"/>
    <w:basedOn w:val="1"/>
    <w:link w:val="72"/>
    <w:unhideWhenUsed/>
    <w:qFormat/>
    <w:uiPriority w:val="99"/>
    <w:pPr>
      <w:jc w:val="left"/>
    </w:pPr>
  </w:style>
  <w:style w:type="paragraph" w:styleId="23">
    <w:name w:val="Body Text 3"/>
    <w:basedOn w:val="1"/>
    <w:link w:val="78"/>
    <w:qFormat/>
    <w:uiPriority w:val="0"/>
    <w:pPr>
      <w:jc w:val="center"/>
    </w:pPr>
    <w:rPr>
      <w:rFonts w:ascii="Calibri" w:hAnsi="Calibri" w:eastAsia="仿宋_GB2312"/>
      <w:b/>
      <w:szCs w:val="22"/>
    </w:rPr>
  </w:style>
  <w:style w:type="paragraph" w:styleId="24">
    <w:name w:val="Body Text"/>
    <w:basedOn w:val="1"/>
    <w:link w:val="79"/>
    <w:qFormat/>
    <w:uiPriority w:val="0"/>
    <w:pPr>
      <w:spacing w:line="320" w:lineRule="exact"/>
      <w:jc w:val="center"/>
    </w:pPr>
    <w:rPr>
      <w:sz w:val="28"/>
    </w:rPr>
  </w:style>
  <w:style w:type="paragraph" w:styleId="25">
    <w:name w:val="Body Text Indent"/>
    <w:basedOn w:val="1"/>
    <w:next w:val="26"/>
    <w:link w:val="80"/>
    <w:qFormat/>
    <w:uiPriority w:val="0"/>
    <w:pPr>
      <w:spacing w:after="120" w:afterLines="0"/>
      <w:ind w:left="420" w:leftChars="200"/>
    </w:pPr>
  </w:style>
  <w:style w:type="paragraph" w:customStyle="1" w:styleId="26">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27">
    <w:name w:val="Block Text"/>
    <w:basedOn w:val="1"/>
    <w:qFormat/>
    <w:uiPriority w:val="0"/>
    <w:pPr>
      <w:spacing w:line="280" w:lineRule="exact"/>
      <w:ind w:left="-57" w:leftChars="-27" w:right="-57" w:firstLine="2" w:firstLineChars="1"/>
    </w:pPr>
  </w:style>
  <w:style w:type="paragraph" w:styleId="28">
    <w:name w:val="toc 5"/>
    <w:basedOn w:val="1"/>
    <w:next w:val="1"/>
    <w:qFormat/>
    <w:uiPriority w:val="0"/>
    <w:pPr>
      <w:ind w:left="840"/>
      <w:jc w:val="left"/>
    </w:pPr>
    <w:rPr>
      <w:sz w:val="18"/>
      <w:szCs w:val="18"/>
    </w:rPr>
  </w:style>
  <w:style w:type="paragraph" w:styleId="29">
    <w:name w:val="toc 3"/>
    <w:basedOn w:val="1"/>
    <w:next w:val="1"/>
    <w:qFormat/>
    <w:uiPriority w:val="0"/>
    <w:pPr>
      <w:tabs>
        <w:tab w:val="right" w:leader="dot" w:pos="9174"/>
      </w:tabs>
      <w:snapToGrid w:val="0"/>
      <w:ind w:left="-141" w:leftChars="-67"/>
      <w:jc w:val="left"/>
    </w:pPr>
    <w:rPr>
      <w:i/>
      <w:iCs/>
      <w:sz w:val="20"/>
      <w:szCs w:val="20"/>
    </w:rPr>
  </w:style>
  <w:style w:type="paragraph" w:styleId="30">
    <w:name w:val="Plain Text"/>
    <w:basedOn w:val="1"/>
    <w:link w:val="81"/>
    <w:qFormat/>
    <w:uiPriority w:val="0"/>
    <w:rPr>
      <w:rFonts w:ascii="宋体" w:hAnsi="Courier New"/>
      <w:sz w:val="24"/>
      <w:szCs w:val="20"/>
    </w:rPr>
  </w:style>
  <w:style w:type="paragraph" w:styleId="31">
    <w:name w:val="toc 8"/>
    <w:basedOn w:val="1"/>
    <w:next w:val="1"/>
    <w:qFormat/>
    <w:uiPriority w:val="0"/>
    <w:pPr>
      <w:ind w:left="1470"/>
      <w:jc w:val="left"/>
    </w:pPr>
    <w:rPr>
      <w:sz w:val="18"/>
      <w:szCs w:val="18"/>
    </w:rPr>
  </w:style>
  <w:style w:type="paragraph" w:styleId="32">
    <w:name w:val="Date"/>
    <w:basedOn w:val="1"/>
    <w:next w:val="1"/>
    <w:link w:val="82"/>
    <w:qFormat/>
    <w:uiPriority w:val="0"/>
    <w:pPr>
      <w:ind w:left="100" w:leftChars="2500"/>
    </w:pPr>
  </w:style>
  <w:style w:type="paragraph" w:styleId="33">
    <w:name w:val="Balloon Text"/>
    <w:basedOn w:val="1"/>
    <w:qFormat/>
    <w:uiPriority w:val="0"/>
    <w:rPr>
      <w:sz w:val="18"/>
      <w:szCs w:val="18"/>
    </w:rPr>
  </w:style>
  <w:style w:type="paragraph" w:styleId="34">
    <w:name w:val="footer"/>
    <w:basedOn w:val="1"/>
    <w:link w:val="83"/>
    <w:qFormat/>
    <w:uiPriority w:val="0"/>
    <w:pPr>
      <w:tabs>
        <w:tab w:val="center" w:pos="4153"/>
        <w:tab w:val="right" w:pos="8306"/>
      </w:tabs>
      <w:snapToGrid w:val="0"/>
      <w:jc w:val="left"/>
    </w:pPr>
    <w:rPr>
      <w:sz w:val="18"/>
      <w:szCs w:val="18"/>
    </w:rPr>
  </w:style>
  <w:style w:type="paragraph" w:styleId="35">
    <w:name w:val="header"/>
    <w:basedOn w:val="1"/>
    <w:next w:val="1"/>
    <w:link w:val="84"/>
    <w:qFormat/>
    <w:uiPriority w:val="0"/>
    <w:pPr>
      <w:pBdr>
        <w:bottom w:val="single" w:color="auto" w:sz="6" w:space="1"/>
      </w:pBdr>
      <w:tabs>
        <w:tab w:val="center" w:pos="4153"/>
        <w:tab w:val="right" w:pos="8306"/>
      </w:tabs>
      <w:snapToGrid w:val="0"/>
      <w:jc w:val="center"/>
    </w:pPr>
    <w:rPr>
      <w:kern w:val="2"/>
      <w:sz w:val="18"/>
      <w:szCs w:val="18"/>
    </w:rPr>
  </w:style>
  <w:style w:type="paragraph" w:styleId="36">
    <w:name w:val="toc 1"/>
    <w:basedOn w:val="1"/>
    <w:next w:val="1"/>
    <w:qFormat/>
    <w:uiPriority w:val="0"/>
    <w:pPr>
      <w:tabs>
        <w:tab w:val="left" w:leader="middleDot" w:pos="-142"/>
        <w:tab w:val="right" w:leader="dot" w:pos="9214"/>
      </w:tabs>
      <w:snapToGrid w:val="0"/>
      <w:ind w:left="-141" w:leftChars="-67" w:right="-29" w:rightChars="-14"/>
      <w:jc w:val="left"/>
    </w:pPr>
    <w:rPr>
      <w:b/>
      <w:bCs/>
      <w:caps/>
      <w:sz w:val="28"/>
      <w:szCs w:val="28"/>
    </w:rPr>
  </w:style>
  <w:style w:type="paragraph" w:styleId="37">
    <w:name w:val="toc 4"/>
    <w:basedOn w:val="1"/>
    <w:next w:val="1"/>
    <w:qFormat/>
    <w:uiPriority w:val="0"/>
    <w:pPr>
      <w:ind w:left="630"/>
      <w:jc w:val="left"/>
    </w:pPr>
    <w:rPr>
      <w:sz w:val="18"/>
      <w:szCs w:val="18"/>
    </w:rPr>
  </w:style>
  <w:style w:type="paragraph" w:styleId="38">
    <w:name w:val="List"/>
    <w:basedOn w:val="1"/>
    <w:unhideWhenUsed/>
    <w:qFormat/>
    <w:uiPriority w:val="99"/>
    <w:pPr>
      <w:numPr>
        <w:ilvl w:val="5"/>
        <w:numId w:val="8"/>
      </w:numPr>
      <w:spacing w:line="240" w:lineRule="auto"/>
      <w:ind w:firstLine="0" w:firstLineChars="0"/>
      <w:jc w:val="center"/>
    </w:pPr>
    <w:rPr>
      <w:b/>
      <w:sz w:val="24"/>
      <w:szCs w:val="20"/>
    </w:rPr>
  </w:style>
  <w:style w:type="paragraph" w:styleId="39">
    <w:name w:val="toc 6"/>
    <w:basedOn w:val="1"/>
    <w:next w:val="1"/>
    <w:qFormat/>
    <w:uiPriority w:val="0"/>
    <w:pPr>
      <w:ind w:left="1050"/>
      <w:jc w:val="left"/>
    </w:pPr>
    <w:rPr>
      <w:sz w:val="18"/>
      <w:szCs w:val="18"/>
    </w:rPr>
  </w:style>
  <w:style w:type="paragraph" w:styleId="40">
    <w:name w:val="Body Text Indent 3"/>
    <w:basedOn w:val="1"/>
    <w:qFormat/>
    <w:uiPriority w:val="0"/>
    <w:pPr>
      <w:adjustRightInd w:val="0"/>
      <w:spacing w:line="500" w:lineRule="exact"/>
      <w:ind w:firstLine="564" w:firstLineChars="200"/>
      <w:textAlignment w:val="baseline"/>
    </w:pPr>
    <w:rPr>
      <w:b/>
      <w:bCs/>
      <w:kern w:val="0"/>
      <w:sz w:val="28"/>
      <w:szCs w:val="20"/>
    </w:rPr>
  </w:style>
  <w:style w:type="paragraph" w:styleId="41">
    <w:name w:val="table of figures"/>
    <w:basedOn w:val="1"/>
    <w:next w:val="1"/>
    <w:unhideWhenUsed/>
    <w:qFormat/>
    <w:uiPriority w:val="99"/>
    <w:pPr>
      <w:ind w:leftChars="200" w:hanging="200" w:hangingChars="200"/>
    </w:pPr>
  </w:style>
  <w:style w:type="paragraph" w:styleId="42">
    <w:name w:val="toc 2"/>
    <w:basedOn w:val="1"/>
    <w:next w:val="1"/>
    <w:qFormat/>
    <w:uiPriority w:val="0"/>
    <w:pPr>
      <w:tabs>
        <w:tab w:val="right" w:leader="dot" w:pos="9214"/>
      </w:tabs>
      <w:snapToGrid w:val="0"/>
      <w:ind w:left="-141" w:leftChars="-67" w:right="819" w:rightChars="390"/>
      <w:jc w:val="left"/>
    </w:pPr>
    <w:rPr>
      <w:smallCaps/>
      <w:sz w:val="28"/>
      <w:szCs w:val="20"/>
    </w:rPr>
  </w:style>
  <w:style w:type="paragraph" w:styleId="43">
    <w:name w:val="toc 9"/>
    <w:basedOn w:val="1"/>
    <w:next w:val="1"/>
    <w:qFormat/>
    <w:uiPriority w:val="0"/>
    <w:pPr>
      <w:ind w:left="1680"/>
      <w:jc w:val="left"/>
    </w:pPr>
    <w:rPr>
      <w:sz w:val="18"/>
      <w:szCs w:val="18"/>
    </w:rPr>
  </w:style>
  <w:style w:type="paragraph" w:styleId="44">
    <w:name w:val="Body Text 2"/>
    <w:basedOn w:val="1"/>
    <w:qFormat/>
    <w:uiPriority w:val="0"/>
    <w:pPr>
      <w:spacing w:line="280" w:lineRule="exact"/>
      <w:jc w:val="center"/>
    </w:pPr>
    <w:rPr>
      <w:sz w:val="28"/>
      <w:szCs w:val="20"/>
    </w:rPr>
  </w:style>
  <w:style w:type="paragraph" w:styleId="4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GulimChe" w:hAnsi="GulimChe" w:eastAsia="GulimChe"/>
      <w:kern w:val="0"/>
      <w:sz w:val="24"/>
      <w:lang w:eastAsia="ko-KR"/>
    </w:rPr>
  </w:style>
  <w:style w:type="paragraph" w:styleId="46">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47">
    <w:name w:val="index 1"/>
    <w:basedOn w:val="1"/>
    <w:next w:val="1"/>
    <w:qFormat/>
    <w:uiPriority w:val="0"/>
    <w:rPr>
      <w:szCs w:val="21"/>
    </w:rPr>
  </w:style>
  <w:style w:type="paragraph" w:styleId="48">
    <w:name w:val="Title"/>
    <w:basedOn w:val="1"/>
    <w:next w:val="1"/>
    <w:qFormat/>
    <w:uiPriority w:val="0"/>
    <w:pPr>
      <w:spacing w:line="500" w:lineRule="exact"/>
      <w:outlineLvl w:val="0"/>
    </w:pPr>
    <w:rPr>
      <w:rFonts w:ascii="Arial" w:hAnsi="Arial" w:cs="Arial"/>
      <w:b/>
      <w:bCs/>
      <w:color w:val="auto"/>
      <w:szCs w:val="32"/>
    </w:rPr>
  </w:style>
  <w:style w:type="paragraph" w:styleId="49">
    <w:name w:val="annotation subject"/>
    <w:basedOn w:val="22"/>
    <w:next w:val="22"/>
    <w:link w:val="85"/>
    <w:unhideWhenUsed/>
    <w:qFormat/>
    <w:uiPriority w:val="99"/>
    <w:rPr>
      <w:b/>
      <w:bCs/>
    </w:rPr>
  </w:style>
  <w:style w:type="paragraph" w:styleId="50">
    <w:name w:val="Body Text First Indent"/>
    <w:basedOn w:val="24"/>
    <w:qFormat/>
    <w:uiPriority w:val="0"/>
    <w:pPr>
      <w:spacing w:after="120" w:afterLines="0" w:line="240" w:lineRule="auto"/>
      <w:ind w:firstLine="420" w:firstLineChars="100"/>
      <w:jc w:val="both"/>
    </w:pPr>
    <w:rPr>
      <w:sz w:val="21"/>
    </w:rPr>
  </w:style>
  <w:style w:type="paragraph" w:styleId="51">
    <w:name w:val="Body Text First Indent 2"/>
    <w:basedOn w:val="25"/>
    <w:next w:val="25"/>
    <w:qFormat/>
    <w:uiPriority w:val="0"/>
    <w:pPr>
      <w:tabs>
        <w:tab w:val="left" w:pos="420"/>
        <w:tab w:val="left" w:pos="870"/>
        <w:tab w:val="left" w:pos="3150"/>
      </w:tabs>
      <w:autoSpaceDE w:val="0"/>
      <w:autoSpaceDN w:val="0"/>
      <w:adjustRightInd w:val="0"/>
      <w:spacing w:after="0" w:line="360" w:lineRule="auto"/>
      <w:ind w:left="0" w:leftChars="0" w:firstLine="567"/>
      <w:textAlignment w:val="baseline"/>
    </w:pPr>
    <w:rPr>
      <w:rFonts w:ascii="宋体" w:eastAsia="宋体"/>
      <w:sz w:val="24"/>
      <w:szCs w:val="28"/>
    </w:rPr>
  </w:style>
  <w:style w:type="table" w:styleId="53">
    <w:name w:val="Table Grid"/>
    <w:basedOn w:val="5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5">
    <w:name w:val="Strong"/>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0"/>
    <w:rPr>
      <w:i/>
      <w:iCs/>
    </w:rPr>
  </w:style>
  <w:style w:type="character" w:styleId="59">
    <w:name w:val="HTML Typewriter"/>
    <w:qFormat/>
    <w:uiPriority w:val="0"/>
    <w:rPr>
      <w:rFonts w:ascii="宋体" w:hAnsi="宋体" w:eastAsia="宋体"/>
      <w:sz w:val="18"/>
    </w:rPr>
  </w:style>
  <w:style w:type="character" w:styleId="60">
    <w:name w:val="Hyperlink"/>
    <w:qFormat/>
    <w:uiPriority w:val="0"/>
    <w:rPr>
      <w:color w:val="0000FF"/>
      <w:u w:val="single"/>
    </w:rPr>
  </w:style>
  <w:style w:type="character" w:styleId="61">
    <w:name w:val="annotation reference"/>
    <w:basedOn w:val="54"/>
    <w:semiHidden/>
    <w:qFormat/>
    <w:uiPriority w:val="0"/>
    <w:rPr>
      <w:sz w:val="21"/>
    </w:rPr>
  </w:style>
  <w:style w:type="character" w:customStyle="1" w:styleId="62">
    <w:name w:val="标题 4 Char"/>
    <w:link w:val="5"/>
    <w:qFormat/>
    <w:uiPriority w:val="0"/>
    <w:rPr>
      <w:rFonts w:ascii="Arial" w:hAnsi="Arial" w:eastAsia="黑体"/>
      <w:b/>
      <w:kern w:val="44"/>
      <w:sz w:val="28"/>
      <w:szCs w:val="20"/>
    </w:rPr>
  </w:style>
  <w:style w:type="paragraph" w:customStyle="1" w:styleId="63">
    <w:name w:val="第三章表头"/>
    <w:basedOn w:val="1"/>
    <w:qFormat/>
    <w:uiPriority w:val="0"/>
    <w:pPr>
      <w:numPr>
        <w:ilvl w:val="0"/>
        <w:numId w:val="9"/>
      </w:numPr>
      <w:spacing w:before="50" w:beforeLines="50" w:line="240" w:lineRule="auto"/>
      <w:ind w:firstLine="0" w:firstLineChars="0"/>
      <w:jc w:val="center"/>
    </w:pPr>
    <w:rPr>
      <w:b/>
      <w:color w:val="000000"/>
      <w:sz w:val="24"/>
      <w:szCs w:val="20"/>
    </w:rPr>
  </w:style>
  <w:style w:type="paragraph" w:customStyle="1" w:styleId="64">
    <w:name w:val="表格内文字"/>
    <w:basedOn w:val="1"/>
    <w:link w:val="86"/>
    <w:qFormat/>
    <w:uiPriority w:val="0"/>
    <w:pPr>
      <w:tabs>
        <w:tab w:val="left" w:pos="0"/>
      </w:tabs>
      <w:adjustRightInd w:val="0"/>
      <w:snapToGrid w:val="0"/>
      <w:spacing w:line="240" w:lineRule="exact"/>
      <w:ind w:firstLine="0" w:firstLineChars="0"/>
      <w:jc w:val="center"/>
    </w:pPr>
    <w:rPr>
      <w:rFonts w:cs="Times New Roman"/>
      <w:kern w:val="0"/>
      <w:sz w:val="21"/>
    </w:rPr>
  </w:style>
  <w:style w:type="paragraph" w:customStyle="1" w:styleId="65">
    <w:name w:val="第一章表头"/>
    <w:basedOn w:val="1"/>
    <w:next w:val="1"/>
    <w:link w:val="237"/>
    <w:qFormat/>
    <w:uiPriority w:val="0"/>
    <w:pPr>
      <w:keepNext/>
      <w:keepLines/>
      <w:numPr>
        <w:ilvl w:val="0"/>
        <w:numId w:val="10"/>
      </w:numPr>
      <w:adjustRightInd w:val="0"/>
      <w:spacing w:before="50" w:beforeLines="50" w:line="240" w:lineRule="auto"/>
      <w:ind w:left="0" w:firstLine="0" w:firstLineChars="0"/>
      <w:jc w:val="center"/>
      <w:textAlignment w:val="baseline"/>
      <w:outlineLvl w:val="3"/>
    </w:pPr>
    <w:rPr>
      <w:rFonts w:ascii="Times New Roman" w:hAnsi="Times New Roman" w:eastAsia="宋体"/>
      <w:b/>
      <w:kern w:val="0"/>
    </w:rPr>
  </w:style>
  <w:style w:type="paragraph" w:customStyle="1" w:styleId="66">
    <w:name w:val="第二章表头"/>
    <w:basedOn w:val="63"/>
    <w:next w:val="1"/>
    <w:autoRedefine/>
    <w:qFormat/>
    <w:uiPriority w:val="0"/>
    <w:pPr>
      <w:numPr>
        <w:numId w:val="11"/>
      </w:numPr>
      <w:tabs>
        <w:tab w:val="left" w:pos="0"/>
      </w:tabs>
      <w:spacing w:before="50" w:beforeLines="50"/>
    </w:pPr>
    <w:rPr>
      <w:rFonts w:ascii="Times New Roman" w:hAnsi="Times New Roman" w:eastAsia="宋体" w:cs="Times New Roman"/>
      <w:sz w:val="24"/>
      <w:szCs w:val="22"/>
    </w:rPr>
  </w:style>
  <w:style w:type="character" w:customStyle="1" w:styleId="67">
    <w:name w:val="标题 1 Char1"/>
    <w:link w:val="2"/>
    <w:qFormat/>
    <w:uiPriority w:val="0"/>
    <w:rPr>
      <w:b/>
      <w:bCs/>
      <w:kern w:val="44"/>
      <w:sz w:val="32"/>
      <w:szCs w:val="32"/>
    </w:rPr>
  </w:style>
  <w:style w:type="paragraph" w:customStyle="1" w:styleId="68">
    <w:name w:val="表格标题"/>
    <w:basedOn w:val="24"/>
    <w:qFormat/>
    <w:uiPriority w:val="0"/>
    <w:pPr>
      <w:autoSpaceDE w:val="0"/>
      <w:autoSpaceDN w:val="0"/>
      <w:adjustRightInd w:val="0"/>
      <w:spacing w:line="360" w:lineRule="auto"/>
      <w:textAlignment w:val="baseline"/>
    </w:pPr>
    <w:rPr>
      <w:rFonts w:ascii="黑体" w:eastAsia="黑体"/>
      <w:b/>
      <w:color w:val="000000"/>
      <w:kern w:val="0"/>
      <w:sz w:val="24"/>
    </w:rPr>
  </w:style>
  <w:style w:type="paragraph" w:customStyle="1" w:styleId="69">
    <w:name w:val="正文-lcc"/>
    <w:basedOn w:val="1"/>
    <w:qFormat/>
    <w:uiPriority w:val="0"/>
    <w:pPr>
      <w:snapToGrid w:val="0"/>
      <w:spacing w:line="360" w:lineRule="auto"/>
      <w:ind w:firstLine="200" w:firstLineChars="200"/>
    </w:pPr>
    <w:rPr>
      <w:rFonts w:eastAsia="仿宋"/>
      <w:color w:val="000000"/>
      <w:sz w:val="24"/>
    </w:rPr>
  </w:style>
  <w:style w:type="paragraph" w:customStyle="1" w:styleId="70">
    <w:name w:val="表格内容"/>
    <w:basedOn w:val="14"/>
    <w:next w:val="1"/>
    <w:qFormat/>
    <w:uiPriority w:val="0"/>
    <w:pPr>
      <w:spacing w:line="300" w:lineRule="exact"/>
      <w:jc w:val="center"/>
    </w:pPr>
    <w:rPr>
      <w:rFonts w:ascii="Calibri" w:hAnsi="Calibri"/>
      <w:snapToGrid w:val="0"/>
      <w:kern w:val="0"/>
      <w:szCs w:val="21"/>
    </w:rPr>
  </w:style>
  <w:style w:type="paragraph" w:customStyle="1" w:styleId="71">
    <w:name w:val="表格文字"/>
    <w:qFormat/>
    <w:uiPriority w:val="0"/>
    <w:pPr>
      <w:widowControl w:val="0"/>
      <w:autoSpaceDE w:val="0"/>
      <w:autoSpaceDN w:val="0"/>
      <w:adjustRightInd w:val="0"/>
      <w:textAlignment w:val="baseline"/>
    </w:pPr>
    <w:rPr>
      <w:rFonts w:ascii="Times New Roman" w:hAnsi="Times New Roman" w:eastAsia="楷体_GB2312" w:cs="Times New Roman"/>
      <w:color w:val="000000"/>
      <w:sz w:val="21"/>
      <w:lang w:val="en-US" w:eastAsia="zh-CN" w:bidi="ar-SA"/>
    </w:rPr>
  </w:style>
  <w:style w:type="character" w:customStyle="1" w:styleId="72">
    <w:name w:val="批注文字 Char"/>
    <w:link w:val="22"/>
    <w:qFormat/>
    <w:uiPriority w:val="99"/>
    <w:rPr>
      <w:kern w:val="2"/>
      <w:sz w:val="21"/>
      <w:szCs w:val="24"/>
    </w:rPr>
  </w:style>
  <w:style w:type="paragraph" w:customStyle="1" w:styleId="73">
    <w:name w:val="表头"/>
    <w:basedOn w:val="1"/>
    <w:qFormat/>
    <w:uiPriority w:val="0"/>
    <w:pPr>
      <w:spacing w:before="156" w:beforeLines="50" w:line="440" w:lineRule="exact"/>
      <w:jc w:val="center"/>
    </w:pPr>
    <w:rPr>
      <w:rFonts w:eastAsia="黑体"/>
      <w:sz w:val="24"/>
    </w:rPr>
  </w:style>
  <w:style w:type="character" w:customStyle="1" w:styleId="74">
    <w:name w:val="标题 3 Char"/>
    <w:link w:val="4"/>
    <w:qFormat/>
    <w:uiPriority w:val="0"/>
    <w:rPr>
      <w:rFonts w:hint="default" w:ascii="Calibri" w:hAnsi="Calibri" w:eastAsia="宋体" w:cs="Times New Roman"/>
      <w:b/>
      <w:bCs/>
      <w:kern w:val="2"/>
      <w:sz w:val="32"/>
      <w:szCs w:val="32"/>
    </w:rPr>
  </w:style>
  <w:style w:type="character" w:customStyle="1" w:styleId="75">
    <w:name w:val="注释标题 Char"/>
    <w:link w:val="12"/>
    <w:qFormat/>
    <w:uiPriority w:val="0"/>
    <w:rPr>
      <w:rFonts w:ascii="Times New Roman" w:hAnsi="Times New Roman" w:eastAsia="宋体"/>
      <w:sz w:val="21"/>
      <w:lang w:bidi="ar-SA"/>
    </w:rPr>
  </w:style>
  <w:style w:type="character" w:customStyle="1" w:styleId="76">
    <w:name w:val="正文缩进 Char"/>
    <w:link w:val="14"/>
    <w:qFormat/>
    <w:uiPriority w:val="0"/>
    <w:rPr>
      <w:rFonts w:ascii="Times New Roman" w:hAnsi="Times New Roman" w:eastAsia="宋体"/>
      <w:b/>
      <w:snapToGrid w:val="0"/>
      <w:kern w:val="0"/>
      <w:sz w:val="24"/>
      <w:szCs w:val="20"/>
    </w:rPr>
  </w:style>
  <w:style w:type="character" w:customStyle="1" w:styleId="77">
    <w:name w:val="文本 Char Char"/>
    <w:link w:val="17"/>
    <w:qFormat/>
    <w:uiPriority w:val="0"/>
    <w:rPr>
      <w:rFonts w:eastAsia="宋体"/>
      <w:kern w:val="2"/>
      <w:sz w:val="24"/>
      <w:lang w:val="en-US" w:eastAsia="zh-CN" w:bidi="ar-SA"/>
    </w:rPr>
  </w:style>
  <w:style w:type="character" w:customStyle="1" w:styleId="78">
    <w:name w:val="正文文本 3 Char"/>
    <w:link w:val="23"/>
    <w:qFormat/>
    <w:uiPriority w:val="0"/>
    <w:rPr>
      <w:rFonts w:ascii="Calibri" w:hAnsi="Calibri" w:eastAsia="仿宋_GB2312"/>
      <w:b/>
      <w:kern w:val="2"/>
      <w:sz w:val="21"/>
      <w:szCs w:val="22"/>
      <w:lang w:val="en-US" w:eastAsia="zh-CN" w:bidi="ar-SA"/>
    </w:rPr>
  </w:style>
  <w:style w:type="character" w:customStyle="1" w:styleId="79">
    <w:name w:val="正文文本 Char"/>
    <w:link w:val="24"/>
    <w:qFormat/>
    <w:uiPriority w:val="0"/>
    <w:rPr>
      <w:rFonts w:hint="eastAsia" w:ascii="宋体" w:hAnsi="宋体" w:eastAsia="宋体" w:cs="宋体"/>
      <w:sz w:val="24"/>
      <w:szCs w:val="24"/>
      <w:lang w:eastAsia="en-US"/>
    </w:rPr>
  </w:style>
  <w:style w:type="character" w:customStyle="1" w:styleId="80">
    <w:name w:val="正文文本缩进 Char"/>
    <w:link w:val="25"/>
    <w:qFormat/>
    <w:uiPriority w:val="0"/>
    <w:rPr>
      <w:kern w:val="2"/>
      <w:sz w:val="21"/>
      <w:szCs w:val="24"/>
    </w:rPr>
  </w:style>
  <w:style w:type="character" w:customStyle="1" w:styleId="81">
    <w:name w:val="纯文本 Char"/>
    <w:link w:val="30"/>
    <w:qFormat/>
    <w:uiPriority w:val="0"/>
    <w:rPr>
      <w:rFonts w:ascii="宋体" w:hAnsi="Courier New" w:eastAsia="宋体"/>
      <w:kern w:val="2"/>
      <w:sz w:val="24"/>
      <w:lang w:val="en-US" w:eastAsia="zh-CN" w:bidi="ar-SA"/>
    </w:rPr>
  </w:style>
  <w:style w:type="character" w:customStyle="1" w:styleId="82">
    <w:name w:val="日期 Char"/>
    <w:link w:val="32"/>
    <w:qFormat/>
    <w:uiPriority w:val="0"/>
    <w:rPr>
      <w:rFonts w:eastAsia="宋体"/>
      <w:kern w:val="2"/>
      <w:sz w:val="21"/>
      <w:szCs w:val="24"/>
      <w:lang w:val="en-US" w:eastAsia="zh-CN" w:bidi="ar-SA"/>
    </w:rPr>
  </w:style>
  <w:style w:type="character" w:customStyle="1" w:styleId="83">
    <w:name w:val="页脚 Char"/>
    <w:link w:val="34"/>
    <w:qFormat/>
    <w:uiPriority w:val="0"/>
    <w:rPr>
      <w:kern w:val="2"/>
      <w:sz w:val="18"/>
      <w:szCs w:val="18"/>
    </w:rPr>
  </w:style>
  <w:style w:type="character" w:customStyle="1" w:styleId="84">
    <w:name w:val="页眉 Char"/>
    <w:link w:val="35"/>
    <w:qFormat/>
    <w:uiPriority w:val="0"/>
    <w:rPr>
      <w:kern w:val="2"/>
      <w:sz w:val="18"/>
      <w:szCs w:val="18"/>
    </w:rPr>
  </w:style>
  <w:style w:type="character" w:customStyle="1" w:styleId="85">
    <w:name w:val="批注主题 Char"/>
    <w:link w:val="49"/>
    <w:semiHidden/>
    <w:qFormat/>
    <w:uiPriority w:val="99"/>
    <w:rPr>
      <w:b/>
      <w:bCs/>
      <w:kern w:val="2"/>
      <w:sz w:val="21"/>
      <w:szCs w:val="24"/>
    </w:rPr>
  </w:style>
  <w:style w:type="character" w:customStyle="1" w:styleId="86">
    <w:name w:val="表格内文字 Char1"/>
    <w:link w:val="64"/>
    <w:qFormat/>
    <w:uiPriority w:val="0"/>
    <w:rPr>
      <w:rFonts w:cs="Times New Roman"/>
      <w:kern w:val="0"/>
      <w:sz w:val="21"/>
    </w:rPr>
  </w:style>
  <w:style w:type="paragraph" w:customStyle="1" w:styleId="87">
    <w:name w:val="样式 正文文本缩进 + 行距: 1.5 倍行距"/>
    <w:basedOn w:val="1"/>
    <w:qFormat/>
    <w:uiPriority w:val="0"/>
    <w:pPr>
      <w:spacing w:after="120"/>
      <w:ind w:left="90" w:leftChars="32" w:firstLine="560" w:firstLineChars="200"/>
    </w:pPr>
    <w:rPr>
      <w:rFonts w:cs="宋体"/>
    </w:rPr>
  </w:style>
  <w:style w:type="paragraph" w:customStyle="1" w:styleId="88">
    <w:name w:val="Default"/>
    <w:basedOn w:val="89"/>
    <w:qForma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89">
    <w:name w:val="纯文本1"/>
    <w:basedOn w:val="1"/>
    <w:qFormat/>
    <w:uiPriority w:val="0"/>
    <w:pPr>
      <w:adjustRightInd w:val="0"/>
      <w:textAlignment w:val="baseline"/>
    </w:pPr>
    <w:rPr>
      <w:rFonts w:ascii="宋体" w:hAnsi="Courier New"/>
      <w:kern w:val="0"/>
      <w:sz w:val="28"/>
      <w:szCs w:val="20"/>
    </w:rPr>
  </w:style>
  <w:style w:type="paragraph" w:customStyle="1" w:styleId="90">
    <w:name w:val="表格表头"/>
    <w:basedOn w:val="1"/>
    <w:next w:val="1"/>
    <w:qFormat/>
    <w:uiPriority w:val="0"/>
    <w:pPr>
      <w:autoSpaceDE w:val="0"/>
      <w:autoSpaceDN w:val="0"/>
      <w:spacing w:line="240" w:lineRule="auto"/>
      <w:ind w:firstLine="0" w:firstLineChars="0"/>
      <w:jc w:val="center"/>
    </w:pPr>
    <w:rPr>
      <w:rFonts w:ascii="Times New Roman" w:hAnsi="Times New Roman" w:eastAsia="宋体" w:cs="宋体"/>
      <w:b/>
      <w:bCs/>
      <w:color w:val="auto"/>
      <w:kern w:val="0"/>
      <w:sz w:val="21"/>
      <w:szCs w:val="21"/>
      <w:lang w:val="zh-CN" w:bidi="zh-CN"/>
    </w:rPr>
  </w:style>
  <w:style w:type="paragraph" w:customStyle="1" w:styleId="91">
    <w:name w:val="表格"/>
    <w:basedOn w:val="1"/>
    <w:next w:val="1"/>
    <w:qFormat/>
    <w:uiPriority w:val="0"/>
    <w:pPr>
      <w:keepNext/>
      <w:adjustRightInd w:val="0"/>
      <w:spacing w:line="240" w:lineRule="auto"/>
      <w:ind w:firstLine="0" w:firstLineChars="0"/>
      <w:jc w:val="center"/>
      <w:textAlignment w:val="baseline"/>
    </w:pPr>
    <w:rPr>
      <w:kern w:val="0"/>
      <w:sz w:val="21"/>
      <w:szCs w:val="21"/>
    </w:rPr>
  </w:style>
  <w:style w:type="paragraph" w:customStyle="1" w:styleId="92">
    <w:name w:val="样式1"/>
    <w:basedOn w:val="1"/>
    <w:next w:val="27"/>
    <w:link w:val="93"/>
    <w:qFormat/>
    <w:uiPriority w:val="0"/>
    <w:pPr>
      <w:keepNext w:val="0"/>
      <w:keepLines w:val="0"/>
      <w:widowControl w:val="0"/>
      <w:suppressLineNumbers w:val="0"/>
      <w:spacing w:before="0" w:beforeAutospacing="0" w:after="0" w:afterAutospacing="0" w:line="500" w:lineRule="exact"/>
      <w:ind w:left="0" w:right="0" w:firstLine="480" w:firstLineChars="200"/>
      <w:jc w:val="both"/>
    </w:pPr>
    <w:rPr>
      <w:rFonts w:ascii="Arial" w:hAnsi="Arial" w:eastAsia="宋体" w:cs="Times New Roman"/>
      <w:color w:val="000000"/>
      <w:kern w:val="0"/>
      <w:sz w:val="24"/>
      <w:szCs w:val="24"/>
      <w:lang w:val="en-US" w:eastAsia="zh-CN" w:bidi="ar"/>
    </w:rPr>
  </w:style>
  <w:style w:type="character" w:customStyle="1" w:styleId="93">
    <w:name w:val="样式1 Char"/>
    <w:link w:val="92"/>
    <w:qFormat/>
    <w:uiPriority w:val="0"/>
    <w:rPr>
      <w:rFonts w:hint="default" w:ascii="Arial" w:hAnsi="Arial" w:cs="Arial"/>
      <w:color w:val="000000"/>
      <w:sz w:val="24"/>
      <w:szCs w:val="24"/>
    </w:rPr>
  </w:style>
  <w:style w:type="paragraph" w:customStyle="1" w:styleId="94">
    <w:name w:val="彭正文"/>
    <w:basedOn w:val="1"/>
    <w:qFormat/>
    <w:uiPriority w:val="0"/>
    <w:pPr>
      <w:snapToGrid w:val="0"/>
      <w:spacing w:line="360" w:lineRule="auto"/>
      <w:ind w:firstLine="0" w:firstLineChars="0"/>
      <w:jc w:val="left"/>
    </w:pPr>
    <w:rPr>
      <w:rFonts w:ascii="Calibri" w:hAnsi="Calibri" w:eastAsia="宋体"/>
      <w:sz w:val="24"/>
    </w:rPr>
  </w:style>
  <w:style w:type="paragraph" w:customStyle="1" w:styleId="95">
    <w:name w:val="Table Paragraph"/>
    <w:basedOn w:val="1"/>
    <w:unhideWhenUsed/>
    <w:qFormat/>
    <w:uiPriority w:val="1"/>
    <w:pPr>
      <w:spacing w:beforeLines="0" w:afterLines="0"/>
    </w:pPr>
    <w:rPr>
      <w:rFonts w:hint="default"/>
      <w:sz w:val="24"/>
    </w:rPr>
  </w:style>
  <w:style w:type="character" w:customStyle="1" w:styleId="96">
    <w:name w:val="报告 Char Char"/>
    <w:link w:val="97"/>
    <w:qFormat/>
    <w:uiPriority w:val="0"/>
    <w:rPr>
      <w:rFonts w:ascii="TimesNewRoman" w:hAnsi="TimesNewRoman" w:eastAsia="宋体"/>
      <w:sz w:val="24"/>
      <w:lang w:val="en-US" w:eastAsia="zh-CN" w:bidi="ar-SA"/>
    </w:rPr>
  </w:style>
  <w:style w:type="paragraph" w:customStyle="1" w:styleId="97">
    <w:name w:val="报告"/>
    <w:basedOn w:val="1"/>
    <w:link w:val="96"/>
    <w:qFormat/>
    <w:uiPriority w:val="0"/>
    <w:pPr>
      <w:adjustRightInd w:val="0"/>
      <w:spacing w:line="360" w:lineRule="auto"/>
      <w:ind w:firstLine="505"/>
      <w:textAlignment w:val="center"/>
    </w:pPr>
    <w:rPr>
      <w:rFonts w:ascii="TimesNewRoman" w:hAnsi="TimesNewRoman"/>
      <w:kern w:val="0"/>
      <w:sz w:val="24"/>
      <w:szCs w:val="20"/>
    </w:rPr>
  </w:style>
  <w:style w:type="character" w:customStyle="1" w:styleId="98">
    <w:name w:val="font51"/>
    <w:basedOn w:val="54"/>
    <w:qFormat/>
    <w:uiPriority w:val="0"/>
    <w:rPr>
      <w:rFonts w:hint="eastAsia" w:ascii="宋体" w:hAnsi="宋体" w:eastAsia="宋体" w:cs="宋体"/>
      <w:color w:val="auto"/>
      <w:sz w:val="21"/>
      <w:szCs w:val="21"/>
      <w:u w:val="none"/>
    </w:rPr>
  </w:style>
  <w:style w:type="character" w:customStyle="1" w:styleId="99">
    <w:name w:val="正文文本 (2) + 9 pt"/>
    <w:qFormat/>
    <w:uiPriority w:val="0"/>
    <w:rPr>
      <w:rFonts w:ascii="MingLiU" w:eastAsia="MingLiU" w:cs="MingLiU"/>
      <w:sz w:val="18"/>
      <w:szCs w:val="18"/>
      <w:u w:val="none"/>
      <w:shd w:val="clear" w:color="auto" w:fill="FFFFFF"/>
    </w:rPr>
  </w:style>
  <w:style w:type="character" w:customStyle="1" w:styleId="100">
    <w:name w:val="正文000 Char Char"/>
    <w:link w:val="101"/>
    <w:qFormat/>
    <w:uiPriority w:val="0"/>
    <w:rPr>
      <w:rFonts w:ascii="Calibri" w:hAnsi="Calibri" w:eastAsia="宋体"/>
      <w:sz w:val="24"/>
      <w:lang w:val="en-US" w:eastAsia="zh-CN" w:bidi="ar-SA"/>
    </w:rPr>
  </w:style>
  <w:style w:type="paragraph" w:customStyle="1" w:styleId="101">
    <w:name w:val="正文000"/>
    <w:basedOn w:val="1"/>
    <w:link w:val="100"/>
    <w:qFormat/>
    <w:uiPriority w:val="0"/>
    <w:pPr>
      <w:adjustRightInd w:val="0"/>
      <w:spacing w:line="360" w:lineRule="auto"/>
      <w:ind w:firstLine="480" w:firstLineChars="200"/>
      <w:textAlignment w:val="center"/>
    </w:pPr>
    <w:rPr>
      <w:rFonts w:ascii="Calibri" w:hAnsi="Calibri"/>
      <w:kern w:val="0"/>
      <w:sz w:val="24"/>
      <w:szCs w:val="20"/>
    </w:rPr>
  </w:style>
  <w:style w:type="character" w:customStyle="1" w:styleId="102">
    <w:name w:val="style21"/>
    <w:qFormat/>
    <w:uiPriority w:val="0"/>
    <w:rPr>
      <w:color w:val="000000"/>
    </w:rPr>
  </w:style>
  <w:style w:type="character" w:customStyle="1" w:styleId="103">
    <w:name w:val="text1"/>
    <w:qFormat/>
    <w:uiPriority w:val="0"/>
  </w:style>
  <w:style w:type="character" w:customStyle="1" w:styleId="104">
    <w:name w:val="标题 #4 + Georgia"/>
    <w:qFormat/>
    <w:uiPriority w:val="0"/>
    <w:rPr>
      <w:rFonts w:ascii="Georgia" w:hAnsi="Georgia" w:eastAsia="MingLiU" w:cs="Georgia"/>
      <w:sz w:val="14"/>
      <w:szCs w:val="14"/>
      <w:u w:val="none"/>
      <w:shd w:val="clear" w:color="auto" w:fill="FFFFFF"/>
      <w:lang w:val="en-US" w:eastAsia="en-US"/>
    </w:rPr>
  </w:style>
  <w:style w:type="character" w:customStyle="1" w:styleId="105">
    <w:name w:val="title"/>
    <w:qFormat/>
    <w:uiPriority w:val="0"/>
  </w:style>
  <w:style w:type="character" w:customStyle="1" w:styleId="106">
    <w:name w:val="font01"/>
    <w:qFormat/>
    <w:uiPriority w:val="0"/>
    <w:rPr>
      <w:rFonts w:hint="eastAsia" w:ascii="宋体" w:hAnsi="宋体" w:eastAsia="宋体" w:cs="宋体"/>
      <w:b/>
      <w:color w:val="000000"/>
      <w:sz w:val="24"/>
      <w:szCs w:val="24"/>
      <w:u w:val="none"/>
    </w:rPr>
  </w:style>
  <w:style w:type="character" w:customStyle="1" w:styleId="107">
    <w:name w:val="正文文本 (2)_"/>
    <w:link w:val="108"/>
    <w:qFormat/>
    <w:uiPriority w:val="0"/>
    <w:rPr>
      <w:rFonts w:ascii="MingLiU" w:eastAsia="MingLiU" w:cs="MingLiU"/>
      <w:sz w:val="13"/>
      <w:szCs w:val="13"/>
      <w:shd w:val="clear" w:color="auto" w:fill="FFFFFF"/>
    </w:rPr>
  </w:style>
  <w:style w:type="paragraph" w:customStyle="1" w:styleId="108">
    <w:name w:val="正文文本 (2)"/>
    <w:basedOn w:val="1"/>
    <w:link w:val="107"/>
    <w:qFormat/>
    <w:uiPriority w:val="0"/>
    <w:pPr>
      <w:shd w:val="clear" w:color="auto" w:fill="FFFFFF"/>
      <w:spacing w:line="310" w:lineRule="exact"/>
      <w:jc w:val="left"/>
    </w:pPr>
    <w:rPr>
      <w:rFonts w:ascii="MingLiU" w:eastAsia="MingLiU" w:cs="MingLiU"/>
      <w:sz w:val="13"/>
      <w:szCs w:val="13"/>
      <w:shd w:val="clear" w:color="auto" w:fill="FFFFFF"/>
    </w:rPr>
  </w:style>
  <w:style w:type="character" w:customStyle="1" w:styleId="109">
    <w:name w:val="正文-欣欣 Char"/>
    <w:link w:val="110"/>
    <w:qFormat/>
    <w:uiPriority w:val="0"/>
    <w:rPr>
      <w:bCs/>
      <w:kern w:val="0"/>
      <w:sz w:val="24"/>
      <w:szCs w:val="20"/>
    </w:rPr>
  </w:style>
  <w:style w:type="paragraph" w:customStyle="1" w:styleId="110">
    <w:name w:val="正文-欣欣"/>
    <w:basedOn w:val="1"/>
    <w:next w:val="1"/>
    <w:link w:val="109"/>
    <w:qFormat/>
    <w:uiPriority w:val="0"/>
    <w:pPr>
      <w:spacing w:line="360" w:lineRule="auto"/>
      <w:ind w:firstLine="1040" w:firstLineChars="200"/>
    </w:pPr>
    <w:rPr>
      <w:bCs/>
      <w:kern w:val="0"/>
      <w:sz w:val="24"/>
      <w:szCs w:val="20"/>
    </w:rPr>
  </w:style>
  <w:style w:type="character" w:customStyle="1" w:styleId="111">
    <w:name w:val="正文文本 (2) + 7 pt"/>
    <w:qFormat/>
    <w:uiPriority w:val="0"/>
    <w:rPr>
      <w:rFonts w:ascii="MingLiU" w:eastAsia="MingLiU" w:cs="MingLiU"/>
      <w:sz w:val="14"/>
      <w:szCs w:val="14"/>
      <w:u w:val="none"/>
      <w:shd w:val="clear" w:color="auto" w:fill="FFFFFF"/>
    </w:rPr>
  </w:style>
  <w:style w:type="character" w:customStyle="1" w:styleId="112">
    <w:name w:val="德胜表格内容 Char Char"/>
    <w:link w:val="113"/>
    <w:qFormat/>
    <w:uiPriority w:val="0"/>
    <w:rPr>
      <w:rFonts w:eastAsia="宋体" w:cs="宋体"/>
      <w:snapToGrid w:val="0"/>
      <w:color w:val="0000FF"/>
      <w:sz w:val="21"/>
      <w:szCs w:val="21"/>
      <w:lang w:val="en-US" w:eastAsia="zh-CN" w:bidi="ar-SA"/>
    </w:rPr>
  </w:style>
  <w:style w:type="paragraph" w:customStyle="1" w:styleId="113">
    <w:name w:val="德胜表格内容"/>
    <w:basedOn w:val="1"/>
    <w:link w:val="112"/>
    <w:qFormat/>
    <w:uiPriority w:val="0"/>
    <w:pPr>
      <w:adjustRightInd w:val="0"/>
      <w:snapToGrid w:val="0"/>
      <w:jc w:val="center"/>
    </w:pPr>
    <w:rPr>
      <w:rFonts w:cs="宋体"/>
      <w:snapToGrid w:val="0"/>
      <w:color w:val="0000FF"/>
      <w:kern w:val="0"/>
      <w:szCs w:val="21"/>
    </w:rPr>
  </w:style>
  <w:style w:type="character" w:customStyle="1" w:styleId="114">
    <w:name w:val="正文文本首行缩进 2 字符"/>
    <w:qFormat/>
    <w:uiPriority w:val="0"/>
    <w:rPr>
      <w:kern w:val="2"/>
      <w:sz w:val="21"/>
      <w:szCs w:val="24"/>
    </w:rPr>
  </w:style>
  <w:style w:type="character" w:customStyle="1" w:styleId="115">
    <w:name w:val="正文文本 (2) + Georgia1"/>
    <w:qFormat/>
    <w:uiPriority w:val="0"/>
    <w:rPr>
      <w:rFonts w:ascii="Georgia" w:hAnsi="Georgia" w:eastAsia="MingLiU" w:cs="Georgia"/>
      <w:sz w:val="14"/>
      <w:szCs w:val="14"/>
      <w:u w:val="none"/>
      <w:lang w:val="en-US" w:eastAsia="en-US"/>
    </w:rPr>
  </w:style>
  <w:style w:type="character" w:customStyle="1" w:styleId="116">
    <w:name w:val="font81"/>
    <w:basedOn w:val="54"/>
    <w:qFormat/>
    <w:uiPriority w:val="0"/>
    <w:rPr>
      <w:rFonts w:hint="default" w:ascii="Times New Roman" w:hAnsi="Times New Roman" w:cs="Times New Roman"/>
      <w:color w:val="000000"/>
      <w:sz w:val="21"/>
      <w:szCs w:val="21"/>
      <w:u w:val="none"/>
      <w:vertAlign w:val="superscript"/>
    </w:rPr>
  </w:style>
  <w:style w:type="character" w:customStyle="1" w:styleId="117">
    <w:name w:val="正文文本 (2) + Georgia"/>
    <w:qFormat/>
    <w:uiPriority w:val="0"/>
    <w:rPr>
      <w:rFonts w:ascii="Georgia" w:hAnsi="Georgia" w:eastAsia="MingLiU" w:cs="Georgia"/>
      <w:sz w:val="14"/>
      <w:szCs w:val="14"/>
      <w:u w:val="none"/>
      <w:shd w:val="clear" w:color="auto" w:fill="FFFFFF"/>
      <w:lang w:val="en-US" w:eastAsia="en-US"/>
    </w:rPr>
  </w:style>
  <w:style w:type="character" w:customStyle="1" w:styleId="118">
    <w:name w:val="font41"/>
    <w:basedOn w:val="54"/>
    <w:qFormat/>
    <w:uiPriority w:val="0"/>
    <w:rPr>
      <w:rFonts w:hint="eastAsia" w:ascii="宋体" w:hAnsi="宋体" w:eastAsia="宋体" w:cs="宋体"/>
      <w:color w:val="3333FF"/>
      <w:sz w:val="21"/>
      <w:szCs w:val="21"/>
      <w:u w:val="none"/>
    </w:rPr>
  </w:style>
  <w:style w:type="character" w:customStyle="1" w:styleId="119">
    <w:name w:val="正文文本 (7) + 6.5 pt"/>
    <w:qFormat/>
    <w:uiPriority w:val="0"/>
    <w:rPr>
      <w:rFonts w:ascii="MingLiU" w:eastAsia="MingLiU" w:cs="MingLiU"/>
      <w:sz w:val="13"/>
      <w:szCs w:val="13"/>
      <w:u w:val="none"/>
      <w:shd w:val="clear" w:color="auto" w:fill="FFFFFF"/>
    </w:rPr>
  </w:style>
  <w:style w:type="character" w:customStyle="1" w:styleId="120">
    <w:name w:val="正文文本 (7) + Georgia1"/>
    <w:qFormat/>
    <w:uiPriority w:val="0"/>
    <w:rPr>
      <w:rFonts w:ascii="Georgia" w:hAnsi="Georgia" w:eastAsia="MingLiU" w:cs="Georgia"/>
      <w:sz w:val="14"/>
      <w:szCs w:val="14"/>
      <w:u w:val="none"/>
      <w:shd w:val="clear" w:color="auto" w:fill="FFFFFF"/>
      <w:lang w:val="en-US" w:eastAsia="en-US"/>
    </w:rPr>
  </w:style>
  <w:style w:type="character" w:customStyle="1" w:styleId="121">
    <w:name w:val="正文(首行缩进) Char1"/>
    <w:link w:val="122"/>
    <w:qFormat/>
    <w:uiPriority w:val="0"/>
    <w:rPr>
      <w:rFonts w:eastAsia="宋体"/>
      <w:b/>
      <w:snapToGrid w:val="0"/>
      <w:spacing w:val="-4"/>
      <w:kern w:val="2"/>
      <w:sz w:val="21"/>
      <w:szCs w:val="21"/>
      <w:lang w:val="en-US" w:eastAsia="zh-CN" w:bidi="ar-SA"/>
    </w:rPr>
  </w:style>
  <w:style w:type="paragraph" w:customStyle="1" w:styleId="122">
    <w:name w:val="正文(首行缩进)"/>
    <w:basedOn w:val="1"/>
    <w:link w:val="121"/>
    <w:qFormat/>
    <w:uiPriority w:val="0"/>
    <w:pPr>
      <w:adjustRightInd w:val="0"/>
      <w:spacing w:line="360" w:lineRule="auto"/>
      <w:ind w:firstLine="420" w:firstLineChars="207"/>
    </w:pPr>
    <w:rPr>
      <w:b/>
      <w:snapToGrid w:val="0"/>
      <w:spacing w:val="-4"/>
      <w:szCs w:val="21"/>
    </w:rPr>
  </w:style>
  <w:style w:type="character" w:customStyle="1" w:styleId="123">
    <w:name w:val="apple-style-span"/>
    <w:qFormat/>
    <w:uiPriority w:val="0"/>
  </w:style>
  <w:style w:type="character" w:customStyle="1" w:styleId="124">
    <w:name w:val="MY正文 Char Char"/>
    <w:link w:val="125"/>
    <w:qFormat/>
    <w:uiPriority w:val="0"/>
    <w:rPr>
      <w:bCs/>
      <w:kern w:val="2"/>
      <w:sz w:val="21"/>
      <w:szCs w:val="44"/>
    </w:rPr>
  </w:style>
  <w:style w:type="paragraph" w:customStyle="1" w:styleId="125">
    <w:name w:val="MY正文"/>
    <w:basedOn w:val="1"/>
    <w:link w:val="124"/>
    <w:qFormat/>
    <w:uiPriority w:val="0"/>
    <w:rPr>
      <w:bCs/>
      <w:szCs w:val="44"/>
    </w:rPr>
  </w:style>
  <w:style w:type="character" w:customStyle="1" w:styleId="126">
    <w:name w:val="报告表正文 Char Char"/>
    <w:link w:val="127"/>
    <w:qFormat/>
    <w:uiPriority w:val="0"/>
    <w:rPr>
      <w:rFonts w:eastAsia="宋体"/>
      <w:sz w:val="24"/>
      <w:lang w:val="en-US" w:eastAsia="zh-CN" w:bidi="ar-SA"/>
    </w:rPr>
  </w:style>
  <w:style w:type="paragraph" w:customStyle="1" w:styleId="127">
    <w:name w:val="报告表正文"/>
    <w:basedOn w:val="1"/>
    <w:link w:val="126"/>
    <w:qFormat/>
    <w:uiPriority w:val="0"/>
    <w:pPr>
      <w:adjustRightInd w:val="0"/>
      <w:spacing w:line="300" w:lineRule="auto"/>
      <w:ind w:left="113" w:right="113"/>
      <w:textAlignment w:val="baseline"/>
    </w:pPr>
    <w:rPr>
      <w:kern w:val="0"/>
      <w:sz w:val="24"/>
      <w:szCs w:val="20"/>
    </w:rPr>
  </w:style>
  <w:style w:type="character" w:customStyle="1" w:styleId="128">
    <w:name w:val="正文文本 (7)_"/>
    <w:link w:val="129"/>
    <w:qFormat/>
    <w:uiPriority w:val="0"/>
    <w:rPr>
      <w:rFonts w:ascii="MingLiU" w:eastAsia="MingLiU" w:cs="MingLiU"/>
      <w:sz w:val="14"/>
      <w:szCs w:val="14"/>
      <w:shd w:val="clear" w:color="auto" w:fill="FFFFFF"/>
    </w:rPr>
  </w:style>
  <w:style w:type="paragraph" w:customStyle="1" w:styleId="129">
    <w:name w:val="正文文本 (7)"/>
    <w:basedOn w:val="1"/>
    <w:link w:val="128"/>
    <w:qFormat/>
    <w:uiPriority w:val="0"/>
    <w:pPr>
      <w:shd w:val="clear" w:color="auto" w:fill="FFFFFF"/>
      <w:spacing w:before="180" w:beforeLines="0" w:after="120" w:afterLines="0" w:line="240" w:lineRule="atLeast"/>
      <w:jc w:val="distribute"/>
    </w:pPr>
    <w:rPr>
      <w:rFonts w:ascii="MingLiU" w:eastAsia="MingLiU" w:cs="MingLiU"/>
      <w:sz w:val="14"/>
      <w:szCs w:val="14"/>
      <w:shd w:val="clear" w:color="auto" w:fill="FFFFFF"/>
    </w:rPr>
  </w:style>
  <w:style w:type="character" w:customStyle="1" w:styleId="130">
    <w:name w:val="正文文本 (7) + Georgia"/>
    <w:qFormat/>
    <w:uiPriority w:val="0"/>
    <w:rPr>
      <w:rFonts w:ascii="Georgia" w:hAnsi="Georgia" w:eastAsia="MingLiU" w:cs="Georgia"/>
      <w:sz w:val="14"/>
      <w:szCs w:val="14"/>
      <w:u w:val="none"/>
      <w:shd w:val="clear" w:color="auto" w:fill="FFFFFF"/>
      <w:lang w:val="en-US" w:eastAsia="en-US"/>
    </w:rPr>
  </w:style>
  <w:style w:type="character" w:customStyle="1" w:styleId="131">
    <w:name w:val="正文段落（宋旭峰） Char Char"/>
    <w:link w:val="132"/>
    <w:qFormat/>
    <w:uiPriority w:val="0"/>
    <w:rPr>
      <w:rFonts w:ascii="宋体" w:hAnsi="宋体" w:eastAsia="宋体"/>
      <w:snapToGrid w:val="0"/>
      <w:color w:val="0000FF"/>
      <w:kern w:val="2"/>
      <w:sz w:val="24"/>
      <w:szCs w:val="24"/>
      <w:lang w:val="en-US" w:eastAsia="zh-CN" w:bidi="ar-SA"/>
    </w:rPr>
  </w:style>
  <w:style w:type="paragraph" w:customStyle="1" w:styleId="132">
    <w:name w:val="正文段落（宋旭峰）"/>
    <w:basedOn w:val="1"/>
    <w:link w:val="131"/>
    <w:qFormat/>
    <w:uiPriority w:val="0"/>
    <w:pPr>
      <w:spacing w:line="360" w:lineRule="auto"/>
      <w:jc w:val="center"/>
    </w:pPr>
    <w:rPr>
      <w:rFonts w:ascii="宋体" w:hAnsi="宋体"/>
      <w:snapToGrid w:val="0"/>
      <w:color w:val="0000FF"/>
      <w:sz w:val="24"/>
    </w:rPr>
  </w:style>
  <w:style w:type="character" w:customStyle="1" w:styleId="133">
    <w:name w:val="font31"/>
    <w:basedOn w:val="54"/>
    <w:qFormat/>
    <w:uiPriority w:val="0"/>
    <w:rPr>
      <w:rFonts w:hint="eastAsia" w:ascii="宋体" w:hAnsi="宋体" w:eastAsia="宋体" w:cs="宋体"/>
      <w:color w:val="3333FF"/>
      <w:sz w:val="21"/>
      <w:szCs w:val="21"/>
      <w:u w:val="none"/>
    </w:rPr>
  </w:style>
  <w:style w:type="character" w:customStyle="1" w:styleId="134">
    <w:name w:val="copy2"/>
    <w:qFormat/>
    <w:uiPriority w:val="0"/>
    <w:rPr>
      <w:rFonts w:hint="eastAsia" w:ascii="宋体" w:hAnsi="宋体" w:eastAsia="宋体"/>
      <w:spacing w:val="24"/>
      <w:sz w:val="15"/>
      <w:szCs w:val="15"/>
    </w:rPr>
  </w:style>
  <w:style w:type="character" w:customStyle="1" w:styleId="135">
    <w:name w:val="报告表格 Char Char"/>
    <w:link w:val="136"/>
    <w:qFormat/>
    <w:uiPriority w:val="0"/>
    <w:rPr>
      <w:rFonts w:eastAsia="宋体"/>
      <w:sz w:val="21"/>
      <w:lang w:val="en-US" w:eastAsia="zh-CN" w:bidi="ar-SA"/>
    </w:rPr>
  </w:style>
  <w:style w:type="paragraph" w:customStyle="1" w:styleId="136">
    <w:name w:val="报告表格"/>
    <w:basedOn w:val="1"/>
    <w:link w:val="135"/>
    <w:qFormat/>
    <w:uiPriority w:val="0"/>
    <w:pPr>
      <w:autoSpaceDE w:val="0"/>
      <w:autoSpaceDN w:val="0"/>
      <w:adjustRightInd w:val="0"/>
      <w:spacing w:before="40" w:beforeLines="0" w:after="40" w:afterLines="0"/>
      <w:jc w:val="center"/>
      <w:textAlignment w:val="bottom"/>
    </w:pPr>
    <w:rPr>
      <w:kern w:val="0"/>
      <w:szCs w:val="20"/>
    </w:rPr>
  </w:style>
  <w:style w:type="character" w:customStyle="1" w:styleId="137">
    <w:name w:val="正文文本 (2) Exact"/>
    <w:qFormat/>
    <w:uiPriority w:val="0"/>
    <w:rPr>
      <w:rFonts w:ascii="MingLiU" w:eastAsia="MingLiU" w:cs="MingLiU"/>
      <w:sz w:val="13"/>
      <w:szCs w:val="13"/>
      <w:u w:val="none"/>
    </w:rPr>
  </w:style>
  <w:style w:type="character" w:customStyle="1" w:styleId="138">
    <w:name w:val="font71"/>
    <w:basedOn w:val="54"/>
    <w:qFormat/>
    <w:uiPriority w:val="0"/>
    <w:rPr>
      <w:rFonts w:hint="eastAsia" w:ascii="宋体" w:hAnsi="宋体" w:eastAsia="宋体" w:cs="宋体"/>
      <w:color w:val="auto"/>
      <w:sz w:val="21"/>
      <w:szCs w:val="21"/>
      <w:u w:val="none"/>
    </w:rPr>
  </w:style>
  <w:style w:type="character" w:customStyle="1" w:styleId="139">
    <w:name w:val="font11"/>
    <w:qFormat/>
    <w:uiPriority w:val="0"/>
    <w:rPr>
      <w:rFonts w:hint="eastAsia" w:ascii="宋体" w:hAnsi="宋体" w:eastAsia="宋体" w:cs="宋体"/>
      <w:b/>
      <w:color w:val="3333FF"/>
      <w:sz w:val="21"/>
      <w:szCs w:val="21"/>
      <w:u w:val="single"/>
    </w:rPr>
  </w:style>
  <w:style w:type="character" w:customStyle="1" w:styleId="140">
    <w:name w:val="表格标题 Char1"/>
    <w:qFormat/>
    <w:uiPriority w:val="0"/>
    <w:rPr>
      <w:rFonts w:eastAsia="宋体"/>
      <w:kern w:val="2"/>
      <w:sz w:val="21"/>
      <w:szCs w:val="24"/>
      <w:lang w:val="en-US" w:eastAsia="zh-CN" w:bidi="ar-SA"/>
    </w:rPr>
  </w:style>
  <w:style w:type="character" w:customStyle="1" w:styleId="141">
    <w:name w:val="标题 #4_"/>
    <w:link w:val="142"/>
    <w:qFormat/>
    <w:uiPriority w:val="0"/>
    <w:rPr>
      <w:rFonts w:ascii="MingLiU" w:eastAsia="MingLiU" w:cs="MingLiU"/>
      <w:sz w:val="13"/>
      <w:szCs w:val="13"/>
      <w:shd w:val="clear" w:color="auto" w:fill="FFFFFF"/>
    </w:rPr>
  </w:style>
  <w:style w:type="paragraph" w:customStyle="1" w:styleId="142">
    <w:name w:val="标题 #4"/>
    <w:basedOn w:val="1"/>
    <w:link w:val="141"/>
    <w:qFormat/>
    <w:uiPriority w:val="0"/>
    <w:pPr>
      <w:shd w:val="clear" w:color="auto" w:fill="FFFFFF"/>
      <w:spacing w:before="240" w:beforeLines="0" w:after="60" w:afterLines="0" w:line="240" w:lineRule="atLeast"/>
      <w:jc w:val="left"/>
      <w:outlineLvl w:val="3"/>
    </w:pPr>
    <w:rPr>
      <w:rFonts w:ascii="MingLiU" w:eastAsia="MingLiU" w:cs="MingLiU"/>
      <w:sz w:val="13"/>
      <w:szCs w:val="13"/>
      <w:shd w:val="clear" w:color="auto" w:fill="FFFFFF"/>
    </w:rPr>
  </w:style>
  <w:style w:type="character" w:customStyle="1" w:styleId="143">
    <w:name w:val="font21"/>
    <w:basedOn w:val="54"/>
    <w:qFormat/>
    <w:uiPriority w:val="0"/>
    <w:rPr>
      <w:rFonts w:hint="default" w:ascii="Times New Roman" w:hAnsi="Times New Roman" w:cs="Times New Roman"/>
      <w:color w:val="3333FF"/>
      <w:sz w:val="21"/>
      <w:szCs w:val="21"/>
      <w:u w:val="none"/>
    </w:rPr>
  </w:style>
  <w:style w:type="character" w:customStyle="1" w:styleId="144">
    <w:name w:val="未命名3"/>
    <w:qFormat/>
    <w:uiPriority w:val="0"/>
  </w:style>
  <w:style w:type="character" w:customStyle="1" w:styleId="145">
    <w:name w:val="font61"/>
    <w:basedOn w:val="54"/>
    <w:qFormat/>
    <w:uiPriority w:val="0"/>
    <w:rPr>
      <w:rFonts w:hint="eastAsia" w:ascii="宋体" w:hAnsi="宋体" w:eastAsia="宋体" w:cs="宋体"/>
      <w:color w:val="000000"/>
      <w:sz w:val="21"/>
      <w:szCs w:val="21"/>
      <w:u w:val="none"/>
    </w:rPr>
  </w:style>
  <w:style w:type="character" w:customStyle="1" w:styleId="146">
    <w:name w:val="font91"/>
    <w:basedOn w:val="54"/>
    <w:qFormat/>
    <w:uiPriority w:val="0"/>
    <w:rPr>
      <w:rFonts w:ascii="宋体" w:hAnsi="宋体" w:eastAsia="宋体" w:cs="宋体"/>
      <w:color w:val="000000"/>
      <w:sz w:val="21"/>
      <w:szCs w:val="21"/>
      <w:u w:val="none"/>
    </w:rPr>
  </w:style>
  <w:style w:type="character" w:customStyle="1" w:styleId="147">
    <w:name w:val="font101"/>
    <w:basedOn w:val="54"/>
    <w:qFormat/>
    <w:uiPriority w:val="0"/>
    <w:rPr>
      <w:rFonts w:hint="default" w:ascii="Times New Roman" w:hAnsi="Times New Roman" w:cs="Times New Roman"/>
      <w:color w:val="000000"/>
      <w:sz w:val="21"/>
      <w:szCs w:val="21"/>
      <w:u w:val="none"/>
      <w:vertAlign w:val="subscript"/>
    </w:rPr>
  </w:style>
  <w:style w:type="character" w:customStyle="1" w:styleId="148">
    <w:name w:val="font111"/>
    <w:basedOn w:val="54"/>
    <w:qFormat/>
    <w:uiPriority w:val="0"/>
    <w:rPr>
      <w:rFonts w:hint="eastAsia" w:ascii="宋体" w:hAnsi="宋体" w:eastAsia="宋体" w:cs="宋体"/>
      <w:color w:val="000000"/>
      <w:sz w:val="21"/>
      <w:szCs w:val="21"/>
      <w:u w:val="none"/>
    </w:rPr>
  </w:style>
  <w:style w:type="paragraph" w:customStyle="1" w:styleId="149">
    <w:name w:val="正文11"/>
    <w:basedOn w:val="1"/>
    <w:semiHidden/>
    <w:qFormat/>
    <w:uiPriority w:val="0"/>
    <w:pPr>
      <w:adjustRightInd w:val="0"/>
      <w:spacing w:before="120" w:after="120" w:line="360" w:lineRule="auto"/>
      <w:ind w:firstLine="539"/>
    </w:pPr>
    <w:rPr>
      <w:rFonts w:hint="eastAsia" w:ascii="宋体" w:hAnsi="宋体"/>
      <w:kern w:val="0"/>
      <w:sz w:val="28"/>
    </w:rPr>
  </w:style>
  <w:style w:type="paragraph" w:customStyle="1" w:styleId="150">
    <w:name w:val="xl32"/>
    <w:basedOn w:val="1"/>
    <w:qFormat/>
    <w:uiPriority w:val="0"/>
    <w:pPr>
      <w:widowControl/>
      <w:pBdr>
        <w:bottom w:val="single" w:color="000000" w:sz="4" w:space="0"/>
        <w:right w:val="single" w:color="000000" w:sz="4" w:space="0"/>
      </w:pBdr>
      <w:spacing w:before="100" w:beforeLines="0" w:beforeAutospacing="1" w:after="100" w:afterLines="0" w:afterAutospacing="1"/>
      <w:jc w:val="center"/>
    </w:pPr>
    <w:rPr>
      <w:rFonts w:eastAsia="微软雅黑"/>
      <w:color w:val="FF0000"/>
      <w:kern w:val="0"/>
      <w:szCs w:val="21"/>
    </w:rPr>
  </w:style>
  <w:style w:type="paragraph" w:customStyle="1" w:styleId="151">
    <w:name w:val=" Char Char Char Char"/>
    <w:basedOn w:val="1"/>
    <w:qFormat/>
    <w:uiPriority w:val="0"/>
    <w:pPr>
      <w:jc w:val="center"/>
    </w:pPr>
    <w:rPr>
      <w:szCs w:val="20"/>
    </w:rPr>
  </w:style>
  <w:style w:type="paragraph" w:customStyle="1" w:styleId="152">
    <w:name w:val="报告书"/>
    <w:basedOn w:val="1"/>
    <w:qFormat/>
    <w:uiPriority w:val="0"/>
    <w:pPr>
      <w:adjustRightInd w:val="0"/>
      <w:spacing w:line="360" w:lineRule="auto"/>
      <w:ind w:firstLine="505"/>
      <w:jc w:val="left"/>
      <w:textAlignment w:val="baseline"/>
    </w:pPr>
    <w:rPr>
      <w:kern w:val="24"/>
      <w:sz w:val="24"/>
      <w:szCs w:val="20"/>
    </w:rPr>
  </w:style>
  <w:style w:type="paragraph" w:customStyle="1" w:styleId="153">
    <w:name w:val="xl28"/>
    <w:basedOn w:val="1"/>
    <w:qFormat/>
    <w:uiPriority w:val="0"/>
    <w:pPr>
      <w:widowControl/>
      <w:pBdr>
        <w:bottom w:val="single" w:color="000000" w:sz="4" w:space="0"/>
        <w:right w:val="single" w:color="000000" w:sz="4" w:space="0"/>
      </w:pBdr>
      <w:spacing w:before="100" w:beforeLines="0" w:beforeAutospacing="1" w:after="100" w:afterLines="0" w:afterAutospacing="1"/>
      <w:jc w:val="center"/>
    </w:pPr>
    <w:rPr>
      <w:rFonts w:eastAsia="微软雅黑"/>
      <w:kern w:val="0"/>
      <w:szCs w:val="21"/>
    </w:rPr>
  </w:style>
  <w:style w:type="paragraph" w:customStyle="1" w:styleId="154">
    <w:name w:val="默认段落字体 Para Char"/>
    <w:basedOn w:val="1"/>
    <w:qFormat/>
    <w:uiPriority w:val="0"/>
    <w:pPr>
      <w:spacing w:line="360" w:lineRule="auto"/>
      <w:ind w:firstLine="200" w:firstLineChars="200"/>
    </w:pPr>
    <w:rPr>
      <w:rFonts w:ascii="宋体" w:hAnsi="宋体" w:cs="宋体"/>
      <w:sz w:val="24"/>
    </w:rPr>
  </w:style>
  <w:style w:type="paragraph" w:customStyle="1" w:styleId="155">
    <w:name w:val="标题1"/>
    <w:basedOn w:val="1"/>
    <w:next w:val="1"/>
    <w:qFormat/>
    <w:uiPriority w:val="0"/>
    <w:pPr>
      <w:tabs>
        <w:tab w:val="left" w:pos="0"/>
      </w:tabs>
      <w:spacing w:line="440" w:lineRule="exact"/>
    </w:pPr>
    <w:rPr>
      <w:sz w:val="24"/>
      <w:szCs w:val="20"/>
    </w:rPr>
  </w:style>
  <w:style w:type="paragraph" w:customStyle="1" w:styleId="156">
    <w:name w:val="表内5"/>
    <w:basedOn w:val="1"/>
    <w:qFormat/>
    <w:uiPriority w:val="0"/>
    <w:pPr>
      <w:adjustRightInd w:val="0"/>
      <w:snapToGrid w:val="0"/>
      <w:spacing w:line="300" w:lineRule="auto"/>
      <w:jc w:val="left"/>
    </w:pPr>
    <w:rPr>
      <w:rFonts w:ascii="宋体"/>
      <w:szCs w:val="20"/>
    </w:rPr>
  </w:style>
  <w:style w:type="paragraph" w:customStyle="1" w:styleId="157">
    <w:name w:val="+++ 表头"/>
    <w:basedOn w:val="1"/>
    <w:qFormat/>
    <w:uiPriority w:val="0"/>
    <w:pPr>
      <w:spacing w:line="360" w:lineRule="auto"/>
      <w:jc w:val="center"/>
    </w:pPr>
    <w:rPr>
      <w:rFonts w:cs="宋体"/>
      <w:b/>
      <w:bCs/>
      <w:color w:val="99CC00"/>
      <w:sz w:val="24"/>
    </w:rPr>
  </w:style>
  <w:style w:type="paragraph" w:customStyle="1" w:styleId="158">
    <w:name w:val="陈光的正文"/>
    <w:basedOn w:val="1"/>
    <w:qFormat/>
    <w:uiPriority w:val="0"/>
    <w:pPr>
      <w:adjustRightInd w:val="0"/>
      <w:snapToGrid w:val="0"/>
      <w:spacing w:before="31" w:beforeLines="10" w:after="31" w:afterLines="10" w:line="360" w:lineRule="auto"/>
      <w:ind w:firstLine="560" w:firstLineChars="200"/>
    </w:pPr>
    <w:rPr>
      <w:sz w:val="28"/>
      <w:szCs w:val="20"/>
    </w:rPr>
  </w:style>
  <w:style w:type="paragraph" w:customStyle="1" w:styleId="159">
    <w:name w:val="表、图名"/>
    <w:basedOn w:val="1"/>
    <w:qFormat/>
    <w:uiPriority w:val="0"/>
    <w:pPr>
      <w:overflowPunct w:val="0"/>
      <w:adjustRightInd w:val="0"/>
      <w:snapToGrid w:val="0"/>
      <w:spacing w:line="300" w:lineRule="exact"/>
      <w:ind w:left="-6"/>
      <w:jc w:val="center"/>
    </w:pPr>
    <w:rPr>
      <w:b/>
      <w:kern w:val="0"/>
      <w:sz w:val="24"/>
      <w:szCs w:val="21"/>
    </w:rPr>
  </w:style>
  <w:style w:type="paragraph" w:customStyle="1" w:styleId="160">
    <w:name w:val="xl31"/>
    <w:basedOn w:val="1"/>
    <w:qFormat/>
    <w:uiPriority w:val="0"/>
    <w:pPr>
      <w:widowControl/>
      <w:pBdr>
        <w:bottom w:val="single" w:color="000000" w:sz="4" w:space="0"/>
        <w:right w:val="single" w:color="000000" w:sz="4" w:space="0"/>
      </w:pBdr>
      <w:spacing w:before="100" w:beforeLines="0" w:beforeAutospacing="1" w:after="100" w:afterLines="0" w:afterAutospacing="1"/>
      <w:jc w:val="center"/>
    </w:pPr>
    <w:rPr>
      <w:rFonts w:eastAsia="微软雅黑"/>
      <w:color w:val="FF0000"/>
      <w:kern w:val="0"/>
      <w:szCs w:val="21"/>
    </w:rPr>
  </w:style>
  <w:style w:type="paragraph" w:customStyle="1" w:styleId="161">
    <w:name w:val="xl25"/>
    <w:basedOn w:val="1"/>
    <w:qFormat/>
    <w:uiPriority w:val="0"/>
    <w:pPr>
      <w:widowControl/>
      <w:pBdr>
        <w:bottom w:val="single" w:color="000000" w:sz="4" w:space="0"/>
        <w:right w:val="single" w:color="000000" w:sz="4" w:space="0"/>
      </w:pBdr>
      <w:spacing w:before="100" w:beforeLines="0" w:beforeAutospacing="1" w:after="100" w:afterLines="0" w:afterAutospacing="1"/>
      <w:jc w:val="center"/>
    </w:pPr>
    <w:rPr>
      <w:rFonts w:eastAsia="微软雅黑"/>
      <w:kern w:val="0"/>
      <w:szCs w:val="21"/>
    </w:rPr>
  </w:style>
  <w:style w:type="paragraph" w:customStyle="1" w:styleId="162">
    <w:name w:val="++++正文"/>
    <w:basedOn w:val="1"/>
    <w:qFormat/>
    <w:uiPriority w:val="0"/>
    <w:pPr>
      <w:spacing w:line="360" w:lineRule="auto"/>
      <w:ind w:firstLine="200" w:firstLineChars="200"/>
    </w:pPr>
    <w:rPr>
      <w:rFonts w:eastAsia="黑体"/>
      <w:b/>
      <w:color w:val="0000FF"/>
      <w:sz w:val="24"/>
    </w:rPr>
  </w:style>
  <w:style w:type="paragraph" w:customStyle="1" w:styleId="163">
    <w:name w:val="Char Char1"/>
    <w:basedOn w:val="1"/>
    <w:qFormat/>
    <w:uiPriority w:val="0"/>
    <w:pPr>
      <w:widowControl/>
      <w:spacing w:before="100" w:beforeLines="0" w:beforeAutospacing="1" w:after="100" w:afterLines="0" w:afterAutospacing="1"/>
      <w:ind w:firstLine="200" w:firstLineChars="200"/>
      <w:jc w:val="left"/>
    </w:pPr>
    <w:rPr>
      <w:rFonts w:ascii="Verdana" w:hAnsi="Verdana" w:eastAsia="仿宋_GB2312"/>
      <w:kern w:val="0"/>
      <w:sz w:val="20"/>
      <w:szCs w:val="21"/>
      <w:lang w:eastAsia="en-US"/>
    </w:rPr>
  </w:style>
  <w:style w:type="paragraph" w:customStyle="1" w:styleId="164">
    <w:name w:val="No Spacing"/>
    <w:basedOn w:val="1"/>
    <w:qFormat/>
    <w:uiPriority w:val="0"/>
    <w:pPr>
      <w:widowControl/>
      <w:jc w:val="left"/>
    </w:pPr>
    <w:rPr>
      <w:rFonts w:ascii="Calibri" w:hAnsi="Calibri"/>
      <w:kern w:val="0"/>
      <w:sz w:val="22"/>
      <w:szCs w:val="22"/>
      <w:lang w:eastAsia="en-US" w:bidi="en-US"/>
    </w:rPr>
  </w:style>
  <w:style w:type="paragraph" w:customStyle="1" w:styleId="165">
    <w:name w:val="Char"/>
    <w:basedOn w:val="1"/>
    <w:next w:val="1"/>
    <w:qFormat/>
    <w:uiPriority w:val="0"/>
    <w:pPr>
      <w:spacing w:line="360" w:lineRule="auto"/>
      <w:ind w:firstLine="200" w:firstLineChars="200"/>
    </w:pPr>
    <w:rPr>
      <w:rFonts w:ascii="宋体" w:hAnsi="宋体" w:cs="宋体"/>
      <w:sz w:val="24"/>
    </w:rPr>
  </w:style>
  <w:style w:type="paragraph" w:customStyle="1" w:styleId="166">
    <w:name w:val="样式 样式 样式 样式 样式 样式 文本 + 首行缩进:  2 字符 + 首行缩进:  2 字符 + 首行缩进:  2 字符1 ..."/>
    <w:basedOn w:val="1"/>
    <w:qFormat/>
    <w:uiPriority w:val="0"/>
    <w:pPr>
      <w:spacing w:line="440" w:lineRule="exact"/>
      <w:ind w:firstLine="488" w:firstLineChars="200"/>
    </w:pPr>
    <w:rPr>
      <w:rFonts w:ascii="宋体" w:cs="宋体"/>
      <w:spacing w:val="-8"/>
      <w:sz w:val="26"/>
      <w:szCs w:val="26"/>
    </w:rPr>
  </w:style>
  <w:style w:type="paragraph" w:customStyle="1" w:styleId="167">
    <w:name w:val=" Char Char"/>
    <w:basedOn w:val="1"/>
    <w:qFormat/>
    <w:uiPriority w:val="0"/>
    <w:pPr>
      <w:spacing w:line="360" w:lineRule="auto"/>
      <w:ind w:firstLine="200" w:firstLineChars="200"/>
    </w:pPr>
    <w:rPr>
      <w:rFonts w:ascii="宋体" w:hAnsi="宋体" w:cs="宋体"/>
      <w:sz w:val="24"/>
    </w:rPr>
  </w:style>
  <w:style w:type="paragraph" w:customStyle="1" w:styleId="168">
    <w:name w:val="正文内容周鑫"/>
    <w:basedOn w:val="162"/>
    <w:qFormat/>
    <w:uiPriority w:val="0"/>
    <w:rPr>
      <w:rFonts w:eastAsia="宋体"/>
      <w:b w:val="0"/>
      <w:bCs/>
      <w:color w:val="auto"/>
    </w:rPr>
  </w:style>
  <w:style w:type="paragraph" w:customStyle="1" w:styleId="169">
    <w:name w:val=" Char Char Char Char Char Char Char Char Char Char Char Char"/>
    <w:basedOn w:val="1"/>
    <w:qFormat/>
    <w:uiPriority w:val="0"/>
    <w:rPr>
      <w:sz w:val="24"/>
    </w:rPr>
  </w:style>
  <w:style w:type="paragraph" w:customStyle="1" w:styleId="170">
    <w:name w:val="图表标题"/>
    <w:basedOn w:val="97"/>
    <w:next w:val="1"/>
    <w:qFormat/>
    <w:uiPriority w:val="0"/>
    <w:pPr>
      <w:snapToGrid w:val="0"/>
      <w:spacing w:before="156" w:beforeLines="50" w:line="240" w:lineRule="auto"/>
      <w:ind w:firstLine="0"/>
      <w:jc w:val="center"/>
      <w:textAlignment w:val="baseline"/>
    </w:pPr>
    <w:rPr>
      <w:rFonts w:ascii="Times New Roman" w:hAnsi="Times New Roman"/>
      <w:b/>
      <w:kern w:val="2"/>
      <w:sz w:val="28"/>
      <w:szCs w:val="28"/>
    </w:rPr>
  </w:style>
  <w:style w:type="paragraph" w:customStyle="1" w:styleId="171">
    <w:name w:val="表内"/>
    <w:basedOn w:val="1"/>
    <w:qFormat/>
    <w:uiPriority w:val="0"/>
    <w:pPr>
      <w:adjustRightInd w:val="0"/>
      <w:ind w:left="-78" w:leftChars="-38" w:hanging="2" w:hangingChars="1"/>
      <w:jc w:val="center"/>
      <w:textAlignment w:val="baseline"/>
    </w:pPr>
    <w:rPr>
      <w:rFonts w:ascii="宋体" w:hAnsi="宋体"/>
      <w:color w:val="FF0000"/>
    </w:rPr>
  </w:style>
  <w:style w:type="paragraph" w:customStyle="1" w:styleId="172">
    <w:name w:val="xl29"/>
    <w:basedOn w:val="1"/>
    <w:qFormat/>
    <w:uiPriority w:val="0"/>
    <w:pPr>
      <w:widowControl/>
      <w:pBdr>
        <w:bottom w:val="single" w:color="000000" w:sz="4" w:space="0"/>
        <w:right w:val="single" w:color="000000" w:sz="4" w:space="0"/>
      </w:pBdr>
      <w:spacing w:before="100" w:beforeLines="0" w:beforeAutospacing="1" w:after="100" w:afterLines="0" w:afterAutospacing="1"/>
      <w:jc w:val="center"/>
    </w:pPr>
    <w:rPr>
      <w:rFonts w:eastAsia="微软雅黑"/>
      <w:kern w:val="0"/>
      <w:szCs w:val="21"/>
    </w:rPr>
  </w:style>
  <w:style w:type="paragraph" w:customStyle="1" w:styleId="173">
    <w:name w:val="正文01"/>
    <w:basedOn w:val="1"/>
    <w:qFormat/>
    <w:uiPriority w:val="0"/>
    <w:pPr>
      <w:adjustRightInd w:val="0"/>
      <w:snapToGrid w:val="0"/>
      <w:spacing w:before="40" w:beforeLines="0" w:line="420" w:lineRule="exact"/>
      <w:ind w:firstLine="200" w:firstLineChars="200"/>
    </w:pPr>
  </w:style>
  <w:style w:type="paragraph" w:customStyle="1" w:styleId="174">
    <w:name w:val="样式 样式 样式 表头 + 段前: 0.5 行 段后: 0.5 行 + 段后: 0.5 行 + 段前: 0.5 行"/>
    <w:basedOn w:val="1"/>
    <w:qFormat/>
    <w:uiPriority w:val="0"/>
    <w:pPr>
      <w:spacing w:before="156" w:beforeLines="50" w:line="312" w:lineRule="auto"/>
      <w:jc w:val="center"/>
    </w:pPr>
    <w:rPr>
      <w:rFonts w:eastAsia="黑体" w:cs="宋体"/>
      <w:sz w:val="24"/>
      <w:szCs w:val="20"/>
    </w:rPr>
  </w:style>
  <w:style w:type="paragraph" w:customStyle="1" w:styleId="175">
    <w:name w:val=" Char"/>
    <w:basedOn w:val="1"/>
    <w:qFormat/>
    <w:uiPriority w:val="0"/>
    <w:rPr>
      <w:szCs w:val="21"/>
    </w:rPr>
  </w:style>
  <w:style w:type="paragraph" w:customStyle="1" w:styleId="176">
    <w:name w:val="font5"/>
    <w:basedOn w:val="1"/>
    <w:qFormat/>
    <w:uiPriority w:val="0"/>
    <w:pPr>
      <w:widowControl/>
      <w:spacing w:before="100" w:beforeLines="0" w:beforeAutospacing="1" w:after="100" w:afterLines="0" w:afterAutospacing="1"/>
      <w:jc w:val="left"/>
    </w:pPr>
    <w:rPr>
      <w:rFonts w:hint="eastAsia" w:ascii="宋体" w:hAnsi="宋体" w:cs="微软雅黑"/>
      <w:kern w:val="0"/>
      <w:sz w:val="18"/>
      <w:szCs w:val="18"/>
    </w:rPr>
  </w:style>
  <w:style w:type="paragraph" w:customStyle="1" w:styleId="177">
    <w:name w:val="3"/>
    <w:basedOn w:val="1"/>
    <w:qFormat/>
    <w:uiPriority w:val="0"/>
    <w:pPr>
      <w:spacing w:line="312" w:lineRule="auto"/>
      <w:ind w:firstLine="200" w:firstLineChars="200"/>
    </w:pPr>
    <w:rPr>
      <w:rFonts w:eastAsia="黑体"/>
      <w:sz w:val="24"/>
    </w:rPr>
  </w:style>
  <w:style w:type="paragraph" w:customStyle="1" w:styleId="178">
    <w:name w:val="目录标题"/>
    <w:basedOn w:val="1"/>
    <w:next w:val="1"/>
    <w:qFormat/>
    <w:uiPriority w:val="0"/>
    <w:pPr>
      <w:spacing w:before="120" w:beforeLines="0" w:line="360" w:lineRule="auto"/>
      <w:jc w:val="left"/>
      <w:outlineLvl w:val="0"/>
    </w:pPr>
    <w:rPr>
      <w:rFonts w:ascii="Arial" w:hAnsi="Arial" w:eastAsia="黑体" w:cs="Arial"/>
      <w:b/>
      <w:bCs/>
      <w:sz w:val="28"/>
      <w:szCs w:val="32"/>
    </w:rPr>
  </w:style>
  <w:style w:type="paragraph" w:customStyle="1" w:styleId="179">
    <w:name w:val="宋标一"/>
    <w:basedOn w:val="1"/>
    <w:qFormat/>
    <w:uiPriority w:val="0"/>
    <w:pPr>
      <w:spacing w:before="156" w:beforeLines="50" w:line="360" w:lineRule="auto"/>
      <w:ind w:firstLine="200" w:firstLineChars="200"/>
    </w:pPr>
    <w:rPr>
      <w:sz w:val="24"/>
    </w:rPr>
  </w:style>
  <w:style w:type="paragraph" w:customStyle="1" w:styleId="180">
    <w:name w:val="1 Char"/>
    <w:basedOn w:val="1"/>
    <w:qFormat/>
    <w:uiPriority w:val="0"/>
    <w:rPr>
      <w:szCs w:val="21"/>
    </w:rPr>
  </w:style>
  <w:style w:type="paragraph" w:customStyle="1" w:styleId="181">
    <w:name w:val="四级2"/>
    <w:basedOn w:val="1"/>
    <w:qFormat/>
    <w:uiPriority w:val="0"/>
    <w:pPr>
      <w:spacing w:line="360" w:lineRule="auto"/>
    </w:pPr>
    <w:rPr>
      <w:b/>
      <w:bCs/>
      <w:sz w:val="24"/>
      <w:szCs w:val="20"/>
    </w:rPr>
  </w:style>
  <w:style w:type="paragraph" w:customStyle="1" w:styleId="182">
    <w:name w:val="Char Char Char"/>
    <w:basedOn w:val="1"/>
    <w:next w:val="1"/>
    <w:qFormat/>
    <w:uiPriority w:val="0"/>
    <w:pPr>
      <w:spacing w:line="360" w:lineRule="auto"/>
      <w:ind w:firstLine="200" w:firstLineChars="200"/>
    </w:pPr>
    <w:rPr>
      <w:rFonts w:ascii="宋体" w:hAnsi="宋体" w:cs="宋体"/>
      <w:sz w:val="24"/>
    </w:rPr>
  </w:style>
  <w:style w:type="paragraph" w:customStyle="1" w:styleId="183">
    <w:name w:val="p0"/>
    <w:basedOn w:val="1"/>
    <w:qFormat/>
    <w:uiPriority w:val="0"/>
    <w:pPr>
      <w:widowControl/>
    </w:pPr>
    <w:rPr>
      <w:kern w:val="0"/>
      <w:szCs w:val="21"/>
    </w:rPr>
  </w:style>
  <w:style w:type="paragraph" w:customStyle="1" w:styleId="184">
    <w:name w:val="_Style 182"/>
    <w:basedOn w:val="2"/>
    <w:next w:val="1"/>
    <w:qFormat/>
    <w:uiPriority w:val="0"/>
    <w:pPr>
      <w:widowControl/>
      <w:spacing w:before="480" w:beforeLines="0" w:after="0" w:afterLines="0" w:line="276" w:lineRule="auto"/>
      <w:jc w:val="left"/>
      <w:outlineLvl w:val="9"/>
    </w:pPr>
    <w:rPr>
      <w:rFonts w:ascii="Cambria" w:hAnsi="Cambria" w:eastAsia="宋体" w:cs="Times New Roman"/>
      <w:color w:val="365F91"/>
      <w:kern w:val="0"/>
      <w:sz w:val="28"/>
      <w:szCs w:val="28"/>
    </w:rPr>
  </w:style>
  <w:style w:type="paragraph" w:customStyle="1" w:styleId="185">
    <w:name w:val=" Char Char Char Char Char Char1 Char Char Char Char Char Char Char"/>
    <w:basedOn w:val="1"/>
    <w:qFormat/>
    <w:uiPriority w:val="0"/>
    <w:rPr>
      <w:sz w:val="24"/>
    </w:rPr>
  </w:style>
  <w:style w:type="paragraph" w:customStyle="1" w:styleId="186">
    <w:name w:val="表格标题-7"/>
    <w:basedOn w:val="1"/>
    <w:next w:val="1"/>
    <w:qFormat/>
    <w:uiPriority w:val="0"/>
    <w:pPr>
      <w:tabs>
        <w:tab w:val="left" w:pos="851"/>
      </w:tabs>
      <w:adjustRightInd w:val="0"/>
      <w:snapToGrid w:val="0"/>
      <w:spacing w:line="360" w:lineRule="auto"/>
      <w:jc w:val="center"/>
    </w:pPr>
    <w:rPr>
      <w:rFonts w:ascii="Times New Roman" w:hAnsi="Times New Roman"/>
      <w:b/>
      <w:sz w:val="21"/>
    </w:rPr>
  </w:style>
  <w:style w:type="paragraph" w:customStyle="1" w:styleId="187">
    <w:name w:val=" Char Char Char Char Char Char"/>
    <w:basedOn w:val="1"/>
    <w:qFormat/>
    <w:uiPriority w:val="0"/>
    <w:rPr>
      <w:sz w:val="24"/>
    </w:rPr>
  </w:style>
  <w:style w:type="paragraph" w:customStyle="1" w:styleId="188">
    <w:name w:val="表格正文"/>
    <w:basedOn w:val="4"/>
    <w:qFormat/>
    <w:uiPriority w:val="0"/>
    <w:pPr>
      <w:keepNext w:val="0"/>
      <w:keepLines w:val="0"/>
      <w:adjustRightInd w:val="0"/>
      <w:spacing w:before="0" w:beforeLines="0" w:after="0" w:afterLines="0" w:line="240" w:lineRule="auto"/>
      <w:jc w:val="center"/>
      <w:textAlignment w:val="baseline"/>
    </w:pPr>
    <w:rPr>
      <w:b w:val="0"/>
      <w:bCs w:val="0"/>
      <w:kern w:val="0"/>
      <w:sz w:val="24"/>
      <w:szCs w:val="20"/>
    </w:rPr>
  </w:style>
  <w:style w:type="paragraph" w:customStyle="1" w:styleId="189">
    <w:name w:val="默认段落字体 Para Char Char Char Char"/>
    <w:basedOn w:val="1"/>
    <w:qFormat/>
    <w:uiPriority w:val="0"/>
    <w:rPr>
      <w:szCs w:val="21"/>
    </w:rPr>
  </w:style>
  <w:style w:type="paragraph" w:customStyle="1" w:styleId="190">
    <w:name w:val="样式 标题 1 + 行距: 1.5 倍行距"/>
    <w:basedOn w:val="2"/>
    <w:qFormat/>
    <w:uiPriority w:val="0"/>
    <w:pPr>
      <w:adjustRightInd w:val="0"/>
      <w:spacing w:before="0" w:beforeLines="0" w:after="0" w:afterLines="0" w:line="360" w:lineRule="auto"/>
      <w:jc w:val="left"/>
      <w:textAlignment w:val="baseline"/>
    </w:pPr>
    <w:rPr>
      <w:rFonts w:eastAsia="黑体"/>
      <w:sz w:val="24"/>
      <w:szCs w:val="20"/>
    </w:rPr>
  </w:style>
  <w:style w:type="paragraph" w:customStyle="1" w:styleId="191">
    <w:name w:val="xl24"/>
    <w:basedOn w:val="1"/>
    <w:qFormat/>
    <w:uiPriority w:val="0"/>
    <w:pPr>
      <w:widowControl/>
      <w:pBdr>
        <w:bottom w:val="single" w:color="000000" w:sz="4" w:space="0"/>
        <w:right w:val="single" w:color="000000" w:sz="4" w:space="0"/>
      </w:pBdr>
      <w:spacing w:before="100" w:beforeLines="0" w:beforeAutospacing="1" w:after="100" w:afterLines="0" w:afterAutospacing="1"/>
      <w:jc w:val="center"/>
      <w:textAlignment w:val="top"/>
    </w:pPr>
    <w:rPr>
      <w:kern w:val="0"/>
      <w:szCs w:val="21"/>
    </w:rPr>
  </w:style>
  <w:style w:type="paragraph" w:customStyle="1" w:styleId="192">
    <w:name w:val="表内容"/>
    <w:basedOn w:val="1"/>
    <w:qFormat/>
    <w:uiPriority w:val="0"/>
    <w:pPr>
      <w:autoSpaceDE w:val="0"/>
      <w:autoSpaceDN w:val="0"/>
      <w:jc w:val="center"/>
    </w:pPr>
    <w:rPr>
      <w:szCs w:val="21"/>
    </w:rPr>
  </w:style>
  <w:style w:type="paragraph" w:customStyle="1" w:styleId="193">
    <w:name w:val=" Char2"/>
    <w:basedOn w:val="1"/>
    <w:qFormat/>
    <w:uiPriority w:val="0"/>
    <w:pPr>
      <w:tabs>
        <w:tab w:val="left" w:pos="360"/>
        <w:tab w:val="left" w:pos="1545"/>
      </w:tabs>
    </w:pPr>
    <w:rPr>
      <w:rFonts w:ascii="宋体" w:hAnsi="宋体"/>
      <w:color w:val="000000"/>
      <w:kern w:val="0"/>
      <w:sz w:val="24"/>
      <w:szCs w:val="20"/>
    </w:rPr>
  </w:style>
  <w:style w:type="paragraph" w:customStyle="1" w:styleId="194">
    <w:name w:val="PSPSPSPS"/>
    <w:basedOn w:val="1"/>
    <w:qFormat/>
    <w:uiPriority w:val="0"/>
    <w:pPr>
      <w:adjustRightInd w:val="0"/>
      <w:spacing w:line="600" w:lineRule="atLeast"/>
      <w:textAlignment w:val="baseline"/>
    </w:pPr>
    <w:rPr>
      <w:kern w:val="0"/>
      <w:sz w:val="28"/>
      <w:szCs w:val="20"/>
    </w:rPr>
  </w:style>
  <w:style w:type="paragraph" w:customStyle="1" w:styleId="195">
    <w:name w:val="标题4"/>
    <w:basedOn w:val="5"/>
    <w:qFormat/>
    <w:uiPriority w:val="0"/>
    <w:pPr>
      <w:tabs>
        <w:tab w:val="left" w:pos="1680"/>
        <w:tab w:val="clear" w:pos="1080"/>
      </w:tabs>
      <w:snapToGrid w:val="0"/>
      <w:spacing w:before="0" w:beforeLines="0" w:after="0" w:afterLines="0" w:line="360" w:lineRule="auto"/>
      <w:ind w:left="1680" w:hanging="420"/>
      <w:textAlignment w:val="auto"/>
    </w:pPr>
    <w:rPr>
      <w:rFonts w:ascii="Times New Roman" w:hAnsi="Times New Roman" w:eastAsia="宋体"/>
      <w:b w:val="0"/>
      <w:kern w:val="2"/>
      <w:sz w:val="24"/>
    </w:rPr>
  </w:style>
  <w:style w:type="paragraph" w:customStyle="1" w:styleId="196">
    <w:name w:val=" Char1"/>
    <w:basedOn w:val="1"/>
    <w:next w:val="1"/>
    <w:qFormat/>
    <w:uiPriority w:val="0"/>
    <w:pPr>
      <w:spacing w:line="360" w:lineRule="auto"/>
      <w:ind w:firstLine="200" w:firstLineChars="200"/>
    </w:pPr>
    <w:rPr>
      <w:rFonts w:ascii="宋体" w:hAnsi="宋体" w:cs="宋体"/>
      <w:sz w:val="24"/>
    </w:rPr>
  </w:style>
  <w:style w:type="paragraph" w:customStyle="1" w:styleId="197">
    <w:name w:val="表单1"/>
    <w:basedOn w:val="1"/>
    <w:qFormat/>
    <w:uiPriority w:val="0"/>
    <w:pPr>
      <w:spacing w:line="360" w:lineRule="auto"/>
      <w:jc w:val="center"/>
    </w:pPr>
    <w:rPr>
      <w:b/>
      <w:sz w:val="24"/>
    </w:rPr>
  </w:style>
  <w:style w:type="paragraph" w:customStyle="1" w:styleId="198">
    <w:name w:val="样式 样式 标题 1 + 三号 + 段前: 0.5 行 段后: 0.5 行"/>
    <w:basedOn w:val="1"/>
    <w:qFormat/>
    <w:uiPriority w:val="0"/>
    <w:pPr>
      <w:keepNext/>
      <w:keepLines/>
      <w:spacing w:before="156" w:beforeLines="50" w:after="156" w:afterLines="50" w:line="578" w:lineRule="auto"/>
      <w:outlineLvl w:val="0"/>
    </w:pPr>
    <w:rPr>
      <w:rFonts w:cs="宋体"/>
      <w:b/>
      <w:bCs/>
      <w:kern w:val="44"/>
      <w:sz w:val="32"/>
      <w:szCs w:val="20"/>
    </w:rPr>
  </w:style>
  <w:style w:type="paragraph" w:customStyle="1" w:styleId="199">
    <w:name w:val="8--"/>
    <w:basedOn w:val="1"/>
    <w:qFormat/>
    <w:uiPriority w:val="0"/>
    <w:pPr>
      <w:adjustRightInd w:val="0"/>
      <w:spacing w:line="360" w:lineRule="atLeast"/>
      <w:textAlignment w:val="baseline"/>
    </w:pPr>
    <w:rPr>
      <w:rFonts w:ascii="宋体" w:hAnsi="宋体"/>
      <w:kern w:val="0"/>
      <w:sz w:val="24"/>
      <w:szCs w:val="20"/>
    </w:rPr>
  </w:style>
  <w:style w:type="paragraph" w:customStyle="1" w:styleId="200">
    <w:name w:val="三级标题"/>
    <w:basedOn w:val="1"/>
    <w:qFormat/>
    <w:uiPriority w:val="0"/>
    <w:pPr>
      <w:spacing w:line="360" w:lineRule="auto"/>
    </w:pPr>
    <w:rPr>
      <w:b/>
      <w:bCs/>
      <w:color w:val="000000"/>
      <w:sz w:val="24"/>
      <w:szCs w:val="20"/>
    </w:rPr>
  </w:style>
  <w:style w:type="paragraph" w:customStyle="1" w:styleId="201">
    <w:name w:val="样式 报告书正文 + 首行缩进:  2 字符 段前: 0.3 行 段后: 0.3 行"/>
    <w:basedOn w:val="1"/>
    <w:qFormat/>
    <w:uiPriority w:val="0"/>
    <w:pPr>
      <w:spacing w:before="93" w:beforeLines="30" w:after="93" w:afterLines="30" w:line="360" w:lineRule="auto"/>
      <w:ind w:firstLine="200" w:firstLineChars="200"/>
    </w:pPr>
    <w:rPr>
      <w:sz w:val="24"/>
      <w:szCs w:val="21"/>
    </w:rPr>
  </w:style>
  <w:style w:type="paragraph" w:customStyle="1" w:styleId="202">
    <w:name w:val="xl27"/>
    <w:basedOn w:val="1"/>
    <w:qFormat/>
    <w:uiPriority w:val="0"/>
    <w:pPr>
      <w:widowControl/>
      <w:pBdr>
        <w:bottom w:val="single" w:color="000000" w:sz="4" w:space="0"/>
        <w:right w:val="single" w:color="000000" w:sz="4" w:space="0"/>
      </w:pBdr>
      <w:spacing w:before="100" w:beforeLines="0" w:beforeAutospacing="1" w:after="100" w:afterLines="0" w:afterAutospacing="1"/>
      <w:jc w:val="center"/>
    </w:pPr>
    <w:rPr>
      <w:rFonts w:eastAsia="微软雅黑"/>
      <w:kern w:val="0"/>
      <w:szCs w:val="21"/>
    </w:rPr>
  </w:style>
  <w:style w:type="paragraph" w:customStyle="1" w:styleId="203">
    <w:name w:val=" Char Char Char Char Char Char Char Char Char Char Char Char Char"/>
    <w:basedOn w:val="1"/>
    <w:qFormat/>
    <w:uiPriority w:val="0"/>
    <w:rPr>
      <w:sz w:val="24"/>
    </w:rPr>
  </w:style>
  <w:style w:type="paragraph" w:styleId="204">
    <w:name w:val="List Paragraph"/>
    <w:basedOn w:val="1"/>
    <w:qFormat/>
    <w:uiPriority w:val="0"/>
    <w:pPr>
      <w:ind w:firstLine="420" w:firstLineChars="200"/>
    </w:pPr>
    <w:rPr>
      <w:rFonts w:ascii="Calibri" w:hAnsi="Calibri"/>
      <w:szCs w:val="22"/>
    </w:rPr>
  </w:style>
  <w:style w:type="paragraph" w:customStyle="1" w:styleId="205">
    <w:name w:val="Char Char Char Char Char Char"/>
    <w:basedOn w:val="1"/>
    <w:qFormat/>
    <w:uiPriority w:val="0"/>
    <w:rPr>
      <w:sz w:val="24"/>
    </w:rPr>
  </w:style>
  <w:style w:type="paragraph" w:customStyle="1" w:styleId="206">
    <w:name w:val="表内文字小"/>
    <w:basedOn w:val="1"/>
    <w:qFormat/>
    <w:uiPriority w:val="0"/>
    <w:pPr>
      <w:adjustRightInd w:val="0"/>
      <w:snapToGrid w:val="0"/>
      <w:spacing w:line="300" w:lineRule="auto"/>
      <w:ind w:left="48" w:hanging="48" w:hangingChars="30"/>
      <w:jc w:val="center"/>
    </w:pPr>
    <w:rPr>
      <w:rFonts w:hAnsi="宋体"/>
      <w:color w:val="FF0000"/>
      <w:sz w:val="16"/>
      <w:szCs w:val="16"/>
    </w:rPr>
  </w:style>
  <w:style w:type="paragraph" w:customStyle="1" w:styleId="207">
    <w:name w:val="바탕글"/>
    <w:qFormat/>
    <w:uiPriority w:val="0"/>
    <w:pPr>
      <w:widowControl w:val="0"/>
      <w:wordWrap w:val="0"/>
      <w:autoSpaceDE w:val="0"/>
      <w:autoSpaceDN w:val="0"/>
      <w:adjustRightInd w:val="0"/>
      <w:spacing w:line="277" w:lineRule="auto"/>
    </w:pPr>
    <w:rPr>
      <w:rFonts w:ascii="Batang" w:hAnsi="Times New Roman" w:eastAsia="Batang" w:cs="Times New Roman"/>
      <w:color w:val="000000"/>
      <w:lang w:val="en-US" w:eastAsia="ko-KR" w:bidi="ar-SA"/>
    </w:rPr>
  </w:style>
  <w:style w:type="paragraph" w:customStyle="1" w:styleId="208">
    <w:name w:val="表格文字2"/>
    <w:basedOn w:val="71"/>
    <w:qFormat/>
    <w:uiPriority w:val="0"/>
    <w:pPr>
      <w:adjustRightInd w:val="0"/>
      <w:spacing w:before="60" w:beforeLines="0"/>
      <w:jc w:val="center"/>
      <w:textAlignment w:val="baseline"/>
    </w:pPr>
    <w:rPr>
      <w:rFonts w:ascii="宋体"/>
      <w:kern w:val="0"/>
      <w:sz w:val="24"/>
      <w:szCs w:val="20"/>
    </w:rPr>
  </w:style>
  <w:style w:type="paragraph" w:customStyle="1" w:styleId="209">
    <w:name w:val="xl30"/>
    <w:basedOn w:val="1"/>
    <w:qFormat/>
    <w:uiPriority w:val="0"/>
    <w:pPr>
      <w:widowControl/>
      <w:pBdr>
        <w:bottom w:val="single" w:color="000000" w:sz="4" w:space="0"/>
        <w:right w:val="single" w:color="000000" w:sz="4" w:space="0"/>
      </w:pBdr>
      <w:spacing w:before="100" w:beforeLines="0" w:beforeAutospacing="1" w:after="100" w:afterLines="0" w:afterAutospacing="1"/>
      <w:jc w:val="center"/>
    </w:pPr>
    <w:rPr>
      <w:rFonts w:eastAsia="微软雅黑"/>
      <w:color w:val="FF0000"/>
      <w:kern w:val="0"/>
      <w:szCs w:val="21"/>
    </w:rPr>
  </w:style>
  <w:style w:type="paragraph" w:customStyle="1" w:styleId="210">
    <w:name w:val="xl26"/>
    <w:basedOn w:val="1"/>
    <w:qFormat/>
    <w:uiPriority w:val="0"/>
    <w:pPr>
      <w:widowControl/>
      <w:pBdr>
        <w:bottom w:val="single" w:color="000000" w:sz="4" w:space="0"/>
        <w:right w:val="single" w:color="000000" w:sz="4" w:space="0"/>
      </w:pBdr>
      <w:spacing w:before="100" w:beforeLines="0" w:beforeAutospacing="1" w:after="100" w:afterLines="0" w:afterAutospacing="1"/>
      <w:jc w:val="center"/>
    </w:pPr>
    <w:rPr>
      <w:rFonts w:eastAsia="微软雅黑"/>
      <w:kern w:val="0"/>
      <w:szCs w:val="21"/>
    </w:rPr>
  </w:style>
  <w:style w:type="paragraph" w:customStyle="1" w:styleId="211">
    <w:name w:val="msolistparagraph"/>
    <w:basedOn w:val="1"/>
    <w:qFormat/>
    <w:uiPriority w:val="0"/>
    <w:pPr>
      <w:widowControl/>
      <w:spacing w:before="100" w:beforeLines="0" w:beforeAutospacing="1" w:after="100" w:afterLines="0" w:afterAutospacing="1"/>
      <w:jc w:val="left"/>
    </w:pPr>
    <w:rPr>
      <w:rFonts w:ascii="宋体" w:hAnsi="宋体"/>
      <w:kern w:val="0"/>
      <w:sz w:val="24"/>
      <w:szCs w:val="20"/>
    </w:rPr>
  </w:style>
  <w:style w:type="paragraph" w:customStyle="1" w:styleId="212">
    <w:name w:val="1表格"/>
    <w:basedOn w:val="1"/>
    <w:qFormat/>
    <w:uiPriority w:val="0"/>
    <w:pPr>
      <w:snapToGrid w:val="0"/>
      <w:spacing w:line="160" w:lineRule="atLeast"/>
      <w:jc w:val="center"/>
    </w:pPr>
    <w:rPr>
      <w:rFonts w:eastAsia="仿宋_GB2312"/>
      <w:szCs w:val="20"/>
    </w:rPr>
  </w:style>
  <w:style w:type="paragraph" w:customStyle="1" w:styleId="213">
    <w:name w:val=" Char1 Char Char Char"/>
    <w:basedOn w:val="1"/>
    <w:qFormat/>
    <w:uiPriority w:val="0"/>
    <w:pPr>
      <w:spacing w:line="360" w:lineRule="auto"/>
      <w:ind w:firstLine="200" w:firstLineChars="200"/>
    </w:pPr>
    <w:rPr>
      <w:rFonts w:ascii="宋体" w:hAnsi="宋体" w:cs="宋体"/>
      <w:sz w:val="24"/>
    </w:rPr>
  </w:style>
  <w:style w:type="paragraph" w:customStyle="1" w:styleId="214">
    <w:name w:val="表"/>
    <w:basedOn w:val="1"/>
    <w:qFormat/>
    <w:uiPriority w:val="0"/>
    <w:pPr>
      <w:spacing w:line="320" w:lineRule="atLeast"/>
      <w:jc w:val="center"/>
    </w:pPr>
    <w:rPr>
      <w:szCs w:val="20"/>
    </w:rPr>
  </w:style>
  <w:style w:type="paragraph" w:customStyle="1" w:styleId="215">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6">
    <w:name w:val="Char Char Char Char Char Char1 Char Char Char Char Char Char Char"/>
    <w:basedOn w:val="1"/>
    <w:qFormat/>
    <w:uiPriority w:val="0"/>
    <w:rPr>
      <w:sz w:val="24"/>
    </w:rPr>
  </w:style>
  <w:style w:type="paragraph" w:customStyle="1" w:styleId="217">
    <w:name w:val="二级标题"/>
    <w:basedOn w:val="3"/>
    <w:qFormat/>
    <w:uiPriority w:val="0"/>
    <w:pPr>
      <w:widowControl/>
      <w:autoSpaceDE/>
      <w:autoSpaceDN/>
      <w:spacing w:after="156" w:afterLines="50" w:line="360" w:lineRule="auto"/>
      <w:ind w:left="0" w:firstLine="0"/>
      <w:textAlignment w:val="baseline"/>
    </w:pPr>
    <w:rPr>
      <w:rFonts w:hAnsi="Times New Roman" w:eastAsia="黑体" w:cs="Times New Roman"/>
      <w:b/>
      <w:sz w:val="24"/>
      <w:szCs w:val="24"/>
      <w:lang w:val="en-US"/>
    </w:rPr>
  </w:style>
  <w:style w:type="paragraph" w:customStyle="1" w:styleId="218">
    <w:name w:val="正文文字2"/>
    <w:basedOn w:val="1"/>
    <w:qFormat/>
    <w:uiPriority w:val="0"/>
    <w:pPr>
      <w:adjustRightInd w:val="0"/>
      <w:snapToGrid w:val="0"/>
      <w:spacing w:line="360" w:lineRule="auto"/>
      <w:ind w:firstLine="480" w:firstLineChars="200"/>
    </w:pPr>
    <w:rPr>
      <w:color w:val="000000"/>
      <w:kern w:val="0"/>
      <w:sz w:val="24"/>
      <w:szCs w:val="20"/>
    </w:rPr>
  </w:style>
  <w:style w:type="paragraph" w:customStyle="1" w:styleId="219">
    <w:name w:val="样式4"/>
    <w:basedOn w:val="1"/>
    <w:next w:val="1"/>
    <w:qFormat/>
    <w:uiPriority w:val="0"/>
    <w:pPr>
      <w:spacing w:line="440" w:lineRule="atLeast"/>
    </w:pPr>
    <w:rPr>
      <w:sz w:val="24"/>
      <w:szCs w:val="20"/>
    </w:rPr>
  </w:style>
  <w:style w:type="paragraph" w:customStyle="1" w:styleId="220">
    <w:name w:val="Other|1"/>
    <w:basedOn w:val="1"/>
    <w:qFormat/>
    <w:uiPriority w:val="0"/>
    <w:pPr>
      <w:widowControl w:val="0"/>
      <w:shd w:val="clear" w:color="auto" w:fill="auto"/>
    </w:pPr>
    <w:rPr>
      <w:sz w:val="16"/>
      <w:szCs w:val="16"/>
      <w:u w:val="none"/>
      <w:shd w:val="clear" w:color="auto" w:fill="auto"/>
      <w:lang w:val="zh-TW" w:eastAsia="zh-TW" w:bidi="zh-TW"/>
    </w:rPr>
  </w:style>
  <w:style w:type="table" w:customStyle="1" w:styleId="221">
    <w:name w:val="myOwnTableStyle"/>
    <w:qFormat/>
    <w:uiPriority w:val="99"/>
    <w:rPr>
      <w:lang w:val="en-US" w:eastAsia="zh-CN" w:bidi="ar-S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0" w:type="dxa"/>
        <w:left w:w="80" w:type="dxa"/>
        <w:bottom w:w="80" w:type="dxa"/>
        <w:right w:w="80" w:type="dxa"/>
      </w:tblCellMar>
    </w:tblPr>
  </w:style>
  <w:style w:type="table" w:customStyle="1" w:styleId="222">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23">
    <w:name w:val="Body text|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224">
    <w:name w:val="列表1"/>
    <w:basedOn w:val="1"/>
    <w:qFormat/>
    <w:uiPriority w:val="0"/>
    <w:pPr>
      <w:spacing w:line="400" w:lineRule="exact"/>
      <w:jc w:val="center"/>
    </w:pPr>
    <w:rPr>
      <w:rFonts w:ascii="宋体" w:hAnsi="宋体"/>
      <w:szCs w:val="20"/>
    </w:rPr>
  </w:style>
  <w:style w:type="paragraph" w:customStyle="1" w:styleId="225">
    <w:name w:val="表内文字小24"/>
    <w:basedOn w:val="1"/>
    <w:qFormat/>
    <w:uiPriority w:val="0"/>
    <w:pPr>
      <w:adjustRightInd w:val="0"/>
      <w:snapToGrid w:val="0"/>
      <w:jc w:val="center"/>
    </w:pPr>
    <w:rPr>
      <w:rFonts w:eastAsia="华文仿宋"/>
      <w:bCs/>
      <w:color w:val="000000"/>
    </w:rPr>
  </w:style>
  <w:style w:type="paragraph" w:customStyle="1" w:styleId="226">
    <w:name w:val="A表头"/>
    <w:basedOn w:val="1"/>
    <w:qFormat/>
    <w:uiPriority w:val="0"/>
    <w:pPr>
      <w:widowControl w:val="0"/>
      <w:adjustRightInd/>
      <w:snapToGrid/>
      <w:spacing w:after="0" w:line="400" w:lineRule="exact"/>
      <w:jc w:val="center"/>
    </w:pPr>
    <w:rPr>
      <w:rFonts w:ascii="Times New Roman" w:hAnsi="Times New Roman" w:eastAsia="宋体"/>
      <w:b/>
      <w:sz w:val="24"/>
      <w:szCs w:val="24"/>
    </w:rPr>
  </w:style>
  <w:style w:type="paragraph" w:customStyle="1" w:styleId="227">
    <w:name w:val="1表格字体"/>
    <w:basedOn w:val="1"/>
    <w:qFormat/>
    <w:uiPriority w:val="0"/>
    <w:pPr>
      <w:widowControl/>
      <w:spacing w:line="240" w:lineRule="auto"/>
      <w:ind w:firstLine="0" w:firstLineChars="0"/>
      <w:jc w:val="center"/>
    </w:pPr>
    <w:rPr>
      <w:snapToGrid w:val="0"/>
      <w:kern w:val="0"/>
      <w:sz w:val="21"/>
      <w:szCs w:val="21"/>
    </w:rPr>
  </w:style>
  <w:style w:type="paragraph" w:customStyle="1" w:styleId="228">
    <w:name w:val="正文缩进1"/>
    <w:basedOn w:val="1"/>
    <w:qFormat/>
    <w:uiPriority w:val="0"/>
    <w:pPr>
      <w:adjustRightInd w:val="0"/>
      <w:ind w:firstLine="420" w:firstLineChars="200"/>
      <w:textAlignment w:val="baseline"/>
    </w:pPr>
    <w:rPr>
      <w:rFonts w:hAnsi="宋体"/>
      <w:sz w:val="24"/>
      <w:szCs w:val="20"/>
    </w:rPr>
  </w:style>
  <w:style w:type="paragraph" w:customStyle="1" w:styleId="229">
    <w:name w:val="首行2"/>
    <w:basedOn w:val="1"/>
    <w:qFormat/>
    <w:uiPriority w:val="0"/>
    <w:pPr>
      <w:ind w:firstLine="964" w:firstLineChars="200"/>
    </w:pPr>
    <w:rPr>
      <w:rFonts w:ascii="Times New Roman" w:hAnsi="Times New Roman" w:eastAsia="宋体" w:cs="Times New Roman"/>
      <w:bCs/>
      <w:color w:val="000000"/>
      <w:sz w:val="24"/>
    </w:rPr>
  </w:style>
  <w:style w:type="paragraph" w:customStyle="1" w:styleId="230">
    <w:name w:val="Table Text"/>
    <w:basedOn w:val="1"/>
    <w:semiHidden/>
    <w:qFormat/>
    <w:uiPriority w:val="0"/>
    <w:rPr>
      <w:rFonts w:ascii="宋体" w:hAnsi="宋体" w:eastAsia="宋体" w:cs="宋体"/>
      <w:sz w:val="20"/>
      <w:szCs w:val="20"/>
      <w:lang w:val="en-US" w:eastAsia="en-US" w:bidi="ar-SA"/>
    </w:rPr>
  </w:style>
  <w:style w:type="paragraph" w:customStyle="1" w:styleId="231">
    <w:name w:val="Plain Text2"/>
    <w:basedOn w:val="1"/>
    <w:qFormat/>
    <w:uiPriority w:val="0"/>
    <w:pPr>
      <w:autoSpaceDE w:val="0"/>
      <w:autoSpaceDN w:val="0"/>
      <w:adjustRightInd w:val="0"/>
      <w:textAlignment w:val="baseline"/>
    </w:pPr>
    <w:rPr>
      <w:rFonts w:ascii="宋体" w:hAnsi="Tms Rmn" w:cs="宋体"/>
      <w:kern w:val="0"/>
      <w:szCs w:val="21"/>
    </w:rPr>
  </w:style>
  <w:style w:type="paragraph" w:customStyle="1" w:styleId="232">
    <w:name w:val="1.表标题"/>
    <w:basedOn w:val="48"/>
    <w:next w:val="227"/>
    <w:qFormat/>
    <w:uiPriority w:val="0"/>
    <w:pPr>
      <w:spacing w:before="0" w:after="0" w:line="240" w:lineRule="auto"/>
      <w:ind w:firstLine="0" w:firstLineChars="0"/>
      <w:outlineLvl w:val="9"/>
    </w:pPr>
    <w:rPr>
      <w:rFonts w:ascii="Times New Roman" w:hAnsi="Times New Roman" w:cs="Times New Roman"/>
      <w:bCs w:val="0"/>
      <w:color w:val="000000"/>
      <w:sz w:val="24"/>
      <w:szCs w:val="20"/>
    </w:rPr>
  </w:style>
  <w:style w:type="paragraph" w:customStyle="1" w:styleId="233">
    <w:name w:val="11表格内容"/>
    <w:basedOn w:val="1"/>
    <w:qFormat/>
    <w:uiPriority w:val="0"/>
    <w:pPr>
      <w:adjustRightInd w:val="0"/>
      <w:snapToGrid w:val="0"/>
      <w:spacing w:line="240" w:lineRule="auto"/>
      <w:ind w:firstLine="0" w:firstLineChars="0"/>
      <w:jc w:val="center"/>
    </w:pPr>
    <w:rPr>
      <w:rFonts w:ascii="Times New Roman" w:hAnsi="Times New Roman" w:cs="Times New Roman"/>
      <w:sz w:val="21"/>
      <w:szCs w:val="21"/>
    </w:rPr>
  </w:style>
  <w:style w:type="paragraph" w:customStyle="1" w:styleId="234">
    <w:name w:val="表蕊居中"/>
    <w:qFormat/>
    <w:uiPriority w:val="0"/>
    <w:pPr>
      <w:spacing w:line="320" w:lineRule="exact"/>
      <w:jc w:val="center"/>
    </w:pPr>
    <w:rPr>
      <w:rFonts w:ascii="Times New Roman" w:hAnsi="Times New Roman" w:eastAsia="宋体" w:cs="Times New Roman"/>
      <w:spacing w:val="8"/>
      <w:sz w:val="21"/>
      <w:szCs w:val="28"/>
      <w:lang w:val="en-US" w:eastAsia="zh-CN" w:bidi="ar-SA"/>
    </w:rPr>
  </w:style>
  <w:style w:type="paragraph" w:customStyle="1" w:styleId="235">
    <w:name w:val="样式 XYF1 + 宋体"/>
    <w:basedOn w:val="1"/>
    <w:qFormat/>
    <w:uiPriority w:val="0"/>
    <w:pPr>
      <w:tabs>
        <w:tab w:val="left" w:pos="1080"/>
      </w:tabs>
      <w:spacing w:line="480" w:lineRule="exact"/>
      <w:ind w:firstLine="200" w:firstLineChars="200"/>
    </w:pPr>
    <w:rPr>
      <w:rFonts w:ascii="宋体" w:hAnsi="宋体" w:cs="宋体"/>
      <w:sz w:val="28"/>
    </w:rPr>
  </w:style>
  <w:style w:type="paragraph" w:customStyle="1" w:styleId="236">
    <w:name w:val="新表"/>
    <w:basedOn w:val="1"/>
    <w:qFormat/>
    <w:uiPriority w:val="0"/>
    <w:pPr>
      <w:spacing w:line="320" w:lineRule="exact"/>
      <w:ind w:firstLine="0" w:firstLineChars="0"/>
      <w:jc w:val="center"/>
    </w:pPr>
    <w:rPr>
      <w:bCs/>
      <w:sz w:val="21"/>
    </w:rPr>
  </w:style>
  <w:style w:type="character" w:customStyle="1" w:styleId="237">
    <w:name w:val="第一章表头 Char"/>
    <w:link w:val="65"/>
    <w:qFormat/>
    <w:uiPriority w:val="0"/>
    <w:rPr>
      <w:rFonts w:ascii="Times New Roman" w:hAnsi="Times New Roman" w:eastAsia="宋体" w:cs="Times New Roman"/>
      <w:b/>
      <w:kern w:val="0"/>
      <w:szCs w:val="24"/>
    </w:rPr>
  </w:style>
  <w:style w:type="paragraph" w:customStyle="1" w:styleId="238">
    <w:name w:val="表头、图名"/>
    <w:basedOn w:val="1"/>
    <w:autoRedefine/>
    <w:qFormat/>
    <w:uiPriority w:val="0"/>
    <w:pPr>
      <w:tabs>
        <w:tab w:val="left" w:pos="600"/>
      </w:tabs>
      <w:adjustRightInd w:val="0"/>
      <w:snapToGrid w:val="0"/>
      <w:jc w:val="center"/>
    </w:pPr>
    <w:rPr>
      <w:b/>
      <w:kern w:val="0"/>
    </w:rPr>
  </w:style>
  <w:style w:type="paragraph" w:customStyle="1" w:styleId="239">
    <w:name w:val="（1）小标题"/>
    <w:basedOn w:val="48"/>
    <w:autoRedefine/>
    <w:qFormat/>
    <w:uiPriority w:val="0"/>
    <w:pPr>
      <w:autoSpaceDE w:val="0"/>
      <w:autoSpaceDN w:val="0"/>
      <w:adjustRightInd w:val="0"/>
      <w:snapToGrid w:val="0"/>
      <w:spacing w:line="360" w:lineRule="auto"/>
      <w:jc w:val="left"/>
    </w:pPr>
    <w:rPr>
      <w:rFonts w:ascii="Times New Roman" w:hAnsi="Times New Roman" w:cs="宋体"/>
      <w:kern w:val="0"/>
      <w:sz w:val="24"/>
      <w:szCs w:val="21"/>
    </w:rPr>
  </w:style>
  <w:style w:type="character" w:customStyle="1" w:styleId="240">
    <w:name w:val="正文文本 字符1"/>
    <w:semiHidden/>
    <w:qFormat/>
    <w:uiPriority w:val="0"/>
    <w:rPr>
      <w:rFonts w:ascii="Times New Roman" w:hAnsi="Times New Roman" w:eastAsia="宋体"/>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microsoft.com/office/2006/relationships/keyMapCustomizations" Target="customizations.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8.png"/><Relationship Id="rId17" Type="http://schemas.openxmlformats.org/officeDocument/2006/relationships/image" Target="media/image7.jpeg"/><Relationship Id="rId16" Type="http://schemas.openxmlformats.org/officeDocument/2006/relationships/image" Target="media/image6.jpe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kwNDUxMDY4MzUyIiwKCSJHcm91cElkIiA6ICIxMTMyOTgyNTQ2IiwKCSJJbWFnZSIgOiAiaVZCT1J3MEtHZ29BQUFBTlNVaEVVZ0FBQlkwQUFBTUtDQVlBQUFESlZHc2FBQUFBQVhOU1IwSUFyczRjNlFBQUlBQkpSRUZVZUp6czNYbGNWRlgvQi9EUHVUTU1pNkNpa0xpVG9oYXl6QXhaYWxuWm91MTdhZHBpbGkyUFdXaysvVFJMczlKTVUxTnoxOXhhTkpjeUxaK3lVak4zWVdBUWxFZFNGRnhRVWhGbG5ibm45d2N6OHpETXNBazRLSi8zNitWTDdybm5udnU5SXhlWjc1ejdQUU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cnIzL2grVWQ3RFNsUDR4Y2dBQUFBQkpSVTVFcmtKZ2dnPT0iLAoJIlRoZW1lIiA6ICIiLAoJIlR5cGUiIDogImZsb3ciLAoJIlVzZXJJZCIgOiAiMTA2NTc2Mzg3MiIsCgkiVmVyc2lvbiIgOiAiIgp9Cg=="/>
    </extobj>
    <extobj name="ECB019B1-382A-4266-B25C-5B523AA43C14-2">
      <extobjdata type="ECB019B1-382A-4266-B25C-5B523AA43C14" data="ewoJIkZpbGVJZCIgOiAiMjkzMjYyMzA4MDQwIiwKCSJHcm91cElkIiA6ICIxMTMyOTgyNTQ2IiwKCSJJbWFnZSIgOiAiaVZCT1J3MEtHZ29BQUFBTlNVaEVVZ0FBQWNvQUFBTWRDQVlBQUFBYk9EWmlBQUFBQVhOU1IwSUFyczRjNlFBQUlBQkpSRUZVZUp6czNYbDhWTlg5UHZEbmMyZXlFNVlBaWhvMVZBUkVTT2JlaUZYNDh0TzZWcTJvVmVxQ1ZnRnRvVzYxV0plNjFLSWlZdFdLb0doVmNBRkZVRkRaM0tnV3hJM2NtVXd3UUVGRkJSV0JBR0hKTm5NL3Z6OHlNODZXU1Zna2k4Lzc5YUxPbkhPWE01TW16NXh6enowREVC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"/>
    </extobj>
    <extobj name="ECB019B1-382A-4266-B25C-5B523AA43C14-3">
      <extobjdata type="ECB019B1-382A-4266-B25C-5B523AA43C14" data="ewoJIkZpbGVJZCIgOiAiMjkzMjY0MDY2NDkxIiwKCSJHcm91cElkIiA6ICIxMTMyOTgyNTQ2IiwKCSJJbWFnZSIgOiAiaVZCT1J3MEtHZ29BQUFBTlNVaEVVZ0FBQW5RQUFBSXBDQVlBQUFBcmVhWG1BQUFBQVhOU1IwSUFyczRjNlFBQUlBQkpSRUZVZUp6czNYbDhYRlg1UC9EUGMyYW1rNlQ3eG1haEZRcXRvVW51dWNNaUZoQVFGRndRUVFWY1VMNXNzb2orMk4xQW9Bb29JaUJpaFFvVnlyNG95SzZ5Z3l6TjNFblN4Z0lSQXhRUUN0MmJkZVk4dnovbVRqcVpUSnEycEUwbitieGZyNzQ2YysrNTk1NmJOc2t6NTU3elBBQ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jFlei9BYlV6WWUwejJLb2ZBQUFBQUVsRlRrU3VRbUNDIiwKCSJUaGVtZSIgOiAiIiwKCSJUeXBlIiA6ICJmbG93IiwKCSJWZXJzaW9uIiA6ICIiCn0K"/>
    </extobj>
    <extobj name="ECB019B1-382A-4266-B25C-5B523AA43C14-4">
      <extobjdata type="ECB019B1-382A-4266-B25C-5B523AA43C14" data="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"/>
    </extobj>
    <extobj name="ECB019B1-382A-4266-B25C-5B523AA43C14-5">
      <extobjdata type="ECB019B1-382A-4266-B25C-5B523AA43C14" data="ewoJIkZpbGVJZCIgOiAiMTY4Njc3NDczMDgwIiwKCSJHcm91cElkIiA6ICIxMTMyOTgyNTQ2IiwKCSJJbWFnZSIgOiAiaVZCT1J3MEtHZ29BQUFBTlNVaEVVZ0FBQWFrQUFBSE1DQVlBQUFCdkZWZXlBQUFBQ1hCSVdYTUFBQXNUQUFBTEV3RUFtcHdZQUFBZ0FFbEVRVlI0bk96ZGVWeVUxZjRIOE04ek04d3d3dzZ5eUw0cElLSXlncnVadWFkWldscDJjeW16c2pUTGJ0bjFtdDY2WlhyTGRzMjhwZGRjTUwzaHJqZC9ybW1TQzRnaUNJb3NJaUk3REFQTWZuNS93SXd6c2dnS3pBeCszNitYTCtjNXozbk9mSjhSNThzNXozbk9BeE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"/>
    </extobj>
  </extobjs>
</s:customData>
</file>

<file path=customXml/item2.xml><?xml version="1.0" encoding="utf-8"?>
<contractReview xmlns="http://schemas.wps.cn/vas-ai-hub/contract-review">
  <reviewItems>
    <reviewItem>
      <errorID>85b8affa-1f88-47e8-80a9-5fc05fcdae40</errorID>
      <errorWord>：/</errorWord>
      <group>L1_Punc</group>
      <groupName>标点问题</groupName>
      <ability>L2_Punc</ability>
      <abilityName>标点符号检查</abilityName>
      <candidateList>
        <item>：</item>
      </candidateList>
      <explain/>
      <paraID>7C6E55C1</paraID>
      <start>2</start>
      <end>4</end>
      <status>unmodified</status>
      <modifiedWord/>
      <trackRevisions>false</trackRevisions>
    </reviewItem>
    <reviewItem>
      <errorID>651fa465-8ba5-47c8-aee2-9578085e6050</errorID>
      <errorWord>，2018</errorWord>
      <group>L1_AI</group>
      <groupName>深度校对</groupName>
      <ability>L2_AI_Word</ability>
      <abilityName>字词纠错</abilityName>
      <candidateList>
        <item>（2017</item>
      </candidateList>
      <explain/>
      <paraID>7FEA208F</paraID>
      <start>18</start>
      <end>23</end>
      <status>unmodified</status>
      <modifiedWord/>
      <trackRevisions>false</trackRevisions>
    </reviewItem>
    <reviewItem>
      <errorID>bdf150ed-9c79-433d-8236-b6f68d921961</errorID>
      <errorWord>1</errorWord>
      <group>L1_AI</group>
      <groupName>深度校对</groupName>
      <ability>L2_AI_Word</ability>
      <abilityName>字词纠错</abilityName>
      <candidateList>
        <item>6</item>
      </candidateList>
      <explain/>
      <paraID>7FEA208F</paraID>
      <start>24</start>
      <end>25</end>
      <status>unmodified</status>
      <modifiedWord/>
      <trackRevisions>false</trackRevisions>
    </reviewItem>
    <reviewItem>
      <errorID>faab56a8-97a6-456f-a6b8-044e551d4dcc</errorID>
      <errorWord>1</errorWord>
      <group>L1_AI</group>
      <groupName>深度校对</groupName>
      <ability>L2_AI_Word</ability>
      <abilityName>字词纠错</abilityName>
      <candidateList>
        <item>27</item>
      </candidateList>
      <explain/>
      <paraID>7FEA208F</paraID>
      <start>26</start>
      <end>27</end>
      <status>unmodified</status>
      <modifiedWord/>
      <trackRevisions>false</trackRevisions>
    </reviewItem>
    <reviewItem>
      <errorID>d2ea8c18-6299-4477-9f74-bf32f114a13d</errorID>
      <errorWord>起实施</errorWord>
      <group>L1_AI</group>
      <groupName>深度校对</groupName>
      <ability>L2_AI_Word</ability>
      <abilityName>字词纠错</abilityName>
      <candidateList>
        <item>修订</item>
      </candidateList>
      <explain/>
      <paraID>7FEA208F</paraID>
      <start>28</start>
      <end>31</end>
      <status>unmodified</status>
      <modifiedWord/>
      <trackRevisions>false</trackRevisions>
    </reviewItem>
    <reviewItem>
      <errorID>0e9d88cc-d7f1-432a-b08d-4447e4607c00</errorID>
      <errorWord>6</errorWord>
      <group>L1_AI</group>
      <groupName>深度校对</groupName>
      <ability>L2_AI_Word</ability>
      <abilityName>字词纠错</abilityName>
      <candidateList>
        <item>1</item>
      </candidateList>
      <explain/>
      <paraID>7FEA208F</paraID>
      <start>38</start>
      <end>39</end>
      <status>unmodified</status>
      <modifiedWord/>
      <trackRevisions>false</trackRevisions>
    </reviewItem>
    <reviewItem>
      <errorID>de9c30de-35ca-4f7b-9ed8-a5080decd381</errorID>
      <errorWord>27</errorWord>
      <group>L1_AI</group>
      <groupName>深度校对</groupName>
      <ability>L2_AI_Word</ability>
      <abilityName>字词纠错</abilityName>
      <candidateList>
        <item>1</item>
      </candidateList>
      <explain/>
      <paraID>7FEA208F</paraID>
      <start>40</start>
      <end>42</end>
      <status>unmodified</status>
      <modifiedWord/>
      <trackRevisions>false</trackRevisions>
    </reviewItem>
    <reviewItem>
      <errorID>42fcde41-9575-4282-a72e-1fbdad03eca5</errorID>
      <errorWord>修订</errorWord>
      <group>L1_AI</group>
      <groupName>深度校对</groupName>
      <ability>L2_AI_Word</ability>
      <abilityName>字词纠错</abilityName>
      <candidateList>
        <item>起实施</item>
      </candidateList>
      <explain/>
      <paraID>7FEA208F</paraID>
      <start>43</start>
      <end>45</end>
      <status>unmodified</status>
      <modifiedWord/>
      <trackRevisions>false</trackRevisions>
    </reviewItem>
    <reviewItem>
      <errorID>f8124f54-9e55-4107-99a1-8089380033f6</errorID>
      <errorWord>2022年6月5日起施行</errorWord>
      <group>L1_AI</group>
      <groupName>深度校对</groupName>
      <ability>L2_AI_Punc</ability>
      <abilityName>标点纠错</abilityName>
      <candidateList>
        <item>（2022年6月5日起施行）</item>
      </candidateList>
      <explain/>
      <paraID> 9DB6EA8</paraID>
      <start>19</start>
      <end>31</end>
      <status>unmodified</status>
      <modifiedWord/>
      <trackRevisions>false</trackRevisions>
    </reviewItem>
    <reviewItem>
      <errorID>3e0a3f18-971b-4930-b164-44cb596976fc</errorID>
      <errorWord>2020</errorWord>
      <group>L1_AI</group>
      <groupName>深度校对</groupName>
      <ability>L2_AI_Punc</ability>
      <abilityName>标点纠错</abilityName>
      <candidateList>
        <item>（2020</item>
      </candidateList>
      <explain/>
      <paraID>39E3744E</paraID>
      <start>23</start>
      <end>27</end>
      <status>unmodified</status>
      <modifiedWord/>
      <trackRevisions>false</trackRevisions>
    </reviewItem>
    <reviewItem>
      <errorID>dd95abcd-b46c-47fc-9860-157d16141df1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36C3AC0B</paraID>
      <start>0</start>
      <end>2</end>
      <status>unmodified</status>
      <modifiedWord/>
      <trackRevisions>false</trackRevisions>
    </reviewItem>
    <reviewItem>
      <errorID>ca414b42-b684-4f6d-8c1e-82d1c859f920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61466C9B</paraID>
      <start>0</start>
      <end>2</end>
      <status>unmodified</status>
      <modifiedWord/>
      <trackRevisions>false</trackRevisions>
    </reviewItem>
    <reviewItem>
      <errorID>01460e2a-0881-4ed2-90be-ea466dad9430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2CB052F2</paraID>
      <start>0</start>
      <end>2</end>
      <status>unmodified</status>
      <modifiedWord/>
      <trackRevisions>false</trackRevisions>
    </reviewItem>
    <reviewItem>
      <errorID>46bd2f53-1005-4b67-846b-2ec08553f8c4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3904D56F</paraID>
      <start>0</start>
      <end>2</end>
      <status>unmodified</status>
      <modifiedWord/>
      <trackRevisions>false</trackRevisions>
    </reviewItem>
    <reviewItem>
      <errorID>bdebdb63-f36a-4a8b-8122-166c1bd03a31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38C72610</paraID>
      <start>0</start>
      <end>2</end>
      <status>unmodified</status>
      <modifiedWord/>
      <trackRevisions>false</trackRevisions>
    </reviewItem>
    <reviewItem>
      <errorID>3fd86e3c-e172-46e2-9667-d4ea66636d65</errorID>
      <errorWord>关于</errorWord>
      <group>L1_AI</group>
      <groupName>深度校对</groupName>
      <ability>L2_AI_Punc</ability>
      <abilityName>标点纠错</abilityName>
      <candidateList>
        <item>《关于</item>
      </candidateList>
      <explain/>
      <paraID>449E1CF0</paraID>
      <start>34</start>
      <end>36</end>
      <status>unmodified</status>
      <modifiedWord/>
      <trackRevisions>false</trackRevisions>
    </reviewItem>
    <reviewItem>
      <errorID>15d1ef7a-9d5f-4c51-81ed-e2c063fd1ad8</errorID>
      <errorWord>《</errorWord>
      <group>L1_AI</group>
      <groupName>深度校对</groupName>
      <ability>L2_AI_Punc</ability>
      <abilityName>标点纠错</abilityName>
      <candidateList>
        <item>〈</item>
      </candidateList>
      <explain/>
      <paraID>449E1CF0</paraID>
      <start>38</start>
      <end>39</end>
      <status>unmodified</status>
      <modifiedWord/>
      <trackRevisions>false</trackRevisions>
    </reviewItem>
    <reviewItem>
      <errorID>459f3307-ac68-4b30-baf8-59331960ae44</errorID>
      <errorWord>》</errorWord>
      <group>L1_AI</group>
      <groupName>深度校对</groupName>
      <ability>L2_AI_Punc</ability>
      <abilityName>标点纠错</abilityName>
      <candidateList>
        <item>〉</item>
      </candidateList>
      <explain/>
      <paraID>449E1CF0</paraID>
      <start>55</start>
      <end>56</end>
      <status>unmodified</status>
      <modifiedWord/>
      <trackRevisions>false</trackRevisions>
    </reviewItem>
    <reviewItem>
      <errorID>e0d514c0-b52a-41d9-8149-ede6ccdba10a</errorID>
      <errorWord>根据</errorWord>
      <group>L1_AI</group>
      <groupName>深度校对</groupName>
      <ability>L2_AI_Word</ability>
      <abilityName>字词纠错</abilityName>
      <candidateList>
        <item>依据</item>
      </candidateList>
      <explain/>
      <paraID>449E1CF0</paraID>
      <start>83</start>
      <end>85</end>
      <status>unmodified</status>
      <modifiedWord/>
      <trackRevisions>false</trackRevisions>
    </reviewItem>
    <reviewItem>
      <errorID>14efe76b-ce6c-4c10-8db1-33ff74ebd527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1C3E2E7B</paraID>
      <start>0</start>
      <end>2</end>
      <status>unmodified</status>
      <modifiedWord/>
      <trackRevisions>false</trackRevisions>
    </reviewItem>
    <reviewItem>
      <errorID>c3e8d892-cc87-488b-a9b7-cb5dc04d8957</errorID>
      <errorWord>减小</errorWord>
      <group>L1_Word</group>
      <groupName>字词问题</groupName>
      <ability>L2_Typo</ability>
      <abilityName>字词错误</abilityName>
      <candidateList>
        <item>减少</item>
      </candidateList>
      <explain>〈动〉减去一部分：～人员｜～麻烦｜工作中的缺点～了。</explain>
      <paraID>4791E0F2</paraID>
      <start>3</start>
      <end>5</end>
      <status>unmodified</status>
      <modifiedWord/>
      <trackRevisions>false</trackRevisions>
    </reviewItem>
    <reviewItem>
      <errorID>66665542-e782-4a27-857f-69838726b170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101B476F</paraID>
      <start>0</start>
      <end>2</end>
      <status>unmodified</status>
      <modifiedWord/>
      <trackRevisions>false</trackRevisions>
    </reviewItem>
    <reviewItem>
      <errorID>0cd990af-0302-410d-9aa2-6b9cd606561d</errorID>
      <errorWord>(</errorWord>
      <group>L1_Format</group>
      <groupName>格式问题</groupName>
      <ability>L2_HalfPunc</ability>
      <abilityName>全半角检查</abilityName>
      <candidateList>
        <item>（</item>
      </candidateList>
      <explain>文本全半角错误。</explain>
      <paraID>413D4753</paraID>
      <start>10</start>
      <end>11</end>
      <status>unmodified</status>
      <modifiedWord/>
      <trackRevisions>false</trackRevisions>
    </reviewItem>
    <reviewItem>
      <errorID>83478a2c-5c49-4a4e-97f1-551dc437274e</errorID>
      <errorWord>)</errorWord>
      <group>L1_Format</group>
      <groupName>格式问题</groupName>
      <ability>L2_HalfPunc</ability>
      <abilityName>全半角检查</abilityName>
      <candidateList>
        <item>）</item>
      </candidateList>
      <explain>文本全半角错误。</explain>
      <paraID>413D4753</paraID>
      <start>22</start>
      <end>23</end>
      <status>unmodified</status>
      <modifiedWord/>
      <trackRevisions>false</trackRevisions>
    </reviewItem>
    <reviewItem>
      <errorID>cd5da370-dc1a-4679-85ee-efb5b9507361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3BB112BF</paraID>
      <start>0</start>
      <end>2</end>
      <status>unmodified</status>
      <modifiedWord/>
      <trackRevisions>false</trackRevisions>
    </reviewItem>
    <reviewItem>
      <errorID>32e2abb5-f9c6-41ea-8bc1-8de715230594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247313C3</paraID>
      <start>0</start>
      <end>2</end>
      <status>unmodified</status>
      <modifiedWord/>
      <trackRevisions>false</trackRevisions>
    </reviewItem>
    <reviewItem>
      <errorID>f1c282fd-2b20-4880-8434-f6183de6ea6a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1F33FCEB</paraID>
      <start>0</start>
      <end>2</end>
      <status>unmodified</status>
      <modifiedWord/>
      <trackRevisions>false</trackRevisions>
    </reviewItem>
    <reviewItem>
      <errorID>723ffdfa-c037-4001-87da-a252d6e1ffbb</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61DB4D5A</paraID>
      <start>0</start>
      <end>2</end>
      <status>unmodified</status>
      <modifiedWord/>
      <trackRevisions>false</trackRevisions>
    </reviewItem>
    <reviewItem>
      <errorID>ef546d0d-23ec-4578-bba9-027a2e7b140d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21E78A93</paraID>
      <start>0</start>
      <end>2</end>
      <status>unmodified</status>
      <modifiedWord/>
      <trackRevisions>false</trackRevisions>
    </reviewItem>
    <reviewItem>
      <errorID>fa7bb876-eebc-4629-b4ad-d12308f0c230</errorID>
      <errorWord>减小</errorWord>
      <group>L1_Word</group>
      <groupName>字词问题</groupName>
      <ability>L2_Typo</ability>
      <abilityName>字词错误</abilityName>
      <candidateList>
        <item>减少</item>
      </candidateList>
      <explain>存在字形相近字词的误用。</explain>
      <paraID>5B0CD1B4</paraID>
      <start>96</start>
      <end>98</end>
      <status>unmodified</status>
      <modifiedWord/>
      <trackRevisions>false</trackRevisions>
    </reviewItem>
    <reviewItem>
      <errorID>9d334463-8589-4c96-9625-714ac7d379e9</errorID>
      <errorWord>减小</errorWord>
      <group>L1_Word</group>
      <groupName>字词问题</groupName>
      <ability>L2_Typo</ability>
      <abilityName>字词错误</abilityName>
      <candidateList>
        <item>减少</item>
      </candidateList>
      <explain>存在字形相近字词的误用。</explain>
      <paraID>10432E3B</paraID>
      <start>177</start>
      <end>179</end>
      <status>unmodified</status>
      <modifiedWord/>
      <trackRevisions>false</trackRevisions>
    </reviewItem>
    <reviewItem>
      <errorID>64fbaf48-d51b-42f1-966c-b7f4d200a798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7E4F514D</paraID>
      <start>0</start>
      <end>2</end>
      <status>unmodified</status>
      <modifiedWord/>
      <trackRevisions>false</trackRevisions>
    </reviewItem>
    <reviewItem>
      <errorID>a66ab596-14ab-4ed6-b2f6-47f9741c8a0c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279BAA89</paraID>
      <start>0</start>
      <end>2</end>
      <status>unmodified</status>
      <modifiedWord/>
      <trackRevisions>false</trackRevisions>
    </reviewItem>
    <reviewItem>
      <errorID>4472fb99-baea-434c-a2d6-426deefcdede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5AE10D68</paraID>
      <start>0</start>
      <end>2</end>
      <status>unmodified</status>
      <modifiedWord/>
      <trackRevisions>false</trackRevisions>
    </reviewItem>
    <reviewItem>
      <errorID>dfe2f133-5612-4199-935f-82046b8bc941</errorID>
      <errorWord>很小</errorWord>
      <group>L1_Word</group>
      <groupName>字词问题</groupName>
      <ability>L2_Typo</ability>
      <abilityName>字词错误</abilityName>
      <candidateList>
        <item>很少</item>
      </candidateList>
      <explain/>
      <paraID>309F09EA</paraID>
      <start>19</start>
      <end>21</end>
      <status>unmodified</status>
      <modifiedWord/>
      <trackRevisions>false</trackRevisions>
    </reviewItem>
    <reviewItem>
      <errorID>cb00daa0-e722-4536-963b-40d7364d0beb</errorID>
      <errorWord>减小</errorWord>
      <group>L1_Word</group>
      <groupName>字词问题</groupName>
      <ability>L2_Typo</ability>
      <abilityName>字词错误</abilityName>
      <candidateList>
        <item>减少</item>
      </candidateList>
      <explain>存在字形相近字词的误用。</explain>
      <paraID>236B913F</paraID>
      <start>35</start>
      <end>37</end>
      <status>unmodified</status>
      <modifiedWord/>
      <trackRevisions>false</trackRevisions>
    </reviewItem>
    <reviewItem>
      <errorID>6a940b60-f99a-4abe-90b4-9af280ddfeab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405D5C23</paraID>
      <start>0</start>
      <end>2</end>
      <status>unmodified</status>
      <modifiedWord/>
      <trackRevisions>false</trackRevisions>
    </reviewItem>
    <reviewItem>
      <errorID>b450418e-7fa3-46f8-86f8-983c4bdd7215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7AE1B32E</paraID>
      <start>0</start>
      <end>2</end>
      <status>unmodified</status>
      <modifiedWord/>
      <trackRevisions>false</trackRevisions>
    </reviewItem>
    <reviewItem>
      <errorID>e6c396b3-c274-4373-a2c4-cb7c27ed69c9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406DE71B</paraID>
      <start>0</start>
      <end>2</end>
      <status>unmodified</status>
      <modifiedWord/>
      <trackRevisions>false</trackRevisions>
    </reviewItem>
    <reviewItem>
      <errorID>f907c95e-9317-408b-b5a7-d1616db217d2</errorID>
      <errorWord>减小</errorWord>
      <group>L1_Word</group>
      <groupName>字词问题</groupName>
      <ability>L2_Typo</ability>
      <abilityName>字词错误</abilityName>
      <candidateList>
        <item>减少</item>
      </candidateList>
      <explain>存在字形相近字词的误用。</explain>
      <paraID>6B921332</paraID>
      <start>35</start>
      <end>37</end>
      <status>unmodified</status>
      <modifiedWord/>
      <trackRevisions>false</trackRevisions>
    </reviewItem>
    <reviewItem>
      <errorID>cdc147f6-360e-42d4-b84b-fa8d9cb0ea44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4DD164C4</paraID>
      <start>0</start>
      <end>2</end>
      <status>unmodified</status>
      <modifiedWord/>
      <trackRevisions>false</trackRevisions>
    </reviewItem>
    <reviewItem>
      <errorID>e1ec56a2-d0d2-4e75-a8ea-503994488c59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284BE7BF</paraID>
      <start>0</start>
      <end>2</end>
      <status>unmodified</status>
      <modifiedWord/>
      <trackRevisions>false</trackRevisions>
    </reviewItem>
    <reviewItem>
      <errorID>55025d4a-7a81-470c-af4d-2e2836af3fc9</errorID>
      <errorWord>名类污染物</errorWord>
      <group>L1_Knowledge</group>
      <groupName>知识性问题</groupName>
      <ability>L2_Term</ability>
      <abilityName>专业术语</abilityName>
      <candidateList>
        <item>酚类污染物</item>
      </candidateList>
      <explain/>
      <paraID>17B112D2</paraID>
      <start>62</start>
      <end>67</end>
      <status>unmodified</status>
      <modifiedWord/>
      <trackRevisions>false</trackRevisions>
    </reviewItem>
    <reviewItem>
      <errorID>7d05c108-59ae-4764-853d-cdacf505aa5c</errorID>
      <errorWord>达</errorWord>
      <group>L1_Word</group>
      <groupName>字词问题</groupName>
      <ability>L2_Typo</ability>
      <abilityName>字词错误</abilityName>
      <candidateList>
        <item>达到</item>
      </candidateList>
      <explain>〈动〉到（多指抽象事物或程度）：达得到｜达不到｜目的没有～｜～国际水平。</explain>
      <paraID>56602378</paraID>
      <start>73</start>
      <end>74</end>
      <status>unmodified</status>
      <modifiedWord/>
      <trackRevisions>false</trackRevisions>
    </reviewItem>
    <reviewItem>
      <errorID>b93e5a73-dc64-42d1-9025-29f6ff45edd8</errorID>
      <errorWord>气简</errorWord>
      <group>L1_Word</group>
      <groupName>字词问题</groupName>
      <ability>L2_Typo</ability>
      <abilityName>字词错误</abilityName>
      <candidateList>
        <item>气筒</item>
      </candidateList>
      <explain>存在字形相近字词的误用。</explain>
      <paraID>2911BAEB</paraID>
      <start>52</start>
      <end>54</end>
      <status>modified</status>
      <modifiedWord>气筒</modifiedWord>
      <trackRevisions>false</trackRevisions>
    </reviewItem>
    <reviewItem>
      <errorID>f7f2d16f-4fbf-412c-8b5f-3cf71d000501</errorID>
      <errorWord>达</errorWord>
      <group>L1_Word</group>
      <groupName>字词问题</groupName>
      <ability>L2_Typo</ability>
      <abilityName>字词错误</abilityName>
      <candidateList>
        <item>达到</item>
      </candidateList>
      <explain>〈动〉到（多指抽象事物或程度）：达得到｜达不到｜目的没有～｜～国际水平。</explain>
      <paraID>2911BAEB</paraID>
      <start>56</start>
      <end>57</end>
      <status>unmodified</status>
      <modifiedWord/>
      <trackRevisions>false</trackRevisions>
    </reviewItem>
    <reviewItem>
      <errorID>e598bdf6-d3e4-4f97-8be9-8a16b32fc097</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2911BAEB</paraID>
      <start>78</start>
      <end>79</end>
      <status>modified</status>
      <modifiedWord>为</modifiedWord>
      <trackRevisions>false</trackRevisions>
    </reviewItem>
    <reviewItem>
      <errorID>658c9630-80da-43da-8401-d6eba64d9925</errorID>
      <errorWord>非甲烷总经排放</errorWord>
      <group>L1_Knowledge</group>
      <groupName>知识性问题</groupName>
      <ability>L2_Knowledge</ability>
      <abilityName>其他知识</abilityName>
      <candidateList>
        <item>非甲烷总烃排放</item>
      </candidateList>
      <explain/>
      <paraID>5BBC7272</paraID>
      <start>48</start>
      <end>55</end>
      <status>modified</status>
      <modifiedWord>非甲烷总烃排放</modifiedWord>
      <trackRevisions>false</trackRevisions>
    </reviewItem>
    <reviewItem>
      <errorID>dca717cf-8ccb-4888-b7eb-f0e85b2c26f9</errorID>
      <errorWord>[2019]327号</errorWord>
      <group>L1_Knowledge</group>
      <groupName>知识性问题</groupName>
      <ability>L2_Knowledge</ability>
      <abilityName>其他知识</abilityName>
      <candidateList>
        <item>〔2019〕327号</item>
      </candidateList>
      <explain>发文字号格式错误。</explain>
      <paraID>5FDC688D</paraID>
      <start>127</start>
      <end>137</end>
      <status>modified</status>
      <modifiedWord>〔2019〕327号</modifiedWord>
      <trackRevisions>false</trackRevisions>
    </reviewItem>
    <reviewItem>
      <errorID>8a705503-3576-42e6-b2ae-3f5b62685bd5</errorID>
      <errorWord>，</errorWord>
      <group>L1_Word</group>
      <groupName>字词问题</groupName>
      <ability>L2_Typo</ability>
      <abilityName>字词错误</abilityName>
      <candidateList>
        <item>，对</item>
      </candidateList>
      <explain/>
      <paraID>60718DED</paraID>
      <start>97</start>
      <end>98</end>
      <status>unmodified</status>
      <modifiedWord/>
      <trackRevisions>false</trackRevisions>
    </reviewItem>
    <reviewItem>
      <errorID>e4cf1e7e-6605-40a7-a056-df8ef32e808a</errorID>
      <errorWord>[1997]122号</errorWord>
      <group>L1_Knowledge</group>
      <groupName>知识性问题</groupName>
      <ability>L2_Knowledge</ability>
      <abilityName>其他知识</abilityName>
      <candidateList>
        <item>〔1997〕122号</item>
      </candidateList>
      <explain>发文字号格式错误。</explain>
      <paraID>37C74BAE</paraID>
      <start>29</start>
      <end>39</end>
      <status>modified</status>
      <modifiedWord>〔1997〕122号</modifiedWord>
      <trackRevisions>false</trackRevisions>
    </reviewItem>
    <reviewItem>
      <errorID>eac5fada-ccab-4ee4-9d46-0ba917ffa99d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297A0BF5</paraID>
      <start>0</start>
      <end>2</end>
      <status>unmodified</status>
      <modifiedWord/>
      <trackRevisions>false</trackRevisions>
    </reviewItem>
    <reviewItem>
      <errorID>b95b429f-b75a-4847-aa40-2e571e5e28d8</errorID>
      <errorWord>(</errorWord>
      <group>L1_Format</group>
      <groupName>格式问题</groupName>
      <ability>L2_HalfPunc</ability>
      <abilityName>全半角检查</abilityName>
      <candidateList>
        <item>（</item>
      </candidateList>
      <explain>文本全半角错误。</explain>
      <paraID>449BD415</paraID>
      <start>63</start>
      <end>64</end>
      <status>modified</status>
      <modifiedWord>（</modifiedWord>
      <trackRevisions>false</trackRevisions>
    </reviewItem>
    <reviewItem>
      <errorID>eb9793e0-1f5b-4d24-8181-bad50e4ab19e</errorID>
      <errorWord>)</errorWord>
      <group>L1_Format</group>
      <groupName>格式问题</groupName>
      <ability>L2_HalfPunc</ability>
      <abilityName>全半角检查</abilityName>
      <candidateList>
        <item>）</item>
      </candidateList>
      <explain>文本全半角错误。</explain>
      <paraID>449BD415</paraID>
      <start>65</start>
      <end>66</end>
      <status>modified</status>
      <modifiedWord>）</modifiedWord>
      <trackRevisions>false</trackRevisions>
    </reviewItem>
    <reviewItem>
      <errorID>32850897-595b-449c-ae4a-55de7dee5deb</errorID>
      <errorWord>达</errorWord>
      <group>L1_Word</group>
      <groupName>字词问题</groupName>
      <ability>L2_Typo</ability>
      <abilityName>字词错误</abilityName>
      <candidateList>
        <item>达到</item>
      </candidateList>
      <explain>〈动〉到（多指抽象事物或程度）：达得到｜达不到｜目的没有～｜～国际水平。</explain>
      <paraID>3D7FD982</paraID>
      <start>70</start>
      <end>71</end>
      <status>unmodified</status>
      <modifiedWord/>
      <trackRevisions>false</trackRevisions>
    </reviewItem>
    <reviewItem>
      <errorID>427f0f73-0eb0-4e59-8bd5-3d0698c3db39</errorID>
      <errorWord>达</errorWord>
      <group>L1_Word</group>
      <groupName>字词问题</groupName>
      <ability>L2_Typo</ability>
      <abilityName>字词错误</abilityName>
      <candidateList>
        <item>达到</item>
      </candidateList>
      <explain>〈动〉到（多指抽象事物或程度）：达得到｜达不到｜目的没有～｜～国际水平。</explain>
      <paraID>58B9D26D</paraID>
      <start>73</start>
      <end>74</end>
      <status>unmodified</status>
      <modifiedWord/>
      <trackRevisions>false</trackRevisions>
    </reviewItem>
    <reviewItem>
      <errorID>55831bed-36ea-4339-9ccc-ca47ee3dd645</errorID>
      <errorWord>气简</errorWord>
      <group>L1_Word</group>
      <groupName>字词问题</groupName>
      <ability>L2_Typo</ability>
      <abilityName>字词错误</abilityName>
      <candidateList>
        <item>气筒</item>
      </candidateList>
      <explain>存在字形相近字词的误用。</explain>
      <paraID>68A892AE</paraID>
      <start>49</start>
      <end>51</end>
      <status>modified</status>
      <modifiedWord>气筒</modifiedWord>
      <trackRevisions>false</trackRevisions>
    </reviewItem>
    <reviewItem>
      <errorID>c05c2a93-cf5d-4191-8573-d334fb5ad535</errorID>
      <errorWord>达</errorWord>
      <group>L1_Word</group>
      <groupName>字词问题</groupName>
      <ability>L2_Typo</ability>
      <abilityName>字词错误</abilityName>
      <candidateList>
        <item>达到</item>
      </candidateList>
      <explain>〈动〉到（多指抽象事物或程度）：达得到｜达不到｜目的没有～｜～国际水平。</explain>
      <paraID>68A892AE</paraID>
      <start>53</start>
      <end>54</end>
      <status>unmodified</status>
      <modifiedWord/>
      <trackRevisions>false</trackRevisions>
    </reviewItem>
    <reviewItem>
      <errorID>65a13bc5-52e4-4ebe-a004-dbdcdfac7da9</errorID>
      <errorWord>为为</errorWord>
      <group>L1_Word</group>
      <groupName>字词问题</groupName>
      <ability>L2_Typo</ability>
      <abilityName>字词错误</abilityName>
      <candidateList>
        <item>为</item>
      </candidateList>
      <explain>（爲、為）wèi❶〈书〉帮助；卫护：～吕氏者右袒，～刘氏者左袒。❷〈介〉表示行为的对象；替：～你庆幸｜～人民服务｜～这本书写一篇序。❸〈介〉表示原因、目的：大家都～这件事高兴｜～建设伟大祖国而奋斗。❹〈书〉〈介〉对；向：不足～外人道。</explain>
      <paraID>68A892AE</paraID>
      <start>75</start>
      <end>76</end>
      <status>modified</status>
      <modifiedWord>为</modifiedWord>
      <trackRevisions>false</trackRevisions>
    </reviewItem>
    <reviewItem>
      <errorID>b6c7d98c-246f-47c6-9431-4c622dcf6093</errorID>
      <errorWord>非甲烷总经排放</errorWord>
      <group>L1_Knowledge</group>
      <groupName>知识性问题</groupName>
      <ability>L2_Knowledge</ability>
      <abilityName>其他知识</abilityName>
      <candidateList>
        <item>非甲烷总烃排放</item>
      </candidateList>
      <explain/>
      <paraID>1301D340</paraID>
      <start>48</start>
      <end>55</end>
      <status>modified</status>
      <modifiedWord>非甲烷总烃排放</modifiedWord>
      <trackRevisions>false</trackRevisions>
    </reviewItem>
    <reviewItem>
      <errorID>6a3a8e55-844f-4205-8299-d085e6965306</errorID>
      <errorWord>减小</errorWord>
      <group>L1_Word</group>
      <groupName>字词问题</groupName>
      <ability>L2_Typo</ability>
      <abilityName>字词错误</abilityName>
      <candidateList>
        <item>减少</item>
      </candidateList>
      <explain>存在字形相近字词的误用。</explain>
      <paraID>2B99A226</paraID>
      <start>49</start>
      <end>51</end>
      <status>unmodified</status>
      <modifiedWord/>
      <trackRevisions>false</trackRevisions>
    </reviewItem>
    <reviewItem>
      <errorID>dcf6e0dd-ab76-40c1-a96e-9e9961f2ff50</errorID>
      <errorWord>[2019]327号</errorWord>
      <group>L1_Knowledge</group>
      <groupName>知识性问题</groupName>
      <ability>L2_Knowledge</ability>
      <abilityName>其他知识</abilityName>
      <candidateList>
        <item>〔2019〕327号</item>
      </candidateList>
      <explain>发文字号格式错误。</explain>
      <paraID>7D425955</paraID>
      <start>124</start>
      <end>134</end>
      <status>modified</status>
      <modifiedWord>〔2019〕327号</modifiedWord>
      <trackRevisions>false</trackRevisions>
    </reviewItem>
    <reviewItem>
      <errorID>2a57133c-1e71-490a-81d2-e897fa8faf03</errorID>
      <errorWord>，</errorWord>
      <group>L1_Word</group>
      <groupName>字词问题</groupName>
      <ability>L2_Typo</ability>
      <abilityName>字词错误</abilityName>
      <candidateList>
        <item>，对</item>
      </candidateList>
      <explain/>
      <paraID> 4E552D7</paraID>
      <start>94</start>
      <end>95</end>
      <status>unmodified</status>
      <modifiedWord/>
      <trackRevisions>false</trackRevisions>
    </reviewItem>
    <reviewItem>
      <errorID>f5521b81-e833-4e72-9451-7a98fbd90f05</errorID>
      <errorWord>[1997]122号</errorWord>
      <group>L1_Knowledge</group>
      <groupName>知识性问题</groupName>
      <ability>L2_Knowledge</ability>
      <abilityName>其他知识</abilityName>
      <candidateList>
        <item>〔1997〕122号</item>
      </candidateList>
      <explain>发文字号格式错误。</explain>
      <paraID>310EBF76</paraID>
      <start>26</start>
      <end>36</end>
      <status>modified</status>
      <modifiedWord>〔1997〕122号</modifiedWord>
      <trackRevisions>false</trackRevisions>
    </reviewItem>
    <reviewItem>
      <errorID>5677d998-1435-4e40-ae25-3caf8ef46ed6</errorID>
      <errorWord>：。</errorWord>
      <group>L1_Punc</group>
      <groupName>标点问题</groupName>
      <ability>L2_Punc</ability>
      <abilityName>标点符号检查</abilityName>
      <candidateList>
        <item>：</item>
      </candidateList>
      <explain/>
      <paraID>394602D3</paraID>
      <start>18</start>
      <end>20</end>
      <status>unmodified</status>
      <modifiedWord/>
      <trackRevisions>false</trackRevisions>
    </reviewItem>
    <reviewItem>
      <errorID>8beee816-2761-4290-8672-f277639c9356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4CBA698A</paraID>
      <start>0</start>
      <end>2</end>
      <status>unmodified</status>
      <modifiedWord/>
      <trackRevisions>false</trackRevisions>
    </reviewItem>
    <reviewItem>
      <errorID>3d461270-6325-4d59-9506-3d4231ea719d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619259E7</paraID>
      <start>3</start>
      <end>4</end>
      <status>unmodified</status>
      <modifiedWord/>
      <trackRevisions>false</trackRevisions>
    </reviewItem>
    <reviewItem>
      <errorID>bc8374b8-0efa-405f-9f14-85d7d8d052a0</errorID>
      <errorWord>JB</errorWord>
      <group>L1_Sensitive</group>
      <groupName>敏感问题</groupName>
      <ability>L2_Abuse</ability>
      <abilityName>侮辱言辞</abilityName>
      <candidateList/>
      <explain>【侮辱言辞】句中涉及侮辱性的敏感内容，请注意甄别。</explain>
      <paraID>2993D598</paraID>
      <start>5</start>
      <end>7</end>
      <status>unmodified</status>
      <modifiedWord/>
      <trackRevisions>false</trackRevisions>
    </reviewItem>
    <reviewItem>
      <errorID>f6e4eba6-a5bd-4b06-bbc4-0590591634e9</errorID>
      <errorWord>总</errorWord>
      <group>L1_Word</group>
      <groupName>字词问题</groupName>
      <ability>L2_Typo</ability>
      <abilityName>字词错误</abilityName>
      <candidateList>
        <item>中</item>
      </candidateList>
      <explain>〈动〉❶正对上；恰好合上：～选｜猜～了｜三枪都打～了目标。❷受到；遭受：～毒｜～暑｜胳膊上～了一枪。</explain>
      <paraID> 46BC2E6</paraID>
      <start>4</start>
      <end>5</end>
      <status>unmodified</status>
      <modifiedWord/>
      <trackRevisions>false</trackRevisions>
    </reviewItem>
    <reviewItem>
      <errorID>2e3e3dc7-2ab0-49fa-80e3-dfa1abf427a5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381A90D3</paraID>
      <start>0</start>
      <end>2</end>
      <status>unmodified</status>
      <modifiedWord/>
      <trackRevisions>false</trackRevisions>
    </reviewItem>
    <reviewItem>
      <errorID>0319bed8-a1c6-417a-a85f-4ec6c7915e62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4468E4B9</paraID>
      <start>0</start>
      <end>2</end>
      <status>unmodified</status>
      <modifiedWord/>
      <trackRevisions>false</trackRevisions>
    </reviewItem>
    <reviewItem>
      <errorID>69b1d599-b044-4598-b846-fd72f70b3422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460C4EC2</paraID>
      <start>0</start>
      <end>2</end>
      <status>unmodified</status>
      <modifiedWord/>
      <trackRevisions>false</trackRevisions>
    </reviewItem>
    <reviewItem>
      <errorID>d091aaae-2d1b-4acc-8ea8-661559dc5851</errorID>
      <errorWord>检测点位</errorWord>
      <group>L1_Knowledge</group>
      <groupName>知识性问题</groupName>
      <ability>L2_Term</ability>
      <abilityName>专业术语</abilityName>
      <candidateList>
        <item>监测点位</item>
      </candidateList>
      <explain/>
      <paraID>3D54E52D</paraID>
      <start>0</start>
      <end>4</end>
      <status>unmodified</status>
      <modifiedWord/>
      <trackRevisions>false</trackRevisions>
    </reviewItem>
    <reviewItem>
      <errorID>c76d6606-1b04-40f9-8850-e4e8c24b81f4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1C66C73</paraID>
      <start>0</start>
      <end>2</end>
      <status>unmodified</status>
      <modifiedWord/>
      <trackRevisions>false</trackRevisions>
    </reviewItem>
    <reviewItem>
      <errorID>a362f2a9-1167-454a-900d-162818dd2cb7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871001C</paraID>
      <start>0</start>
      <end>2</end>
      <status>unmodified</status>
      <modifiedWord/>
      <trackRevisions>false</trackRevisions>
    </reviewItem>
    <reviewItem>
      <errorID>ab8c1b0c-5b8b-4994-9ba8-421789e12aec</errorID>
      <errorWord>（</errorWord>
      <group>L1_Format</group>
      <groupName>格式问题</groupName>
      <ability>L2_HalfPunc</ability>
      <abilityName>全半角检查</abilityName>
      <candidateList>
        <item>(</item>
      </candidateList>
      <explain>文本全半角错误。</explain>
      <paraID>3D5AF28C</paraID>
      <start>3</start>
      <end>4</end>
      <status>unmodified</status>
      <modifiedWord/>
      <trackRevisions>false</trackRevisions>
    </reviewItem>
    <reviewItem>
      <errorID>49c592fa-493b-4a8b-808d-e0cdb887c248</errorID>
      <errorWord>（</errorWord>
      <group>L1_Format</group>
      <groupName>格式问题</groupName>
      <ability>L2_HalfPunc</ability>
      <abilityName>全半角检查</abilityName>
      <candidateList>
        <item>(</item>
      </candidateList>
      <explain>文本全半角错误。</explain>
      <paraID> AFF14B1</paraID>
      <start>3</start>
      <end>4</end>
      <status>unmodified</status>
      <modifiedWord/>
      <trackRevisions>false</trackRevisions>
    </reviewItem>
    <reviewItem>
      <errorID>39b23b3e-c62c-452a-98a5-2c8e08eb2afe</errorID>
      <errorWord>（</errorWord>
      <group>L1_Format</group>
      <groupName>格式问题</groupName>
      <ability>L2_HalfPunc</ability>
      <abilityName>全半角检查</abilityName>
      <candidateList>
        <item>(</item>
      </candidateList>
      <explain>文本全半角错误。</explain>
      <paraID>4E27D242</paraID>
      <start>3</start>
      <end>4</end>
      <status>unmodified</status>
      <modifiedWord/>
      <trackRevisions>false</trackRevisions>
    </reviewItem>
    <reviewItem>
      <errorID>9d641161-2c40-4d82-8be6-634d0184fc45</errorID>
      <errorWord>（</errorWord>
      <group>L1_Format</group>
      <groupName>格式问题</groupName>
      <ability>L2_HalfPunc</ability>
      <abilityName>全半角检查</abilityName>
      <candidateList>
        <item>(</item>
      </candidateList>
      <explain>文本全半角错误。</explain>
      <paraID>2110EEBD</paraID>
      <start>3</start>
      <end>4</end>
      <status>modified</status>
      <modifiedWord>(</modifiedWord>
      <trackRevisions>false</trackRevisions>
    </reviewItem>
    <reviewItem>
      <errorID>8d3f70db-0b34-4897-a434-81babdc0c901</errorID>
      <errorWord>（</errorWord>
      <group>L1_Format</group>
      <groupName>格式问题</groupName>
      <ability>L2_HalfPunc</ability>
      <abilityName>全半角检查</abilityName>
      <candidateList>
        <item>(</item>
      </candidateList>
      <explain>文本全半角错误。</explain>
      <paraID>19C60EC3</paraID>
      <start>3</start>
      <end>4</end>
      <status>unmodified</status>
      <modifiedWord/>
      <trackRevisions>false</trackRevisions>
    </reviewItem>
    <reviewItem>
      <errorID>2a46ebd2-6e0d-4520-9840-27ae63223994</errorID>
      <errorWord>（</errorWord>
      <group>L1_Format</group>
      <groupName>格式问题</groupName>
      <ability>L2_HalfPunc</ability>
      <abilityName>全半角检查</abilityName>
      <candidateList>
        <item>(</item>
      </candidateList>
      <explain>文本全半角错误。</explain>
      <paraID>3C2D9D2D</paraID>
      <start>3</start>
      <end>4</end>
      <status>unmodified</status>
      <modifiedWord/>
      <trackRevisions>false</trackRevisions>
    </reviewItem>
    <reviewItem>
      <errorID>71f0a5f8-b482-4fb9-97df-b138acc7c188</errorID>
      <errorWord>（</errorWord>
      <group>L1_Format</group>
      <groupName>格式问题</groupName>
      <ability>L2_HalfPunc</ability>
      <abilityName>全半角检查</abilityName>
      <candidateList>
        <item>(</item>
      </candidateList>
      <explain>文本全半角错误。</explain>
      <paraID>488664ED</paraID>
      <start>3</start>
      <end>4</end>
      <status>unmodified</status>
      <modifiedWord/>
      <trackRevisions>false</trackRevisions>
    </reviewItem>
    <reviewItem>
      <errorID>c60ee24a-ec4f-44c9-a8b8-338f990ce97b</errorID>
      <errorWord>（</errorWord>
      <group>L1_Format</group>
      <groupName>格式问题</groupName>
      <ability>L2_HalfPunc</ability>
      <abilityName>全半角检查</abilityName>
      <candidateList>
        <item>(</item>
      </candidateList>
      <explain>文本全半角错误。</explain>
      <paraID>12E6F284</paraID>
      <start>3</start>
      <end>4</end>
      <status>unmodified</status>
      <modifiedWord/>
      <trackRevisions>false</trackRevisions>
    </reviewItem>
    <reviewItem>
      <errorID>e981e798-1183-4804-a840-b913ed7b7614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707D4F9E</paraID>
      <start>0</start>
      <end>2</end>
      <status>unmodified</status>
      <modifiedWord/>
      <trackRevisions>false</trackRevisions>
    </reviewItem>
    <reviewItem>
      <errorID>6e662c04-d173-453c-adda-879c0b8d153e</errorID>
      <errorWord>(</errorWord>
      <group>L1_Format</group>
      <groupName>格式问题</groupName>
      <ability>L2_HalfPunc</ability>
      <abilityName>全半角检查</abilityName>
      <candidateList>
        <item>（</item>
      </candidateList>
      <explain>文本全半角错误。</explain>
      <paraID>326714A6</paraID>
      <start>6</start>
      <end>7</end>
      <status>unmodified</status>
      <modifiedWord/>
      <trackRevisions>false</trackRevisions>
    </reviewItem>
    <reviewItem>
      <errorID>4d40e5fd-e35c-4b40-88f7-9f397c1ee522</errorID>
      <errorWord>(</errorWord>
      <group>L1_Format</group>
      <groupName>格式问题</groupName>
      <ability>L2_HalfPunc</ability>
      <abilityName>全半角检查</abilityName>
      <candidateList>
        <item>（</item>
      </candidateList>
      <explain>文本全半角错误。</explain>
      <paraID> 95C52FD</paraID>
      <start>6</start>
      <end>7</end>
      <status>unmodified</status>
      <modifiedWord/>
      <trackRevisions>false</trackRevisions>
    </reviewItem>
    <reviewItem>
      <errorID>81ad2472-9491-492e-87eb-1c9fee63fc4f</errorID>
      <errorWord>(</errorWord>
      <group>L1_Format</group>
      <groupName>格式问题</groupName>
      <ability>L2_HalfPunc</ability>
      <abilityName>全半角检查</abilityName>
      <candidateList>
        <item>（</item>
      </candidateList>
      <explain>文本全半角错误。</explain>
      <paraID>66114BBC</paraID>
      <start>6</start>
      <end>7</end>
      <status>unmodified</status>
      <modifiedWord/>
      <trackRevisions>false</trackRevisions>
    </reviewItem>
    <reviewItem>
      <errorID>a2924bea-0f03-4db5-be15-60570d1ac08c</errorID>
      <errorWord>(</errorWord>
      <group>L1_Format</group>
      <groupName>格式问题</groupName>
      <ability>L2_HalfPunc</ability>
      <abilityName>全半角检查</abilityName>
      <candidateList>
        <item>（</item>
      </candidateList>
      <explain>文本全半角错误。</explain>
      <paraID>52A3ADB6</paraID>
      <start>6</start>
      <end>7</end>
      <status>unmodified</status>
      <modifiedWord/>
      <trackRevisions>false</trackRevisions>
    </reviewItem>
    <reviewItem>
      <errorID>ab38ed37-1abb-428d-b019-832275456565</errorID>
      <errorWord>，，</errorWord>
      <group>L1_Punc</group>
      <groupName>标点问题</groupName>
      <ability>L2_Punc</ability>
      <abilityName>标点符号检查</abilityName>
      <candidateList>
        <item>，</item>
      </candidateList>
      <explain/>
      <paraID> 9F231CB</paraID>
      <start>38</start>
      <end>40</end>
      <status>unmodified</status>
      <modifiedWord/>
      <trackRevisions>false</trackRevisions>
    </reviewItem>
    <reviewItem>
      <errorID>588020e8-856e-4418-aff1-104de9225332</errorID>
      <errorWord>检测点位</errorWord>
      <group>L1_Knowledge</group>
      <groupName>知识性问题</groupName>
      <ability>L2_Term</ability>
      <abilityName>专业术语</abilityName>
      <candidateList>
        <item>监测点位</item>
      </candidateList>
      <explain/>
      <paraID>7BB2F12D</paraID>
      <start>0</start>
      <end>4</end>
      <status>unmodified</status>
      <modifiedWord/>
      <trackRevisions>false</trackRevisions>
    </reviewItem>
    <reviewItem>
      <errorID>b66de500-d805-4290-9b83-4b8aceb47393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6BA2103A</paraID>
      <start>0</start>
      <end>2</end>
      <status>unmodified</status>
      <modifiedWord/>
      <trackRevisions>false</trackRevisions>
    </reviewItem>
    <reviewItem>
      <errorID>e227e8b5-5b8c-413a-9969-97cf90cd56a9</errorID>
      <errorWord>规</errorWord>
      <group>L1_Word</group>
      <groupName>字词问题</groupName>
      <ability>L2_Typo</ability>
      <abilityName>字词错误</abilityName>
      <candidateList>
        <item>规和</item>
      </candidateList>
      <explain/>
      <paraID>55CC1611</paraID>
      <start>17</start>
      <end>18</end>
      <status>unmodified</status>
      <modifiedWord/>
      <trackRevisions>false</trackRevisions>
    </reviewItem>
    <reviewItem>
      <errorID>ff849eed-b9c8-40e1-b752-3ef44353b72b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49BEA085</paraID>
      <start>0</start>
      <end>2</end>
      <status>unmodified</status>
      <modifiedWord/>
      <trackRevisions>false</trackRevisions>
    </reviewItem>
    <reviewItem>
      <errorID>d3fafca6-a491-45e0-a31a-bbb56d83f2f3</errorID>
      <errorWord>，，</errorWord>
      <group>L1_Punc</group>
      <groupName>标点问题</groupName>
      <ability>L2_Punc</ability>
      <abilityName>标点符号检查</abilityName>
      <candidateList>
        <item>，</item>
      </candidateList>
      <explain/>
      <paraID>5B460784</paraID>
      <start>38</start>
      <end>40</end>
      <status>unmodified</status>
      <modifiedWord/>
      <trackRevisions>false</trackRevisions>
    </reviewItem>
    <reviewItem>
      <errorID>40c022aa-52fc-4a61-a6cf-269963a1ce19</errorID>
      <errorWord>环保治理</errorWord>
      <group>L1_Word</group>
      <groupName>字词问题</groupName>
      <ability>L2_Typo</ability>
      <abilityName>字词错误</abilityName>
      <candidateList>
        <item>环境治理</item>
      </candidateList>
      <explain/>
      <paraID>34638844</paraID>
      <start>23</start>
      <end>27</end>
      <status>unmodified</status>
      <modifiedWord/>
      <trackRevisions>false</trackRevisions>
    </reviewItem>
    <reviewItem>
      <errorID>bfe927f9-9e82-44f3-ba6b-17e7c58ca929</errorID>
      <errorWord>运行时</errorWord>
      <group>L1_Word</group>
      <groupName>字词问题</groupName>
      <ability>L2_Typo</ability>
      <abilityName>字词错误</abilityName>
      <candidateList>
        <item>运行</item>
      </candidateList>
      <explain/>
      <paraID>34638844</paraID>
      <start>90</start>
      <end>93</end>
      <status>unmodified</status>
      <modifiedWord/>
      <trackRevisions>false</trackRevisions>
    </reviewItem>
    <reviewItem>
      <errorID>888b2ab0-40e3-483c-a9e3-0ddc75886dc8</errorID>
      <errorWord>社会统一信用代码</errorWord>
      <group>L1_Word</group>
      <groupName>字词问题</groupName>
      <ability>L2_Typo</ability>
      <abilityName>字词错误</abilityName>
      <candidateList>
        <item>统一社会信用代码</item>
      </candidateList>
      <explain/>
      <paraID>7911A9A4</paraID>
      <start>4</start>
      <end>12</end>
      <status>unmodified</status>
      <modifiedWord/>
      <trackRevisions>false</trackRevisions>
    </reviewItem>
    <reviewItem>
      <errorID>63befdeb-a061-4459-a2b6-4dc3936d6c39</errorID>
      <errorWord>万标</errorWord>
      <group>L1_Word</group>
      <groupName>字词问题</groupName>
      <ability>L2_Typo</ability>
      <abilityName>字词错误</abilityName>
      <candidateList>
        <item>万</item>
      </candidateList>
      <explain/>
      <paraID>6C0683BB</paraID>
      <start>95</start>
      <end>97</end>
      <status>unmodified</status>
      <modifiedWord/>
      <trackRevisions>false</trackRevisions>
    </reviewItem>
    <reviewItem>
      <errorID>23392684-b31a-416f-b89a-75947445c956</errorID>
      <errorWord>证</errorWord>
      <group>L1_Word</group>
      <groupName>字词问题</groupName>
      <ability>L2_Typo</ability>
      <abilityName>字词错误</abilityName>
      <candidateList>
        <item>证明</item>
      </candidateList>
      <explain/>
      <paraID>1A65F866</paraID>
      <start>6</start>
      <end>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62d2f5-4cf0-4f1f-81e0-f69979e0975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40</Pages>
  <Words>7663</Words>
  <Characters>8920</Characters>
  <Lines>111</Lines>
  <Paragraphs>31</Paragraphs>
  <TotalTime>3</TotalTime>
  <ScaleCrop>false</ScaleCrop>
  <LinksUpToDate>false</LinksUpToDate>
  <CharactersWithSpaces>8957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2017-02-21T05:40:00Z</dcterms:created>
  <dc:creator>chenjun</dc:creator>
  <cp:lastModifiedBy>ZHL</cp:lastModifiedBy>
  <cp:lastPrinted>2023-08-01T12:26:00Z</cp:lastPrinted>
  <dcterms:modified xsi:type="dcterms:W3CDTF">2026-02-01T10:55:48Z</dcterms:modified>
  <dc:title>广丰钢制品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18E387F8B0644809BEDDBB84D5652710_13</vt:lpwstr>
  </property>
  <property fmtid="{D5CDD505-2E9C-101B-9397-08002B2CF9AE}" pid="4" name="commondata">
    <vt:lpwstr>eyJoZGlkIjoiYmNhMGYwZWVhYzZlYzUxOTRkYjFmY2VmM2U0MzNjZGMifQ==</vt:lpwstr>
  </property>
  <property fmtid="{D5CDD505-2E9C-101B-9397-08002B2CF9AE}" pid="5" name="KSOTemplateDocerSaveRecord">
    <vt:lpwstr>eyJoZGlkIjoiYWNjOTgxNDUxNDNhMzdlNWUxZjMwNTk4YTgxOWZiNTEiLCJ1c2VySWQiOiIxMDY1NzYzODcyIn0=</vt:lpwstr>
  </property>
</Properties>
</file>